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D742DC" w:rsidRPr="001466C8" w14:paraId="237377E2" w14:textId="77777777" w:rsidTr="00D742DC">
        <w:trPr>
          <w:tblCellSpacing w:w="15" w:type="dxa"/>
        </w:trPr>
        <w:tc>
          <w:tcPr>
            <w:tcW w:w="0" w:type="auto"/>
            <w:shd w:val="clear" w:color="auto" w:fill="A41E1C"/>
            <w:vAlign w:val="center"/>
            <w:hideMark/>
          </w:tcPr>
          <w:p w14:paraId="10AFD7DE" w14:textId="09C12EAE" w:rsidR="00D742DC" w:rsidRPr="001466C8" w:rsidRDefault="00613340" w:rsidP="00D742DC">
            <w:pPr>
              <w:spacing w:before="100" w:beforeAutospacing="1" w:after="100" w:afterAutospacing="1" w:line="240" w:lineRule="auto"/>
              <w:ind w:right="975"/>
              <w:jc w:val="center"/>
              <w:outlineLvl w:val="5"/>
              <w:rPr>
                <w:rFonts w:ascii="Arial" w:eastAsia="Times New Roman" w:hAnsi="Arial" w:cs="Arial"/>
                <w:b/>
                <w:bCs/>
                <w:color w:val="FFFFFF"/>
                <w:sz w:val="34"/>
                <w:szCs w:val="34"/>
                <w:lang w:val="hu-HU" w:eastAsia="en-GB"/>
              </w:rPr>
            </w:pPr>
            <w:r w:rsidRPr="001466C8">
              <w:rPr>
                <w:rFonts w:ascii="Arial" w:eastAsia="Times New Roman" w:hAnsi="Arial" w:cs="Arial"/>
                <w:b/>
                <w:bCs/>
                <w:color w:val="FFE8BF"/>
                <w:sz w:val="36"/>
                <w:szCs w:val="36"/>
                <w:lang w:val="hu-HU" w:eastAsia="en-GB"/>
              </w:rPr>
              <w:t>TÖRVÉNY A SZABÁLYSÉRTÉSEKRŐL</w:t>
            </w:r>
          </w:p>
          <w:p w14:paraId="44F91A51" w14:textId="732829B4" w:rsidR="00D742DC" w:rsidRPr="001466C8" w:rsidRDefault="00D742DC" w:rsidP="00613340">
            <w:pPr>
              <w:shd w:val="clear" w:color="auto" w:fill="000000"/>
              <w:spacing w:before="100" w:beforeAutospacing="1" w:after="100" w:afterAutospacing="1" w:line="240" w:lineRule="auto"/>
              <w:jc w:val="center"/>
              <w:rPr>
                <w:rFonts w:ascii="Arial" w:eastAsia="Times New Roman" w:hAnsi="Arial" w:cs="Arial"/>
                <w:i/>
                <w:iCs/>
                <w:color w:val="FFE8BF"/>
                <w:sz w:val="26"/>
                <w:szCs w:val="26"/>
                <w:lang w:val="hu-HU" w:eastAsia="en-GB"/>
              </w:rPr>
            </w:pPr>
            <w:r w:rsidRPr="001466C8">
              <w:rPr>
                <w:rFonts w:ascii="Arial" w:eastAsia="Times New Roman" w:hAnsi="Arial" w:cs="Arial"/>
                <w:i/>
                <w:iCs/>
                <w:color w:val="FFE8BF"/>
                <w:sz w:val="26"/>
                <w:szCs w:val="26"/>
                <w:lang w:val="hu-HU" w:eastAsia="en-GB"/>
              </w:rPr>
              <w:t>("</w:t>
            </w:r>
            <w:r w:rsidR="00613340" w:rsidRPr="001466C8">
              <w:rPr>
                <w:rFonts w:ascii="Arial" w:eastAsia="Times New Roman" w:hAnsi="Arial" w:cs="Arial"/>
                <w:i/>
                <w:iCs/>
                <w:color w:val="FFE8BF"/>
                <w:sz w:val="26"/>
                <w:szCs w:val="26"/>
                <w:lang w:val="hu-HU" w:eastAsia="en-GB"/>
              </w:rPr>
              <w:t xml:space="preserve">SZK Hiv. Közlöny", 65/2013 és </w:t>
            </w:r>
            <w:r w:rsidRPr="001466C8">
              <w:rPr>
                <w:rFonts w:ascii="Arial" w:eastAsia="Times New Roman" w:hAnsi="Arial" w:cs="Arial"/>
                <w:i/>
                <w:iCs/>
                <w:color w:val="FFE8BF"/>
                <w:sz w:val="26"/>
                <w:szCs w:val="26"/>
                <w:lang w:val="hu-HU" w:eastAsia="en-GB"/>
              </w:rPr>
              <w:t>13/2016</w:t>
            </w:r>
            <w:r w:rsidR="00613340" w:rsidRPr="001466C8">
              <w:rPr>
                <w:rFonts w:ascii="Arial" w:eastAsia="Times New Roman" w:hAnsi="Arial" w:cs="Arial"/>
                <w:i/>
                <w:iCs/>
                <w:color w:val="FFE8BF"/>
                <w:sz w:val="26"/>
                <w:szCs w:val="26"/>
                <w:lang w:val="hu-HU" w:eastAsia="en-GB"/>
              </w:rPr>
              <w:t xml:space="preserve"> sz.</w:t>
            </w:r>
            <w:r w:rsidRPr="001466C8">
              <w:rPr>
                <w:rFonts w:ascii="Arial" w:eastAsia="Times New Roman" w:hAnsi="Arial" w:cs="Arial"/>
                <w:i/>
                <w:iCs/>
                <w:color w:val="FFE8BF"/>
                <w:sz w:val="26"/>
                <w:szCs w:val="26"/>
                <w:lang w:val="hu-HU" w:eastAsia="en-GB"/>
              </w:rPr>
              <w:t>)</w:t>
            </w:r>
          </w:p>
        </w:tc>
      </w:tr>
    </w:tbl>
    <w:p w14:paraId="1FCAE681" w14:textId="77777777" w:rsidR="00D742DC" w:rsidRPr="001466C8" w:rsidRDefault="00D742DC" w:rsidP="00D742DC">
      <w:pPr>
        <w:spacing w:after="0" w:line="240" w:lineRule="auto"/>
        <w:rPr>
          <w:rFonts w:ascii="Arial" w:eastAsia="Times New Roman" w:hAnsi="Arial" w:cs="Arial"/>
          <w:sz w:val="26"/>
          <w:szCs w:val="26"/>
          <w:lang w:val="hu-HU" w:eastAsia="en-GB"/>
        </w:rPr>
      </w:pPr>
      <w:r w:rsidRPr="001466C8">
        <w:rPr>
          <w:rFonts w:ascii="Arial" w:eastAsia="Times New Roman" w:hAnsi="Arial" w:cs="Arial"/>
          <w:sz w:val="26"/>
          <w:szCs w:val="26"/>
          <w:lang w:val="hu-HU" w:eastAsia="en-GB"/>
        </w:rPr>
        <w:t xml:space="preserve">  </w:t>
      </w:r>
    </w:p>
    <w:p w14:paraId="45F9AEB1" w14:textId="27B4B2A5" w:rsidR="00D742DC" w:rsidRPr="001466C8" w:rsidRDefault="00613340" w:rsidP="00D742DC">
      <w:pPr>
        <w:spacing w:after="0" w:line="240" w:lineRule="auto"/>
        <w:jc w:val="center"/>
        <w:rPr>
          <w:rFonts w:ascii="Arial" w:eastAsia="Times New Roman" w:hAnsi="Arial" w:cs="Arial"/>
          <w:b/>
          <w:bCs/>
          <w:sz w:val="31"/>
          <w:szCs w:val="31"/>
          <w:lang w:val="hu-HU" w:eastAsia="en-GB"/>
        </w:rPr>
      </w:pPr>
      <w:bookmarkStart w:id="0" w:name="str_1"/>
      <w:bookmarkEnd w:id="0"/>
      <w:r w:rsidRPr="001466C8">
        <w:rPr>
          <w:rFonts w:ascii="Arial" w:eastAsia="Times New Roman" w:hAnsi="Arial" w:cs="Arial"/>
          <w:b/>
          <w:bCs/>
          <w:sz w:val="31"/>
          <w:szCs w:val="31"/>
          <w:lang w:val="hu-HU" w:eastAsia="en-GB"/>
        </w:rPr>
        <w:t>Első rész</w:t>
      </w:r>
    </w:p>
    <w:p w14:paraId="16AF8F40" w14:textId="5BD922B3" w:rsidR="00D742DC" w:rsidRPr="001466C8" w:rsidRDefault="00613340" w:rsidP="00D742DC">
      <w:pPr>
        <w:spacing w:after="0" w:line="240" w:lineRule="auto"/>
        <w:jc w:val="center"/>
        <w:rPr>
          <w:rFonts w:ascii="Arial" w:eastAsia="Times New Roman" w:hAnsi="Arial" w:cs="Arial"/>
          <w:b/>
          <w:bCs/>
          <w:sz w:val="31"/>
          <w:szCs w:val="31"/>
          <w:lang w:val="hu-HU" w:eastAsia="en-GB"/>
        </w:rPr>
      </w:pPr>
      <w:r w:rsidRPr="001466C8">
        <w:rPr>
          <w:rFonts w:ascii="Arial" w:eastAsia="Times New Roman" w:hAnsi="Arial" w:cs="Arial"/>
          <w:b/>
          <w:bCs/>
          <w:sz w:val="31"/>
          <w:szCs w:val="31"/>
          <w:lang w:val="hu-HU" w:eastAsia="en-GB"/>
        </w:rPr>
        <w:t>ANYAGI JOGI RENDELKEZÉSEK</w:t>
      </w:r>
    </w:p>
    <w:p w14:paraId="681740A5" w14:textId="77777777" w:rsidR="00D742DC" w:rsidRPr="001466C8" w:rsidRDefault="00D742DC" w:rsidP="00D742DC">
      <w:pPr>
        <w:spacing w:after="0" w:line="240" w:lineRule="auto"/>
        <w:rPr>
          <w:rFonts w:ascii="Arial" w:eastAsia="Times New Roman" w:hAnsi="Arial" w:cs="Arial"/>
          <w:sz w:val="26"/>
          <w:szCs w:val="26"/>
          <w:lang w:val="hu-HU" w:eastAsia="en-GB"/>
        </w:rPr>
      </w:pPr>
      <w:r w:rsidRPr="001466C8">
        <w:rPr>
          <w:rFonts w:ascii="Arial" w:eastAsia="Times New Roman" w:hAnsi="Arial" w:cs="Arial"/>
          <w:sz w:val="26"/>
          <w:szCs w:val="26"/>
          <w:lang w:val="hu-HU" w:eastAsia="en-GB"/>
        </w:rPr>
        <w:t xml:space="preserve">  </w:t>
      </w:r>
    </w:p>
    <w:p w14:paraId="5F17F532" w14:textId="31D06DBE" w:rsidR="00D742DC" w:rsidRPr="001466C8" w:rsidRDefault="00613340" w:rsidP="00613340">
      <w:pPr>
        <w:spacing w:after="0" w:line="240" w:lineRule="auto"/>
        <w:jc w:val="center"/>
        <w:rPr>
          <w:rFonts w:ascii="Arial" w:eastAsia="Times New Roman" w:hAnsi="Arial" w:cs="Arial"/>
          <w:sz w:val="31"/>
          <w:szCs w:val="31"/>
          <w:lang w:val="hu-HU" w:eastAsia="en-GB"/>
        </w:rPr>
      </w:pPr>
      <w:bookmarkStart w:id="1" w:name="str_2"/>
      <w:bookmarkEnd w:id="1"/>
      <w:r w:rsidRPr="001466C8">
        <w:rPr>
          <w:rFonts w:ascii="Arial" w:eastAsia="Times New Roman" w:hAnsi="Arial" w:cs="Arial"/>
          <w:sz w:val="31"/>
          <w:szCs w:val="31"/>
          <w:lang w:val="hu-HU" w:eastAsia="en-GB"/>
        </w:rPr>
        <w:t>I. FEJEZET</w:t>
      </w:r>
    </w:p>
    <w:p w14:paraId="352677A6" w14:textId="6E162286" w:rsidR="00D742DC" w:rsidRPr="001466C8" w:rsidRDefault="00613340"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ÁLTALÁNOS RENDELKEZÉSEK</w:t>
      </w:r>
    </w:p>
    <w:p w14:paraId="1FC8F825" w14:textId="29F944DF" w:rsidR="00D742DC" w:rsidRPr="001466C8" w:rsidRDefault="00613340" w:rsidP="00D742DC">
      <w:pPr>
        <w:spacing w:before="240" w:after="240" w:line="240" w:lineRule="auto"/>
        <w:jc w:val="center"/>
        <w:rPr>
          <w:rFonts w:ascii="Arial" w:eastAsia="Times New Roman" w:hAnsi="Arial" w:cs="Arial"/>
          <w:b/>
          <w:bCs/>
          <w:i/>
          <w:iCs/>
          <w:sz w:val="24"/>
          <w:szCs w:val="24"/>
          <w:lang w:val="hu-HU" w:eastAsia="en-GB"/>
        </w:rPr>
      </w:pPr>
      <w:bookmarkStart w:id="2" w:name="str_3"/>
      <w:bookmarkEnd w:id="2"/>
      <w:r w:rsidRPr="001466C8">
        <w:rPr>
          <w:rFonts w:ascii="Arial" w:eastAsia="Times New Roman" w:hAnsi="Arial" w:cs="Arial"/>
          <w:b/>
          <w:bCs/>
          <w:i/>
          <w:iCs/>
          <w:sz w:val="24"/>
          <w:szCs w:val="24"/>
          <w:lang w:val="hu-HU" w:eastAsia="en-GB"/>
        </w:rPr>
        <w:t>A törvény tárgya</w:t>
      </w:r>
    </w:p>
    <w:p w14:paraId="7BE458F0" w14:textId="17854795" w:rsidR="00D742DC" w:rsidRPr="001466C8" w:rsidRDefault="00613340" w:rsidP="00613340">
      <w:pPr>
        <w:spacing w:before="240" w:after="120" w:line="240" w:lineRule="auto"/>
        <w:jc w:val="center"/>
        <w:rPr>
          <w:rFonts w:ascii="Arial" w:eastAsia="Times New Roman" w:hAnsi="Arial" w:cs="Arial"/>
          <w:b/>
          <w:bCs/>
          <w:sz w:val="24"/>
          <w:szCs w:val="24"/>
          <w:lang w:val="hu-HU" w:eastAsia="en-GB"/>
        </w:rPr>
      </w:pPr>
      <w:bookmarkStart w:id="3" w:name="clan_1"/>
      <w:bookmarkEnd w:id="3"/>
      <w:r w:rsidRPr="001466C8">
        <w:rPr>
          <w:rFonts w:ascii="Arial" w:eastAsia="Times New Roman" w:hAnsi="Arial" w:cs="Arial"/>
          <w:b/>
          <w:bCs/>
          <w:sz w:val="24"/>
          <w:szCs w:val="24"/>
          <w:lang w:val="hu-HU" w:eastAsia="en-GB"/>
        </w:rPr>
        <w:t>1. szakasz</w:t>
      </w:r>
    </w:p>
    <w:p w14:paraId="0B04629B" w14:textId="3E7D7D38" w:rsidR="00613340" w:rsidRPr="001466C8" w:rsidRDefault="00613340" w:rsidP="00613340">
      <w:pPr>
        <w:jc w:val="both"/>
        <w:rPr>
          <w:rFonts w:ascii="Arial" w:hAnsi="Arial" w:cs="Arial"/>
          <w:lang w:val="hu-HU"/>
        </w:rPr>
      </w:pPr>
      <w:r w:rsidRPr="001466C8">
        <w:rPr>
          <w:rFonts w:ascii="Arial" w:hAnsi="Arial" w:cs="Arial"/>
          <w:lang w:val="hu-HU"/>
        </w:rPr>
        <w:t>E törvény szabályozási körébe az alábbiak tartoznak: a szabálysértés fogalma, a szabálysértési felelősség feltételei, a szabálysértési szankciók kiszabásának és alkalmazásának feltételei, a szankciók rendszere, a szabálysértési eljárás, a döntés végrehajtási eljárása, a szankciók nyilvántartása és a ki nem fizetett pénzbeli bírságok és egyéb pénzbeli összegek nyilvántartása.</w:t>
      </w:r>
    </w:p>
    <w:p w14:paraId="420A7582" w14:textId="10BB6BB0" w:rsidR="00D742DC" w:rsidRPr="001466C8" w:rsidRDefault="00613340" w:rsidP="00D742DC">
      <w:pPr>
        <w:spacing w:before="240" w:after="240" w:line="240" w:lineRule="auto"/>
        <w:jc w:val="center"/>
        <w:rPr>
          <w:rFonts w:ascii="Arial" w:eastAsia="Times New Roman" w:hAnsi="Arial" w:cs="Arial"/>
          <w:b/>
          <w:bCs/>
          <w:i/>
          <w:iCs/>
          <w:sz w:val="24"/>
          <w:szCs w:val="24"/>
          <w:lang w:val="hu-HU" w:eastAsia="en-GB"/>
        </w:rPr>
      </w:pPr>
      <w:bookmarkStart w:id="4" w:name="str_4"/>
      <w:bookmarkEnd w:id="4"/>
      <w:r w:rsidRPr="001466C8">
        <w:rPr>
          <w:rFonts w:ascii="Arial" w:eastAsia="Times New Roman" w:hAnsi="Arial" w:cs="Arial"/>
          <w:b/>
          <w:bCs/>
          <w:i/>
          <w:iCs/>
          <w:sz w:val="24"/>
          <w:szCs w:val="24"/>
          <w:lang w:val="hu-HU" w:eastAsia="en-GB"/>
        </w:rPr>
        <w:t>A szabálysértés fogalma</w:t>
      </w:r>
    </w:p>
    <w:p w14:paraId="264ADB8A" w14:textId="21C31CE7" w:rsidR="00D742DC" w:rsidRPr="001466C8" w:rsidRDefault="00613340" w:rsidP="00D742DC">
      <w:pPr>
        <w:spacing w:before="240" w:after="120" w:line="240" w:lineRule="auto"/>
        <w:jc w:val="center"/>
        <w:rPr>
          <w:rFonts w:ascii="Arial" w:eastAsia="Times New Roman" w:hAnsi="Arial" w:cs="Arial"/>
          <w:b/>
          <w:bCs/>
          <w:sz w:val="24"/>
          <w:szCs w:val="24"/>
          <w:lang w:val="hu-HU" w:eastAsia="en-GB"/>
        </w:rPr>
      </w:pPr>
      <w:bookmarkStart w:id="5" w:name="clan_2"/>
      <w:bookmarkEnd w:id="5"/>
      <w:r w:rsidRPr="001466C8">
        <w:rPr>
          <w:rFonts w:ascii="Arial" w:eastAsia="Times New Roman" w:hAnsi="Arial" w:cs="Arial"/>
          <w:b/>
          <w:bCs/>
          <w:sz w:val="24"/>
          <w:szCs w:val="24"/>
          <w:lang w:val="hu-HU" w:eastAsia="en-GB"/>
        </w:rPr>
        <w:t>2. szakasz</w:t>
      </w:r>
    </w:p>
    <w:p w14:paraId="7787CB50" w14:textId="1C04F5A5" w:rsidR="00613340" w:rsidRPr="001466C8" w:rsidRDefault="00613340"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 szabálysértés a hatásköri szerv törvénnyel vagy más jogszabállyal meghatározott jogellenes cselekmény, amiért szabálysértési szankció van előírva. </w:t>
      </w:r>
    </w:p>
    <w:p w14:paraId="27D6D78A" w14:textId="478D449B" w:rsidR="00D742DC" w:rsidRPr="001466C8" w:rsidRDefault="00613340" w:rsidP="00D742DC">
      <w:pPr>
        <w:spacing w:before="240" w:after="240" w:line="240" w:lineRule="auto"/>
        <w:jc w:val="center"/>
        <w:rPr>
          <w:rFonts w:ascii="Arial" w:eastAsia="Times New Roman" w:hAnsi="Arial" w:cs="Arial"/>
          <w:b/>
          <w:bCs/>
          <w:i/>
          <w:iCs/>
          <w:sz w:val="24"/>
          <w:szCs w:val="24"/>
          <w:lang w:val="hu-HU" w:eastAsia="en-GB"/>
        </w:rPr>
      </w:pPr>
      <w:bookmarkStart w:id="6" w:name="str_5"/>
      <w:bookmarkEnd w:id="6"/>
      <w:r w:rsidRPr="001466C8">
        <w:rPr>
          <w:rFonts w:ascii="Arial" w:eastAsia="Times New Roman" w:hAnsi="Arial" w:cs="Arial"/>
          <w:b/>
          <w:bCs/>
          <w:i/>
          <w:iCs/>
          <w:sz w:val="24"/>
          <w:szCs w:val="24"/>
          <w:lang w:val="hu-HU" w:eastAsia="en-GB"/>
        </w:rPr>
        <w:t>A szabálysértés és a szabálysértési szankciók kiszabásának törvényessége</w:t>
      </w:r>
    </w:p>
    <w:p w14:paraId="78178D2A" w14:textId="119E5BCA" w:rsidR="00D742DC" w:rsidRPr="001466C8" w:rsidRDefault="00C61092" w:rsidP="00D742DC">
      <w:pPr>
        <w:spacing w:before="240" w:after="120" w:line="240" w:lineRule="auto"/>
        <w:jc w:val="center"/>
        <w:rPr>
          <w:rFonts w:ascii="Arial" w:eastAsia="Times New Roman" w:hAnsi="Arial" w:cs="Arial"/>
          <w:b/>
          <w:bCs/>
          <w:sz w:val="24"/>
          <w:szCs w:val="24"/>
          <w:lang w:val="hu-HU" w:eastAsia="en-GB"/>
        </w:rPr>
      </w:pPr>
      <w:bookmarkStart w:id="7" w:name="clan_3"/>
      <w:bookmarkEnd w:id="7"/>
      <w:r w:rsidRPr="001466C8">
        <w:rPr>
          <w:rFonts w:ascii="Arial" w:eastAsia="Times New Roman" w:hAnsi="Arial" w:cs="Arial"/>
          <w:b/>
          <w:bCs/>
          <w:sz w:val="24"/>
          <w:szCs w:val="24"/>
          <w:lang w:val="hu-HU" w:eastAsia="en-GB"/>
        </w:rPr>
        <w:t>3. szakasz</w:t>
      </w:r>
    </w:p>
    <w:p w14:paraId="3993CD20" w14:textId="00E174C9" w:rsidR="00613340" w:rsidRPr="001466C8" w:rsidRDefault="00C61092" w:rsidP="00C61092">
      <w:pPr>
        <w:jc w:val="both"/>
        <w:rPr>
          <w:rFonts w:ascii="Arial" w:hAnsi="Arial" w:cs="Arial"/>
          <w:lang w:val="hu-HU"/>
        </w:rPr>
      </w:pPr>
      <w:r w:rsidRPr="001466C8">
        <w:rPr>
          <w:rFonts w:ascii="Arial" w:hAnsi="Arial" w:cs="Arial"/>
          <w:lang w:val="hu-HU"/>
        </w:rPr>
        <w:t xml:space="preserve">Senki sem büntethető szabálysértésért, s vele szemben egyéb szabálysértési szankciók sem alkalmazhatók, ha a szóban forgó cselekmény annak elkövetése előtt törvény, vagy törvényen alapuló jogszabály által nem volt szabálysértésként meghatározva, továbbá törvény, vagy törvényen alapuló jogszabály nem írta elő, hogy a szabálysértés elkövetője mely szankciófajtával, illetve milyen mértékben büntethető. </w:t>
      </w:r>
    </w:p>
    <w:p w14:paraId="2E71F945" w14:textId="6AD7F0EF" w:rsidR="00D742DC" w:rsidRPr="001466C8" w:rsidRDefault="00C61092" w:rsidP="00D742DC">
      <w:pPr>
        <w:spacing w:before="240" w:after="240" w:line="240" w:lineRule="auto"/>
        <w:jc w:val="center"/>
        <w:rPr>
          <w:rFonts w:ascii="Arial" w:eastAsia="Times New Roman" w:hAnsi="Arial" w:cs="Arial"/>
          <w:b/>
          <w:bCs/>
          <w:i/>
          <w:iCs/>
          <w:sz w:val="24"/>
          <w:szCs w:val="24"/>
          <w:lang w:val="hu-HU" w:eastAsia="en-GB"/>
        </w:rPr>
      </w:pPr>
      <w:bookmarkStart w:id="8" w:name="str_6"/>
      <w:bookmarkEnd w:id="8"/>
      <w:r w:rsidRPr="001466C8">
        <w:rPr>
          <w:rFonts w:ascii="Arial" w:eastAsia="Times New Roman" w:hAnsi="Arial" w:cs="Arial"/>
          <w:b/>
          <w:bCs/>
          <w:i/>
          <w:iCs/>
          <w:sz w:val="24"/>
          <w:szCs w:val="24"/>
          <w:lang w:val="hu-HU" w:eastAsia="en-GB"/>
        </w:rPr>
        <w:t>A szabálysértés előírása</w:t>
      </w:r>
    </w:p>
    <w:p w14:paraId="6574A754" w14:textId="3AAA95C8" w:rsidR="00D742DC" w:rsidRPr="001466C8" w:rsidRDefault="00C61092" w:rsidP="00D742DC">
      <w:pPr>
        <w:spacing w:before="240" w:after="120" w:line="240" w:lineRule="auto"/>
        <w:jc w:val="center"/>
        <w:rPr>
          <w:rFonts w:ascii="Arial" w:eastAsia="Times New Roman" w:hAnsi="Arial" w:cs="Arial"/>
          <w:b/>
          <w:bCs/>
          <w:sz w:val="24"/>
          <w:szCs w:val="24"/>
          <w:lang w:val="hu-HU" w:eastAsia="en-GB"/>
        </w:rPr>
      </w:pPr>
      <w:bookmarkStart w:id="9" w:name="clan_4"/>
      <w:bookmarkEnd w:id="9"/>
      <w:r w:rsidRPr="001466C8">
        <w:rPr>
          <w:rFonts w:ascii="Arial" w:eastAsia="Times New Roman" w:hAnsi="Arial" w:cs="Arial"/>
          <w:b/>
          <w:bCs/>
          <w:sz w:val="24"/>
          <w:szCs w:val="24"/>
          <w:lang w:val="hu-HU" w:eastAsia="en-GB"/>
        </w:rPr>
        <w:t>4. szakasz</w:t>
      </w:r>
    </w:p>
    <w:p w14:paraId="1E67BF63" w14:textId="6728D354" w:rsidR="00C61092" w:rsidRPr="001466C8" w:rsidRDefault="00C61092"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 szabálysértéseket törvény vagy rendelet, illetve az autonóm tartomány, a községi képviselő testület, a városi képviselő testület, valamint Belgrád Város Képviselő Testületének határozata írhatja elő. </w:t>
      </w:r>
    </w:p>
    <w:p w14:paraId="7758E9F8" w14:textId="23B03BA2" w:rsidR="00C61092" w:rsidRPr="001466C8" w:rsidRDefault="00C61092" w:rsidP="00C61092">
      <w:pPr>
        <w:jc w:val="both"/>
        <w:rPr>
          <w:rFonts w:ascii="Arial" w:hAnsi="Arial" w:cs="Arial"/>
          <w:lang w:val="hu-HU"/>
        </w:rPr>
      </w:pPr>
      <w:r w:rsidRPr="001466C8">
        <w:rPr>
          <w:rFonts w:ascii="Arial" w:hAnsi="Arial" w:cs="Arial"/>
          <w:lang w:val="hu-HU"/>
        </w:rPr>
        <w:t xml:space="preserve">A szabálysértésekre vonatkozó jogszabályok meghozatalának jogosítványával rendelkező szervek csupán az e törvény által, és annak keretei között meghatározott büntetéseket és óvintézkedéseket szabhatják ki. </w:t>
      </w:r>
    </w:p>
    <w:p w14:paraId="39B4D219" w14:textId="095BD969" w:rsidR="00C61092" w:rsidRPr="001466C8" w:rsidRDefault="00C61092" w:rsidP="00C61092">
      <w:pPr>
        <w:jc w:val="both"/>
        <w:rPr>
          <w:rFonts w:ascii="Arial" w:hAnsi="Arial" w:cs="Arial"/>
          <w:lang w:val="hu-HU"/>
        </w:rPr>
      </w:pPr>
      <w:r w:rsidRPr="001466C8">
        <w:rPr>
          <w:rFonts w:ascii="Arial" w:hAnsi="Arial" w:cs="Arial"/>
          <w:lang w:val="hu-HU"/>
        </w:rPr>
        <w:t xml:space="preserve">Az e szakasz 1. bekezdésében leírt jogszabályok meghozatalának jogosítványával rendelkező szervek szabálysértési büntetéseket és óvintézkedéseket csak az általuk, az </w:t>
      </w:r>
      <w:r w:rsidRPr="001466C8">
        <w:rPr>
          <w:rFonts w:ascii="Arial" w:hAnsi="Arial" w:cs="Arial"/>
          <w:lang w:val="hu-HU"/>
        </w:rPr>
        <w:lastRenderedPageBreak/>
        <w:t xml:space="preserve">Alkotmánnyal és a törvénnyel meghatározott hatásköreik keretein belül meghozott előírások megsértése miatt, és e törvény által előírt feltételek mellett szabhatnak ki. </w:t>
      </w:r>
    </w:p>
    <w:p w14:paraId="68ECE372" w14:textId="77777777" w:rsidR="00C61092" w:rsidRPr="001466C8" w:rsidRDefault="00C61092" w:rsidP="00C61092">
      <w:pPr>
        <w:jc w:val="both"/>
        <w:rPr>
          <w:rFonts w:ascii="Arial" w:hAnsi="Arial" w:cs="Arial"/>
          <w:lang w:val="hu-HU"/>
        </w:rPr>
      </w:pPr>
      <w:r w:rsidRPr="001466C8">
        <w:rPr>
          <w:rFonts w:ascii="Arial" w:hAnsi="Arial" w:cs="Arial"/>
          <w:lang w:val="hu-HU"/>
        </w:rPr>
        <w:t xml:space="preserve">A szabálysértési büntetések és óvintézkedések kiszabásának jogosítványával rendelkező szervek e jogukat más hatóságokra nem ruházhatják át. </w:t>
      </w:r>
    </w:p>
    <w:p w14:paraId="7F76E401" w14:textId="5F9662A8" w:rsidR="00D742DC" w:rsidRPr="001466C8" w:rsidRDefault="00C61092" w:rsidP="00D742DC">
      <w:pPr>
        <w:spacing w:before="240" w:after="240" w:line="240" w:lineRule="auto"/>
        <w:jc w:val="center"/>
        <w:rPr>
          <w:rFonts w:ascii="Arial" w:eastAsia="Times New Roman" w:hAnsi="Arial" w:cs="Arial"/>
          <w:b/>
          <w:bCs/>
          <w:i/>
          <w:iCs/>
          <w:sz w:val="24"/>
          <w:szCs w:val="24"/>
          <w:lang w:val="hu-HU" w:eastAsia="en-GB"/>
        </w:rPr>
      </w:pPr>
      <w:bookmarkStart w:id="10" w:name="str_7"/>
      <w:bookmarkEnd w:id="10"/>
      <w:r w:rsidRPr="001466C8">
        <w:rPr>
          <w:rFonts w:ascii="Arial" w:eastAsia="Times New Roman" w:hAnsi="Arial" w:cs="Arial"/>
          <w:b/>
          <w:bCs/>
          <w:i/>
          <w:iCs/>
          <w:sz w:val="24"/>
          <w:szCs w:val="24"/>
          <w:lang w:val="hu-HU" w:eastAsia="en-GB"/>
        </w:rPr>
        <w:t>A szabálysértési szankciók rendeltetése</w:t>
      </w:r>
    </w:p>
    <w:p w14:paraId="0F15FED7" w14:textId="7F531838" w:rsidR="00D742DC" w:rsidRPr="001466C8" w:rsidRDefault="00C61092" w:rsidP="00D742DC">
      <w:pPr>
        <w:spacing w:before="240" w:after="120" w:line="240" w:lineRule="auto"/>
        <w:jc w:val="center"/>
        <w:rPr>
          <w:rFonts w:ascii="Arial" w:eastAsia="Times New Roman" w:hAnsi="Arial" w:cs="Arial"/>
          <w:b/>
          <w:bCs/>
          <w:sz w:val="24"/>
          <w:szCs w:val="24"/>
          <w:lang w:val="hu-HU" w:eastAsia="en-GB"/>
        </w:rPr>
      </w:pPr>
      <w:bookmarkStart w:id="11" w:name="clan_5"/>
      <w:bookmarkEnd w:id="11"/>
      <w:r w:rsidRPr="001466C8">
        <w:rPr>
          <w:rFonts w:ascii="Arial" w:eastAsia="Times New Roman" w:hAnsi="Arial" w:cs="Arial"/>
          <w:b/>
          <w:bCs/>
          <w:sz w:val="24"/>
          <w:szCs w:val="24"/>
          <w:lang w:val="hu-HU" w:eastAsia="en-GB"/>
        </w:rPr>
        <w:t>5. szakasz</w:t>
      </w:r>
    </w:p>
    <w:p w14:paraId="57DD36CB" w14:textId="301B29C8" w:rsidR="00C61092" w:rsidRPr="001466C8" w:rsidRDefault="00C61092"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 szabálysértésekért olyan szankciók </w:t>
      </w:r>
      <w:proofErr w:type="spellStart"/>
      <w:r w:rsidRPr="001466C8">
        <w:rPr>
          <w:rFonts w:ascii="Arial" w:eastAsia="Times New Roman" w:hAnsi="Arial" w:cs="Arial"/>
          <w:lang w:val="hu-HU" w:eastAsia="en-GB"/>
        </w:rPr>
        <w:t>róhatóak</w:t>
      </w:r>
      <w:proofErr w:type="spellEnd"/>
      <w:r w:rsidRPr="001466C8">
        <w:rPr>
          <w:rFonts w:ascii="Arial" w:eastAsia="Times New Roman" w:hAnsi="Arial" w:cs="Arial"/>
          <w:lang w:val="hu-HU" w:eastAsia="en-GB"/>
        </w:rPr>
        <w:t xml:space="preserve"> ki melyek jelen törvénnyel vannak előlátva. </w:t>
      </w:r>
    </w:p>
    <w:p w14:paraId="26A081CD" w14:textId="77777777" w:rsidR="00C61092" w:rsidRPr="001466C8" w:rsidRDefault="00C61092" w:rsidP="00C61092">
      <w:pPr>
        <w:jc w:val="both"/>
        <w:rPr>
          <w:rFonts w:ascii="Arial" w:hAnsi="Arial" w:cs="Arial"/>
          <w:lang w:val="hu-HU"/>
        </w:rPr>
      </w:pPr>
      <w:r w:rsidRPr="001466C8">
        <w:rPr>
          <w:rFonts w:ascii="Arial" w:hAnsi="Arial" w:cs="Arial"/>
          <w:lang w:val="hu-HU"/>
        </w:rPr>
        <w:t xml:space="preserve">A szabálysértési szankciók előírásának, kiszabásának és alkalmazásának rendeltetése, hogy a polgárok tiszteletben tartsák a jogrendszert, s hogy a jövőben senki se kövessen el szabálysértést. </w:t>
      </w:r>
    </w:p>
    <w:p w14:paraId="5ADD43FD" w14:textId="59D8C415" w:rsidR="00D742DC" w:rsidRPr="001466C8" w:rsidRDefault="00C61092" w:rsidP="00D742DC">
      <w:pPr>
        <w:spacing w:before="240" w:after="240" w:line="240" w:lineRule="auto"/>
        <w:jc w:val="center"/>
        <w:rPr>
          <w:rFonts w:ascii="Arial" w:eastAsia="Times New Roman" w:hAnsi="Arial" w:cs="Arial"/>
          <w:b/>
          <w:bCs/>
          <w:i/>
          <w:iCs/>
          <w:sz w:val="24"/>
          <w:szCs w:val="24"/>
          <w:lang w:val="hu-HU" w:eastAsia="en-GB"/>
        </w:rPr>
      </w:pPr>
      <w:bookmarkStart w:id="12" w:name="str_8"/>
      <w:bookmarkEnd w:id="12"/>
      <w:r w:rsidRPr="001466C8">
        <w:rPr>
          <w:rFonts w:ascii="Arial" w:eastAsia="Times New Roman" w:hAnsi="Arial" w:cs="Arial"/>
          <w:b/>
          <w:bCs/>
          <w:i/>
          <w:iCs/>
          <w:sz w:val="24"/>
          <w:szCs w:val="24"/>
          <w:lang w:val="hu-HU" w:eastAsia="en-GB"/>
        </w:rPr>
        <w:t>A jogszabály időbeli hatálya</w:t>
      </w:r>
    </w:p>
    <w:p w14:paraId="75862A1B" w14:textId="480792DE" w:rsidR="00D742DC" w:rsidRPr="001466C8" w:rsidRDefault="00C61092" w:rsidP="00D742DC">
      <w:pPr>
        <w:spacing w:before="240" w:after="120" w:line="240" w:lineRule="auto"/>
        <w:jc w:val="center"/>
        <w:rPr>
          <w:rFonts w:ascii="Arial" w:eastAsia="Times New Roman" w:hAnsi="Arial" w:cs="Arial"/>
          <w:b/>
          <w:bCs/>
          <w:sz w:val="24"/>
          <w:szCs w:val="24"/>
          <w:lang w:val="hu-HU" w:eastAsia="en-GB"/>
        </w:rPr>
      </w:pPr>
      <w:bookmarkStart w:id="13" w:name="clan_6"/>
      <w:bookmarkEnd w:id="13"/>
      <w:r w:rsidRPr="001466C8">
        <w:rPr>
          <w:rFonts w:ascii="Arial" w:eastAsia="Times New Roman" w:hAnsi="Arial" w:cs="Arial"/>
          <w:b/>
          <w:bCs/>
          <w:sz w:val="24"/>
          <w:szCs w:val="24"/>
          <w:lang w:val="hu-HU" w:eastAsia="en-GB"/>
        </w:rPr>
        <w:t>6. szakasz</w:t>
      </w:r>
    </w:p>
    <w:p w14:paraId="372B6A6F" w14:textId="7F533D3E" w:rsidR="00C61092" w:rsidRPr="001466C8" w:rsidRDefault="00C61092" w:rsidP="00C61092">
      <w:pPr>
        <w:jc w:val="both"/>
        <w:rPr>
          <w:rFonts w:ascii="Arial" w:hAnsi="Arial" w:cs="Arial"/>
          <w:lang w:val="hu-HU"/>
        </w:rPr>
      </w:pPr>
      <w:bookmarkStart w:id="14" w:name="str_9"/>
      <w:bookmarkEnd w:id="14"/>
      <w:r w:rsidRPr="001466C8">
        <w:rPr>
          <w:rFonts w:ascii="Arial" w:hAnsi="Arial" w:cs="Arial"/>
          <w:lang w:val="hu-HU"/>
        </w:rPr>
        <w:t xml:space="preserve">A szabálysértés elkövetőjére vonatkoztatva a szabálysértés elkövetésekor hatályos törvény vagy jogszabály alkalmazandó. </w:t>
      </w:r>
    </w:p>
    <w:p w14:paraId="179F056F" w14:textId="77777777" w:rsidR="00C61092" w:rsidRPr="001466C8" w:rsidRDefault="00C61092" w:rsidP="00C61092">
      <w:pPr>
        <w:jc w:val="both"/>
        <w:rPr>
          <w:rFonts w:ascii="Arial" w:hAnsi="Arial" w:cs="Arial"/>
          <w:lang w:val="hu-HU"/>
        </w:rPr>
      </w:pPr>
      <w:r w:rsidRPr="001466C8">
        <w:rPr>
          <w:rFonts w:ascii="Arial" w:hAnsi="Arial" w:cs="Arial"/>
          <w:lang w:val="hu-HU"/>
        </w:rPr>
        <w:t>Ha a szabálysértés elkövetése után a jogszabály egy vagy több ízben módosíttatott, az elkövető számára legenyhébb jogszabály alkalmazandó.</w:t>
      </w:r>
    </w:p>
    <w:p w14:paraId="1710DACA" w14:textId="5CD2ACD7" w:rsidR="00D742DC" w:rsidRPr="001466C8" w:rsidRDefault="00C61092" w:rsidP="00D742DC">
      <w:pPr>
        <w:spacing w:before="240" w:after="240" w:line="240" w:lineRule="auto"/>
        <w:jc w:val="center"/>
        <w:rPr>
          <w:rFonts w:ascii="Arial" w:eastAsia="Times New Roman" w:hAnsi="Arial" w:cs="Arial"/>
          <w:b/>
          <w:bCs/>
          <w:i/>
          <w:iCs/>
          <w:sz w:val="24"/>
          <w:szCs w:val="24"/>
          <w:lang w:val="hu-HU" w:eastAsia="en-GB"/>
        </w:rPr>
      </w:pPr>
      <w:r w:rsidRPr="001466C8">
        <w:rPr>
          <w:rFonts w:ascii="Arial" w:eastAsia="Times New Roman" w:hAnsi="Arial" w:cs="Arial"/>
          <w:b/>
          <w:bCs/>
          <w:i/>
          <w:iCs/>
          <w:sz w:val="24"/>
          <w:szCs w:val="24"/>
          <w:lang w:val="hu-HU" w:eastAsia="en-GB"/>
        </w:rPr>
        <w:t>A jogszabály térbeli hatálya</w:t>
      </w:r>
    </w:p>
    <w:p w14:paraId="7CA645FB" w14:textId="34CDCFAA" w:rsidR="00D742DC" w:rsidRPr="001466C8" w:rsidRDefault="00C61092" w:rsidP="00D742DC">
      <w:pPr>
        <w:spacing w:before="240" w:after="120" w:line="240" w:lineRule="auto"/>
        <w:jc w:val="center"/>
        <w:rPr>
          <w:rFonts w:ascii="Arial" w:eastAsia="Times New Roman" w:hAnsi="Arial" w:cs="Arial"/>
          <w:b/>
          <w:bCs/>
          <w:sz w:val="24"/>
          <w:szCs w:val="24"/>
          <w:lang w:val="hu-HU" w:eastAsia="en-GB"/>
        </w:rPr>
      </w:pPr>
      <w:bookmarkStart w:id="15" w:name="clan_7"/>
      <w:bookmarkEnd w:id="15"/>
      <w:r w:rsidRPr="001466C8">
        <w:rPr>
          <w:rFonts w:ascii="Arial" w:eastAsia="Times New Roman" w:hAnsi="Arial" w:cs="Arial"/>
          <w:b/>
          <w:bCs/>
          <w:sz w:val="24"/>
          <w:szCs w:val="24"/>
          <w:lang w:val="hu-HU" w:eastAsia="en-GB"/>
        </w:rPr>
        <w:t>7. szakasz</w:t>
      </w:r>
    </w:p>
    <w:p w14:paraId="6780DF4C" w14:textId="2520F600" w:rsidR="00C61092" w:rsidRPr="001466C8" w:rsidRDefault="00C61092" w:rsidP="00C61092">
      <w:pPr>
        <w:jc w:val="both"/>
        <w:rPr>
          <w:rFonts w:ascii="Arial" w:hAnsi="Arial" w:cs="Arial"/>
          <w:lang w:val="hu-HU"/>
        </w:rPr>
      </w:pPr>
      <w:r w:rsidRPr="001466C8">
        <w:rPr>
          <w:rFonts w:ascii="Arial" w:hAnsi="Arial" w:cs="Arial"/>
          <w:lang w:val="hu-HU"/>
        </w:rPr>
        <w:t xml:space="preserve">Ha törvény vagy rendelet írja elő azokat, a szabálysértésekre vonatkozó rendelkezések a Szerb Köztársaság területén hatályosak, ha viszont az autonóm tartomány képviselőháza, a községi képviselő-testület, a városi képviselő-testület, vagy Belgrád város Képviselő-testületének határozata, e hatály a területi autonóm egységek és a helyi önkormányzatok egységeinek területére értendő. </w:t>
      </w:r>
    </w:p>
    <w:p w14:paraId="5B9A6A96" w14:textId="5CD7ECEC" w:rsidR="00C61092" w:rsidRPr="001466C8" w:rsidRDefault="00C61092" w:rsidP="00C61092">
      <w:pPr>
        <w:jc w:val="both"/>
        <w:rPr>
          <w:rFonts w:ascii="Arial" w:hAnsi="Arial" w:cs="Arial"/>
          <w:lang w:val="hu-HU"/>
        </w:rPr>
      </w:pPr>
      <w:r w:rsidRPr="001466C8">
        <w:rPr>
          <w:rFonts w:ascii="Arial" w:hAnsi="Arial" w:cs="Arial"/>
          <w:lang w:val="hu-HU"/>
        </w:rPr>
        <w:t xml:space="preserve">A Szerb Köztársaság jogszabályai által előírt szabálysértés miatt a szabálysértő abban az esetben büntetendő, ha a szabálysértés elkövetése a Szerb Köztársaság területén, vagy a Szerb Köztársaság területén kívül közlekedő hazai hajón, illetve légi járművön történt.  </w:t>
      </w:r>
    </w:p>
    <w:p w14:paraId="3A7E4EAD" w14:textId="0AF06DE6" w:rsidR="00C61092" w:rsidRPr="001466C8" w:rsidRDefault="00C61092" w:rsidP="00C61092">
      <w:pPr>
        <w:jc w:val="both"/>
        <w:rPr>
          <w:rFonts w:ascii="Arial" w:hAnsi="Arial" w:cs="Arial"/>
          <w:lang w:val="hu-HU"/>
        </w:rPr>
      </w:pPr>
      <w:r w:rsidRPr="001466C8">
        <w:rPr>
          <w:rFonts w:ascii="Arial" w:hAnsi="Arial" w:cs="Arial"/>
          <w:lang w:val="hu-HU"/>
        </w:rPr>
        <w:t xml:space="preserve">A külföldön elkövetett szabálysértésért annak elkövetője kizárólag akkor büntetendő, ha ezt törvény vagy rendelet írja elő. </w:t>
      </w:r>
    </w:p>
    <w:p w14:paraId="1A9D235C" w14:textId="77777777" w:rsidR="00C61092" w:rsidRPr="001466C8" w:rsidRDefault="00C61092" w:rsidP="00C61092">
      <w:pPr>
        <w:jc w:val="both"/>
        <w:rPr>
          <w:rFonts w:ascii="Arial" w:hAnsi="Arial" w:cs="Arial"/>
          <w:lang w:val="hu-HU"/>
        </w:rPr>
      </w:pPr>
      <w:r w:rsidRPr="001466C8">
        <w:rPr>
          <w:rFonts w:ascii="Arial" w:hAnsi="Arial" w:cs="Arial"/>
          <w:lang w:val="hu-HU"/>
        </w:rPr>
        <w:t xml:space="preserve">Az e szakasz 2. bekezdésében leírt esetben, ha adva van a viszonosság előfeltétele, a szabálysértés elleni fellépés a szabálysértés külföldi állampolgárságú elkövetőjének lakóhelye szerinti külföldi államra ruházható át. </w:t>
      </w:r>
    </w:p>
    <w:p w14:paraId="2D389BA1" w14:textId="77777777" w:rsidR="00E9628C" w:rsidRPr="001466C8" w:rsidRDefault="00E9628C" w:rsidP="00E9628C">
      <w:pPr>
        <w:jc w:val="center"/>
        <w:rPr>
          <w:rFonts w:ascii="Arial" w:hAnsi="Arial" w:cs="Arial"/>
          <w:b/>
          <w:i/>
          <w:sz w:val="24"/>
          <w:szCs w:val="24"/>
          <w:lang w:val="hu-HU"/>
        </w:rPr>
      </w:pPr>
      <w:bookmarkStart w:id="16" w:name="str_10"/>
      <w:bookmarkStart w:id="17" w:name="clan_8"/>
      <w:bookmarkEnd w:id="16"/>
      <w:bookmarkEnd w:id="17"/>
      <w:r w:rsidRPr="001466C8">
        <w:rPr>
          <w:rFonts w:ascii="Arial" w:hAnsi="Arial" w:cs="Arial"/>
          <w:b/>
          <w:i/>
          <w:sz w:val="24"/>
          <w:szCs w:val="24"/>
          <w:lang w:val="hu-HU"/>
        </w:rPr>
        <w:t>A szabálysértés kétszeres értékelésének (büntetésének) tilalma</w:t>
      </w:r>
    </w:p>
    <w:p w14:paraId="7A83AFA4" w14:textId="4202D437" w:rsidR="00D742DC" w:rsidRPr="001466C8" w:rsidRDefault="00E9628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8. szakasz</w:t>
      </w:r>
    </w:p>
    <w:p w14:paraId="785E2499" w14:textId="501CFDB0" w:rsidR="00E9628C" w:rsidRPr="001466C8" w:rsidRDefault="00E9628C" w:rsidP="00E9628C">
      <w:pPr>
        <w:jc w:val="both"/>
        <w:rPr>
          <w:rFonts w:ascii="Arial" w:hAnsi="Arial" w:cs="Arial"/>
          <w:lang w:val="hu-HU"/>
        </w:rPr>
      </w:pPr>
      <w:r w:rsidRPr="001466C8">
        <w:rPr>
          <w:rFonts w:ascii="Arial" w:hAnsi="Arial" w:cs="Arial"/>
          <w:lang w:val="hu-HU"/>
        </w:rPr>
        <w:t>Szabálysértési eljárásban ugyanazon szabálysértési cselekményért nem lehet újra ítélkezni sem szabálysértési szankciót újra kiróni olyan szabálysértésért, melyben már jogerős döntés született, a törvény értelmében.</w:t>
      </w:r>
    </w:p>
    <w:p w14:paraId="713AB501" w14:textId="70509E70" w:rsidR="006A0793" w:rsidRPr="001466C8" w:rsidRDefault="006A0793" w:rsidP="00E9628C">
      <w:pPr>
        <w:jc w:val="both"/>
        <w:rPr>
          <w:rFonts w:ascii="Arial" w:hAnsi="Arial" w:cs="Arial"/>
          <w:lang w:val="hu-HU"/>
        </w:rPr>
      </w:pPr>
      <w:r w:rsidRPr="001466C8">
        <w:rPr>
          <w:rFonts w:ascii="Arial" w:hAnsi="Arial" w:cs="Arial"/>
          <w:lang w:val="hu-HU"/>
        </w:rPr>
        <w:lastRenderedPageBreak/>
        <w:t xml:space="preserve">A jelen szakasz 1. bekezdésében szereplő tilalom nem akadályozza meg a szabálysértési eljárás megismétlésének lehetőségét jelen törvény értelmében. </w:t>
      </w:r>
    </w:p>
    <w:p w14:paraId="5FDB0FCB" w14:textId="33534C31" w:rsidR="006A0793" w:rsidRPr="001466C8" w:rsidRDefault="006A0793" w:rsidP="00E9628C">
      <w:pPr>
        <w:jc w:val="both"/>
        <w:rPr>
          <w:rFonts w:ascii="Arial" w:hAnsi="Arial" w:cs="Arial"/>
          <w:lang w:val="hu-HU"/>
        </w:rPr>
      </w:pPr>
      <w:r w:rsidRPr="001466C8">
        <w:rPr>
          <w:rFonts w:ascii="Arial" w:hAnsi="Arial" w:cs="Arial"/>
          <w:lang w:val="hu-HU"/>
        </w:rPr>
        <w:t xml:space="preserve">A szabálysértés elkövetője ellen, aki büntető eljárásban jogerősen bűnössé lett nyilvánítva, olyan bűncselekményért mely szabálysértés </w:t>
      </w:r>
      <w:proofErr w:type="spellStart"/>
      <w:r w:rsidRPr="001466C8">
        <w:rPr>
          <w:rFonts w:ascii="Arial" w:hAnsi="Arial" w:cs="Arial"/>
          <w:highlight w:val="yellow"/>
          <w:lang w:val="hu-HU"/>
        </w:rPr>
        <w:t>jellemzői</w:t>
      </w:r>
      <w:r w:rsidRPr="001466C8">
        <w:rPr>
          <w:rFonts w:ascii="Arial" w:hAnsi="Arial" w:cs="Arial"/>
          <w:lang w:val="hu-HU"/>
        </w:rPr>
        <w:t>t</w:t>
      </w:r>
      <w:proofErr w:type="spellEnd"/>
      <w:r w:rsidRPr="001466C8">
        <w:rPr>
          <w:rFonts w:ascii="Arial" w:hAnsi="Arial" w:cs="Arial"/>
          <w:lang w:val="hu-HU"/>
        </w:rPr>
        <w:t xml:space="preserve"> is tartalmazza, ezért a szabálysértésért nem indítható eljárás, amennyiben pedig elindításra kerül vagy már folyamatban van, nem lehet folytatni és befejezni.</w:t>
      </w:r>
    </w:p>
    <w:p w14:paraId="2DF89E8C" w14:textId="087A1072" w:rsidR="008737E3" w:rsidRPr="001466C8" w:rsidRDefault="008737E3" w:rsidP="008737E3">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szabálysértés elkövetője ellen, aki gazdasági szabálysértés eljárásában jogerősen felelőssé lett nyilvánítva gazdasági szabálysértésért, mely szabálysértés </w:t>
      </w:r>
      <w:proofErr w:type="spellStart"/>
      <w:r w:rsidRPr="001466C8">
        <w:rPr>
          <w:rFonts w:ascii="Arial" w:eastAsia="Times New Roman" w:hAnsi="Arial" w:cs="Arial"/>
          <w:lang w:val="hu-HU" w:eastAsia="en-GB"/>
        </w:rPr>
        <w:t>jellemzőit</w:t>
      </w:r>
      <w:proofErr w:type="spellEnd"/>
      <w:r w:rsidRPr="001466C8">
        <w:rPr>
          <w:rFonts w:ascii="Arial" w:eastAsia="Times New Roman" w:hAnsi="Arial" w:cs="Arial"/>
          <w:lang w:val="hu-HU" w:eastAsia="en-GB"/>
        </w:rPr>
        <w:t xml:space="preserve"> is tartalmazza, ezért a szabálysértésért nem indítható eljárás, amennyiben pedig elindításra kerül vagy már folyamatban van, nem lehet folytatni és befejezni. </w:t>
      </w:r>
    </w:p>
    <w:p w14:paraId="42DFB668" w14:textId="187C3BCD" w:rsidR="00D742DC" w:rsidRPr="001466C8" w:rsidRDefault="008737E3" w:rsidP="00D742DC">
      <w:pPr>
        <w:spacing w:before="240" w:after="240" w:line="240" w:lineRule="auto"/>
        <w:jc w:val="center"/>
        <w:rPr>
          <w:rFonts w:ascii="Arial" w:eastAsia="Times New Roman" w:hAnsi="Arial" w:cs="Arial"/>
          <w:b/>
          <w:bCs/>
          <w:i/>
          <w:iCs/>
          <w:sz w:val="24"/>
          <w:szCs w:val="24"/>
          <w:lang w:val="hu-HU" w:eastAsia="en-GB"/>
        </w:rPr>
      </w:pPr>
      <w:bookmarkStart w:id="18" w:name="str_11"/>
      <w:bookmarkEnd w:id="18"/>
      <w:r w:rsidRPr="001466C8">
        <w:rPr>
          <w:rFonts w:ascii="Arial" w:eastAsia="Times New Roman" w:hAnsi="Arial" w:cs="Arial"/>
          <w:b/>
          <w:bCs/>
          <w:i/>
          <w:iCs/>
          <w:sz w:val="24"/>
          <w:szCs w:val="24"/>
          <w:lang w:val="hu-HU" w:eastAsia="en-GB"/>
        </w:rPr>
        <w:t>A diplomáciai mentesség</w:t>
      </w:r>
      <w:r w:rsidR="00D742DC" w:rsidRPr="001466C8">
        <w:rPr>
          <w:rFonts w:ascii="Arial" w:eastAsia="Times New Roman" w:hAnsi="Arial" w:cs="Arial"/>
          <w:b/>
          <w:bCs/>
          <w:i/>
          <w:iCs/>
          <w:sz w:val="24"/>
          <w:szCs w:val="24"/>
          <w:lang w:val="hu-HU" w:eastAsia="en-GB"/>
        </w:rPr>
        <w:t xml:space="preserve"> </w:t>
      </w:r>
    </w:p>
    <w:p w14:paraId="1B6579D7" w14:textId="7CBA8C63" w:rsidR="00D742DC" w:rsidRPr="001466C8" w:rsidRDefault="008737E3" w:rsidP="00D742DC">
      <w:pPr>
        <w:spacing w:before="240" w:after="120" w:line="240" w:lineRule="auto"/>
        <w:jc w:val="center"/>
        <w:rPr>
          <w:rFonts w:ascii="Arial" w:eastAsia="Times New Roman" w:hAnsi="Arial" w:cs="Arial"/>
          <w:b/>
          <w:bCs/>
          <w:sz w:val="24"/>
          <w:szCs w:val="24"/>
          <w:lang w:val="hu-HU" w:eastAsia="en-GB"/>
        </w:rPr>
      </w:pPr>
      <w:bookmarkStart w:id="19" w:name="clan_9"/>
      <w:bookmarkEnd w:id="19"/>
      <w:r w:rsidRPr="001466C8">
        <w:rPr>
          <w:rFonts w:ascii="Arial" w:eastAsia="Times New Roman" w:hAnsi="Arial" w:cs="Arial"/>
          <w:b/>
          <w:bCs/>
          <w:sz w:val="24"/>
          <w:szCs w:val="24"/>
          <w:lang w:val="hu-HU" w:eastAsia="en-GB"/>
        </w:rPr>
        <w:t>9. szakasz</w:t>
      </w:r>
    </w:p>
    <w:p w14:paraId="331DFE0E" w14:textId="00B4F218" w:rsidR="008737E3" w:rsidRPr="001466C8" w:rsidRDefault="008737E3" w:rsidP="008737E3">
      <w:pPr>
        <w:jc w:val="both"/>
        <w:rPr>
          <w:rFonts w:ascii="Arial" w:hAnsi="Arial" w:cs="Arial"/>
          <w:lang w:val="hu-HU"/>
        </w:rPr>
      </w:pPr>
      <w:r w:rsidRPr="001466C8">
        <w:rPr>
          <w:rFonts w:ascii="Arial" w:hAnsi="Arial" w:cs="Arial"/>
          <w:lang w:val="hu-HU"/>
        </w:rPr>
        <w:t xml:space="preserve">A diplomáciai mentességet élvező személyek ellen szabálysértési eljárás nem folytatható, s büntetés sem szabható ki, kölcsönösség fennállása esetén. </w:t>
      </w:r>
    </w:p>
    <w:p w14:paraId="5E22EE94" w14:textId="5D11339E" w:rsidR="00D742DC" w:rsidRPr="001466C8" w:rsidRDefault="008737E3" w:rsidP="00D742DC">
      <w:pPr>
        <w:spacing w:after="0" w:line="240" w:lineRule="auto"/>
        <w:jc w:val="center"/>
        <w:rPr>
          <w:rFonts w:ascii="Arial" w:eastAsia="Times New Roman" w:hAnsi="Arial" w:cs="Arial"/>
          <w:sz w:val="31"/>
          <w:szCs w:val="31"/>
          <w:lang w:val="hu-HU" w:eastAsia="en-GB"/>
        </w:rPr>
      </w:pPr>
      <w:bookmarkStart w:id="20" w:name="str_12"/>
      <w:bookmarkEnd w:id="20"/>
      <w:r w:rsidRPr="001466C8">
        <w:rPr>
          <w:rFonts w:ascii="Arial" w:eastAsia="Times New Roman" w:hAnsi="Arial" w:cs="Arial"/>
          <w:sz w:val="31"/>
          <w:szCs w:val="31"/>
          <w:lang w:val="hu-HU" w:eastAsia="en-GB"/>
        </w:rPr>
        <w:t>II. FEJEZET</w:t>
      </w:r>
    </w:p>
    <w:p w14:paraId="7D27822C" w14:textId="38250DF5" w:rsidR="00D742DC" w:rsidRPr="001466C8" w:rsidRDefault="008737E3"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 SZABÁLYSÉRTÉS ELKÖVETÉSE</w:t>
      </w:r>
      <w:r w:rsidR="00D742DC" w:rsidRPr="001466C8">
        <w:rPr>
          <w:rFonts w:ascii="Arial" w:eastAsia="Times New Roman" w:hAnsi="Arial" w:cs="Arial"/>
          <w:sz w:val="31"/>
          <w:szCs w:val="31"/>
          <w:lang w:val="hu-HU" w:eastAsia="en-GB"/>
        </w:rPr>
        <w:t xml:space="preserve"> </w:t>
      </w:r>
    </w:p>
    <w:p w14:paraId="6FB9CD17" w14:textId="7B41697F" w:rsidR="00D742DC" w:rsidRPr="001466C8" w:rsidRDefault="008737E3" w:rsidP="00D742DC">
      <w:pPr>
        <w:spacing w:before="240" w:after="240" w:line="240" w:lineRule="auto"/>
        <w:jc w:val="center"/>
        <w:rPr>
          <w:rFonts w:ascii="Arial" w:eastAsia="Times New Roman" w:hAnsi="Arial" w:cs="Arial"/>
          <w:b/>
          <w:bCs/>
          <w:i/>
          <w:iCs/>
          <w:sz w:val="24"/>
          <w:szCs w:val="24"/>
          <w:lang w:val="hu-HU" w:eastAsia="en-GB"/>
        </w:rPr>
      </w:pPr>
      <w:bookmarkStart w:id="21" w:name="str_13"/>
      <w:bookmarkEnd w:id="21"/>
      <w:r w:rsidRPr="001466C8">
        <w:rPr>
          <w:rFonts w:ascii="Arial" w:eastAsia="Times New Roman" w:hAnsi="Arial" w:cs="Arial"/>
          <w:b/>
          <w:bCs/>
          <w:i/>
          <w:iCs/>
          <w:sz w:val="24"/>
          <w:szCs w:val="24"/>
          <w:lang w:val="hu-HU" w:eastAsia="en-GB"/>
        </w:rPr>
        <w:t>A szabálysértés elkövetésének cselekménye</w:t>
      </w:r>
      <w:r w:rsidR="00D742DC" w:rsidRPr="001466C8">
        <w:rPr>
          <w:rFonts w:ascii="Arial" w:eastAsia="Times New Roman" w:hAnsi="Arial" w:cs="Arial"/>
          <w:b/>
          <w:bCs/>
          <w:i/>
          <w:iCs/>
          <w:sz w:val="24"/>
          <w:szCs w:val="24"/>
          <w:lang w:val="hu-HU" w:eastAsia="en-GB"/>
        </w:rPr>
        <w:t xml:space="preserve"> </w:t>
      </w:r>
    </w:p>
    <w:p w14:paraId="45FDD5FA" w14:textId="7CE7C191" w:rsidR="00D742DC" w:rsidRPr="001466C8" w:rsidRDefault="00334B30" w:rsidP="00D742DC">
      <w:pPr>
        <w:spacing w:before="240" w:after="120" w:line="240" w:lineRule="auto"/>
        <w:jc w:val="center"/>
        <w:rPr>
          <w:rFonts w:ascii="Arial" w:eastAsia="Times New Roman" w:hAnsi="Arial" w:cs="Arial"/>
          <w:b/>
          <w:bCs/>
          <w:sz w:val="24"/>
          <w:szCs w:val="24"/>
          <w:lang w:val="hu-HU" w:eastAsia="en-GB"/>
        </w:rPr>
      </w:pPr>
      <w:bookmarkStart w:id="22" w:name="clan_10"/>
      <w:bookmarkEnd w:id="22"/>
      <w:r w:rsidRPr="001466C8">
        <w:rPr>
          <w:rFonts w:ascii="Arial" w:eastAsia="Times New Roman" w:hAnsi="Arial" w:cs="Arial"/>
          <w:b/>
          <w:bCs/>
          <w:sz w:val="24"/>
          <w:szCs w:val="24"/>
          <w:lang w:val="hu-HU" w:eastAsia="en-GB"/>
        </w:rPr>
        <w:t>10. szakasz</w:t>
      </w:r>
    </w:p>
    <w:p w14:paraId="0EB5CC31" w14:textId="66881BDD" w:rsidR="00334B30" w:rsidRPr="001466C8" w:rsidRDefault="00334B30" w:rsidP="00334B30">
      <w:pPr>
        <w:jc w:val="both"/>
        <w:rPr>
          <w:rFonts w:ascii="Arial" w:hAnsi="Arial" w:cs="Arial"/>
          <w:lang w:val="hu-HU"/>
        </w:rPr>
      </w:pPr>
      <w:r w:rsidRPr="001466C8">
        <w:rPr>
          <w:rFonts w:ascii="Arial" w:hAnsi="Arial" w:cs="Arial"/>
          <w:lang w:val="hu-HU"/>
        </w:rPr>
        <w:t xml:space="preserve">A szabálysértés tevőlegesen, vagy mulasztással követhető el. </w:t>
      </w:r>
    </w:p>
    <w:p w14:paraId="6F673C7B" w14:textId="77777777" w:rsidR="00334B30" w:rsidRPr="001466C8" w:rsidRDefault="00334B30" w:rsidP="00334B30">
      <w:pPr>
        <w:jc w:val="both"/>
        <w:rPr>
          <w:rFonts w:ascii="Arial" w:hAnsi="Arial" w:cs="Arial"/>
          <w:lang w:val="hu-HU"/>
        </w:rPr>
      </w:pPr>
      <w:r w:rsidRPr="001466C8">
        <w:rPr>
          <w:rFonts w:ascii="Arial" w:hAnsi="Arial" w:cs="Arial"/>
          <w:lang w:val="hu-HU"/>
        </w:rPr>
        <w:t xml:space="preserve">A szabálysértés </w:t>
      </w:r>
      <w:proofErr w:type="spellStart"/>
      <w:r w:rsidRPr="001466C8">
        <w:rPr>
          <w:rFonts w:ascii="Arial" w:hAnsi="Arial" w:cs="Arial"/>
          <w:lang w:val="hu-HU"/>
        </w:rPr>
        <w:t>mulasztásos</w:t>
      </w:r>
      <w:proofErr w:type="spellEnd"/>
      <w:r w:rsidRPr="001466C8">
        <w:rPr>
          <w:rFonts w:ascii="Arial" w:hAnsi="Arial" w:cs="Arial"/>
          <w:lang w:val="hu-HU"/>
        </w:rPr>
        <w:t xml:space="preserve"> elkövetése forog fenn, ha szabálysértésként a jogszabály egy adott tevőleges cselekmény foganatosításának elmulasztását határozza meg. </w:t>
      </w:r>
    </w:p>
    <w:p w14:paraId="2773BCE4" w14:textId="72C5013D" w:rsidR="00D742DC" w:rsidRPr="001466C8" w:rsidRDefault="00334B30" w:rsidP="00D742DC">
      <w:pPr>
        <w:spacing w:before="240" w:after="240" w:line="240" w:lineRule="auto"/>
        <w:jc w:val="center"/>
        <w:rPr>
          <w:rFonts w:ascii="Arial" w:eastAsia="Times New Roman" w:hAnsi="Arial" w:cs="Arial"/>
          <w:b/>
          <w:bCs/>
          <w:i/>
          <w:iCs/>
          <w:sz w:val="24"/>
          <w:szCs w:val="24"/>
          <w:lang w:val="hu-HU" w:eastAsia="en-GB"/>
        </w:rPr>
      </w:pPr>
      <w:bookmarkStart w:id="23" w:name="str_14"/>
      <w:bookmarkEnd w:id="23"/>
      <w:r w:rsidRPr="001466C8">
        <w:rPr>
          <w:rFonts w:ascii="Arial" w:eastAsia="Times New Roman" w:hAnsi="Arial" w:cs="Arial"/>
          <w:b/>
          <w:bCs/>
          <w:i/>
          <w:iCs/>
          <w:sz w:val="24"/>
          <w:szCs w:val="24"/>
          <w:lang w:val="hu-HU" w:eastAsia="en-GB"/>
        </w:rPr>
        <w:t>A szabálysértés elkövetésének ideje</w:t>
      </w:r>
      <w:r w:rsidR="00D742DC" w:rsidRPr="001466C8">
        <w:rPr>
          <w:rFonts w:ascii="Arial" w:eastAsia="Times New Roman" w:hAnsi="Arial" w:cs="Arial"/>
          <w:b/>
          <w:bCs/>
          <w:i/>
          <w:iCs/>
          <w:sz w:val="24"/>
          <w:szCs w:val="24"/>
          <w:lang w:val="hu-HU" w:eastAsia="en-GB"/>
        </w:rPr>
        <w:t xml:space="preserve"> </w:t>
      </w:r>
    </w:p>
    <w:p w14:paraId="1E222D61" w14:textId="6F46B121" w:rsidR="00D742DC" w:rsidRPr="001466C8" w:rsidRDefault="00334B30" w:rsidP="00D742DC">
      <w:pPr>
        <w:spacing w:before="240" w:after="120" w:line="240" w:lineRule="auto"/>
        <w:jc w:val="center"/>
        <w:rPr>
          <w:rFonts w:ascii="Arial" w:eastAsia="Times New Roman" w:hAnsi="Arial" w:cs="Arial"/>
          <w:b/>
          <w:bCs/>
          <w:sz w:val="24"/>
          <w:szCs w:val="24"/>
          <w:lang w:val="hu-HU" w:eastAsia="en-GB"/>
        </w:rPr>
      </w:pPr>
      <w:bookmarkStart w:id="24" w:name="clan_11"/>
      <w:bookmarkEnd w:id="24"/>
      <w:r w:rsidRPr="001466C8">
        <w:rPr>
          <w:rFonts w:ascii="Arial" w:eastAsia="Times New Roman" w:hAnsi="Arial" w:cs="Arial"/>
          <w:b/>
          <w:bCs/>
          <w:sz w:val="24"/>
          <w:szCs w:val="24"/>
          <w:lang w:val="hu-HU" w:eastAsia="en-GB"/>
        </w:rPr>
        <w:t>11. szakasz</w:t>
      </w:r>
    </w:p>
    <w:p w14:paraId="34D0794C" w14:textId="77777777" w:rsidR="00334B30" w:rsidRPr="001466C8" w:rsidRDefault="00334B30" w:rsidP="00334B30">
      <w:pPr>
        <w:jc w:val="both"/>
        <w:rPr>
          <w:rFonts w:ascii="Arial" w:hAnsi="Arial" w:cs="Arial"/>
          <w:lang w:val="hu-HU"/>
        </w:rPr>
      </w:pPr>
      <w:bookmarkStart w:id="25" w:name="str_15"/>
      <w:bookmarkEnd w:id="25"/>
      <w:r w:rsidRPr="001466C8">
        <w:rPr>
          <w:rFonts w:ascii="Arial" w:hAnsi="Arial" w:cs="Arial"/>
          <w:lang w:val="hu-HU"/>
        </w:rPr>
        <w:t xml:space="preserve">A szabálysértés elkövetésének </w:t>
      </w:r>
      <w:proofErr w:type="spellStart"/>
      <w:r w:rsidRPr="001466C8">
        <w:rPr>
          <w:rFonts w:ascii="Arial" w:hAnsi="Arial" w:cs="Arial"/>
          <w:lang w:val="hu-HU"/>
        </w:rPr>
        <w:t>idejeként</w:t>
      </w:r>
      <w:proofErr w:type="spellEnd"/>
      <w:r w:rsidRPr="001466C8">
        <w:rPr>
          <w:rFonts w:ascii="Arial" w:hAnsi="Arial" w:cs="Arial"/>
          <w:lang w:val="hu-HU"/>
        </w:rPr>
        <w:t xml:space="preserve"> az elkövető cselekményének, vagy cselekvési kötelezettségének pillanata tekintendő, függetlenül a következmény fellépésének idejétől. </w:t>
      </w:r>
    </w:p>
    <w:p w14:paraId="775C4FA1" w14:textId="302FC34B" w:rsidR="00D742DC" w:rsidRPr="001466C8" w:rsidRDefault="00334B30" w:rsidP="00D742DC">
      <w:pPr>
        <w:spacing w:before="240" w:after="240" w:line="240" w:lineRule="auto"/>
        <w:jc w:val="center"/>
        <w:rPr>
          <w:rFonts w:ascii="Arial" w:eastAsia="Times New Roman" w:hAnsi="Arial" w:cs="Arial"/>
          <w:b/>
          <w:bCs/>
          <w:i/>
          <w:iCs/>
          <w:sz w:val="24"/>
          <w:szCs w:val="24"/>
          <w:lang w:val="hu-HU" w:eastAsia="en-GB"/>
        </w:rPr>
      </w:pPr>
      <w:r w:rsidRPr="001466C8">
        <w:rPr>
          <w:rFonts w:ascii="Arial" w:eastAsia="Times New Roman" w:hAnsi="Arial" w:cs="Arial"/>
          <w:b/>
          <w:bCs/>
          <w:i/>
          <w:iCs/>
          <w:sz w:val="24"/>
          <w:szCs w:val="24"/>
          <w:lang w:val="hu-HU" w:eastAsia="en-GB"/>
        </w:rPr>
        <w:t>A szabálysértés elkövetésének helye</w:t>
      </w:r>
      <w:r w:rsidR="00D742DC" w:rsidRPr="001466C8">
        <w:rPr>
          <w:rFonts w:ascii="Arial" w:eastAsia="Times New Roman" w:hAnsi="Arial" w:cs="Arial"/>
          <w:b/>
          <w:bCs/>
          <w:i/>
          <w:iCs/>
          <w:sz w:val="24"/>
          <w:szCs w:val="24"/>
          <w:lang w:val="hu-HU" w:eastAsia="en-GB"/>
        </w:rPr>
        <w:t xml:space="preserve"> </w:t>
      </w:r>
    </w:p>
    <w:p w14:paraId="2B67D770" w14:textId="1844DB1C" w:rsidR="00D742DC" w:rsidRPr="001466C8" w:rsidRDefault="00334B30" w:rsidP="00D742DC">
      <w:pPr>
        <w:spacing w:before="240" w:after="120" w:line="240" w:lineRule="auto"/>
        <w:jc w:val="center"/>
        <w:rPr>
          <w:rFonts w:ascii="Arial" w:eastAsia="Times New Roman" w:hAnsi="Arial" w:cs="Arial"/>
          <w:b/>
          <w:bCs/>
          <w:sz w:val="24"/>
          <w:szCs w:val="24"/>
          <w:lang w:val="hu-HU" w:eastAsia="en-GB"/>
        </w:rPr>
      </w:pPr>
      <w:bookmarkStart w:id="26" w:name="clan_12"/>
      <w:bookmarkEnd w:id="26"/>
      <w:r w:rsidRPr="001466C8">
        <w:rPr>
          <w:rFonts w:ascii="Arial" w:eastAsia="Times New Roman" w:hAnsi="Arial" w:cs="Arial"/>
          <w:b/>
          <w:bCs/>
          <w:sz w:val="24"/>
          <w:szCs w:val="24"/>
          <w:lang w:val="hu-HU" w:eastAsia="en-GB"/>
        </w:rPr>
        <w:t>12. szakasz</w:t>
      </w:r>
      <w:r w:rsidR="00D742DC" w:rsidRPr="001466C8">
        <w:rPr>
          <w:rFonts w:ascii="Arial" w:eastAsia="Times New Roman" w:hAnsi="Arial" w:cs="Arial"/>
          <w:b/>
          <w:bCs/>
          <w:sz w:val="24"/>
          <w:szCs w:val="24"/>
          <w:lang w:val="hu-HU" w:eastAsia="en-GB"/>
        </w:rPr>
        <w:t xml:space="preserve"> </w:t>
      </w:r>
    </w:p>
    <w:p w14:paraId="41D3F11E" w14:textId="77777777" w:rsidR="00334B30" w:rsidRPr="001466C8" w:rsidRDefault="00334B30" w:rsidP="00334B30">
      <w:pPr>
        <w:jc w:val="both"/>
        <w:rPr>
          <w:rFonts w:ascii="Arial" w:hAnsi="Arial" w:cs="Arial"/>
          <w:lang w:val="hu-HU"/>
        </w:rPr>
      </w:pPr>
      <w:bookmarkStart w:id="27" w:name="str_16"/>
      <w:bookmarkEnd w:id="27"/>
      <w:r w:rsidRPr="001466C8">
        <w:rPr>
          <w:rFonts w:ascii="Arial" w:hAnsi="Arial" w:cs="Arial"/>
          <w:lang w:val="hu-HU"/>
        </w:rPr>
        <w:t xml:space="preserve">A szabálysértés elkövetésének </w:t>
      </w:r>
      <w:proofErr w:type="spellStart"/>
      <w:r w:rsidRPr="001466C8">
        <w:rPr>
          <w:rFonts w:ascii="Arial" w:hAnsi="Arial" w:cs="Arial"/>
          <w:lang w:val="hu-HU"/>
        </w:rPr>
        <w:t>helyeként</w:t>
      </w:r>
      <w:proofErr w:type="spellEnd"/>
      <w:r w:rsidRPr="001466C8">
        <w:rPr>
          <w:rFonts w:ascii="Arial" w:hAnsi="Arial" w:cs="Arial"/>
          <w:lang w:val="hu-HU"/>
        </w:rPr>
        <w:t xml:space="preserve"> az elkövető cselekményének, vagy cselekvési kötelezettségének helyszíne tekintendő, függetlenül a következmény fellépésének helyétől. </w:t>
      </w:r>
    </w:p>
    <w:p w14:paraId="0175FE41" w14:textId="77BC3948" w:rsidR="00D742DC" w:rsidRPr="001466C8" w:rsidRDefault="00334B30" w:rsidP="00D742DC">
      <w:pPr>
        <w:spacing w:before="240" w:after="240" w:line="240" w:lineRule="auto"/>
        <w:jc w:val="center"/>
        <w:rPr>
          <w:rFonts w:ascii="Arial" w:eastAsia="Times New Roman" w:hAnsi="Arial" w:cs="Arial"/>
          <w:b/>
          <w:bCs/>
          <w:i/>
          <w:iCs/>
          <w:sz w:val="24"/>
          <w:szCs w:val="24"/>
          <w:lang w:val="hu-HU" w:eastAsia="en-GB"/>
        </w:rPr>
      </w:pPr>
      <w:r w:rsidRPr="001466C8">
        <w:rPr>
          <w:rFonts w:ascii="Arial" w:eastAsia="Times New Roman" w:hAnsi="Arial" w:cs="Arial"/>
          <w:b/>
          <w:bCs/>
          <w:i/>
          <w:iCs/>
          <w:sz w:val="24"/>
          <w:szCs w:val="24"/>
          <w:lang w:val="hu-HU" w:eastAsia="en-GB"/>
        </w:rPr>
        <w:t>A jogos védelem</w:t>
      </w:r>
      <w:r w:rsidR="00D742DC" w:rsidRPr="001466C8">
        <w:rPr>
          <w:rFonts w:ascii="Arial" w:eastAsia="Times New Roman" w:hAnsi="Arial" w:cs="Arial"/>
          <w:b/>
          <w:bCs/>
          <w:i/>
          <w:iCs/>
          <w:sz w:val="24"/>
          <w:szCs w:val="24"/>
          <w:lang w:val="hu-HU" w:eastAsia="en-GB"/>
        </w:rPr>
        <w:t xml:space="preserve"> </w:t>
      </w:r>
    </w:p>
    <w:p w14:paraId="26A7BA17" w14:textId="79BE47FF" w:rsidR="00D742DC" w:rsidRPr="001466C8" w:rsidRDefault="00334B30" w:rsidP="00D742DC">
      <w:pPr>
        <w:spacing w:before="240" w:after="120" w:line="240" w:lineRule="auto"/>
        <w:jc w:val="center"/>
        <w:rPr>
          <w:rFonts w:ascii="Arial" w:eastAsia="Times New Roman" w:hAnsi="Arial" w:cs="Arial"/>
          <w:b/>
          <w:bCs/>
          <w:sz w:val="24"/>
          <w:szCs w:val="24"/>
          <w:lang w:val="hu-HU" w:eastAsia="en-GB"/>
        </w:rPr>
      </w:pPr>
      <w:bookmarkStart w:id="28" w:name="clan_13"/>
      <w:bookmarkEnd w:id="28"/>
      <w:r w:rsidRPr="001466C8">
        <w:rPr>
          <w:rFonts w:ascii="Arial" w:eastAsia="Times New Roman" w:hAnsi="Arial" w:cs="Arial"/>
          <w:b/>
          <w:bCs/>
          <w:sz w:val="24"/>
          <w:szCs w:val="24"/>
          <w:lang w:val="hu-HU" w:eastAsia="en-GB"/>
        </w:rPr>
        <w:t>13. szakasz</w:t>
      </w:r>
      <w:r w:rsidR="00D742DC" w:rsidRPr="001466C8">
        <w:rPr>
          <w:rFonts w:ascii="Arial" w:eastAsia="Times New Roman" w:hAnsi="Arial" w:cs="Arial"/>
          <w:b/>
          <w:bCs/>
          <w:sz w:val="24"/>
          <w:szCs w:val="24"/>
          <w:lang w:val="hu-HU" w:eastAsia="en-GB"/>
        </w:rPr>
        <w:t xml:space="preserve"> </w:t>
      </w:r>
    </w:p>
    <w:p w14:paraId="34B6AC6E" w14:textId="08D25343" w:rsidR="00334B30" w:rsidRPr="001466C8" w:rsidRDefault="00334B30" w:rsidP="00334B30">
      <w:pPr>
        <w:jc w:val="both"/>
        <w:rPr>
          <w:rFonts w:ascii="Arial" w:hAnsi="Arial" w:cs="Arial"/>
          <w:lang w:val="hu-HU"/>
        </w:rPr>
      </w:pPr>
      <w:r w:rsidRPr="001466C8">
        <w:rPr>
          <w:rFonts w:ascii="Arial" w:hAnsi="Arial" w:cs="Arial"/>
          <w:lang w:val="hu-HU"/>
        </w:rPr>
        <w:t xml:space="preserve">Nem forog fenn szabálysértés, ha az akként meghatározott cselekmény foganatosítására jogos védelemben került sor. </w:t>
      </w:r>
    </w:p>
    <w:p w14:paraId="6273274F" w14:textId="07D0E904" w:rsidR="00334B30" w:rsidRPr="001466C8" w:rsidRDefault="00334B30" w:rsidP="00334B30">
      <w:pPr>
        <w:jc w:val="both"/>
        <w:rPr>
          <w:rFonts w:ascii="Arial" w:hAnsi="Arial" w:cs="Arial"/>
          <w:lang w:val="hu-HU"/>
        </w:rPr>
      </w:pPr>
      <w:r w:rsidRPr="001466C8">
        <w:rPr>
          <w:rFonts w:ascii="Arial" w:hAnsi="Arial" w:cs="Arial"/>
          <w:lang w:val="hu-HU"/>
        </w:rPr>
        <w:t xml:space="preserve">Jogos védelem akkor forog fenn, ha az elkövető védelmi cselekménye elengedhetetlenül szükséges a saját, vagy a más javai ellen intézett jogtalan támadás elhárításához. </w:t>
      </w:r>
    </w:p>
    <w:p w14:paraId="76B7EB7F" w14:textId="66502923" w:rsidR="00334B30" w:rsidRPr="001466C8" w:rsidRDefault="00334B30" w:rsidP="00334B30">
      <w:pPr>
        <w:jc w:val="both"/>
        <w:rPr>
          <w:rFonts w:ascii="Arial" w:hAnsi="Arial" w:cs="Arial"/>
          <w:lang w:val="hu-HU"/>
        </w:rPr>
      </w:pPr>
      <w:r w:rsidRPr="001466C8">
        <w:rPr>
          <w:rFonts w:ascii="Arial" w:hAnsi="Arial" w:cs="Arial"/>
          <w:lang w:val="hu-HU"/>
        </w:rPr>
        <w:lastRenderedPageBreak/>
        <w:t xml:space="preserve">A jogos védelem határait túllépő elkövető enyhébben is büntethető. Ha a jogos védelem eme túllépése különösen enyhítő körülmények közepette történt, az elkövető </w:t>
      </w:r>
      <w:r w:rsidR="007B058E" w:rsidRPr="001466C8">
        <w:rPr>
          <w:rFonts w:ascii="Arial" w:hAnsi="Arial" w:cs="Arial"/>
          <w:lang w:val="hu-HU"/>
        </w:rPr>
        <w:t xml:space="preserve">felszabadítható a büntetés alól. </w:t>
      </w:r>
    </w:p>
    <w:p w14:paraId="68A52E6A" w14:textId="7BE6ACD3" w:rsidR="00D742DC" w:rsidRPr="001466C8" w:rsidRDefault="007B058E" w:rsidP="00D742DC">
      <w:pPr>
        <w:spacing w:before="240" w:after="240" w:line="240" w:lineRule="auto"/>
        <w:jc w:val="center"/>
        <w:rPr>
          <w:rFonts w:ascii="Arial" w:eastAsia="Times New Roman" w:hAnsi="Arial" w:cs="Arial"/>
          <w:b/>
          <w:bCs/>
          <w:i/>
          <w:iCs/>
          <w:sz w:val="24"/>
          <w:szCs w:val="24"/>
          <w:lang w:val="hu-HU" w:eastAsia="en-GB"/>
        </w:rPr>
      </w:pPr>
      <w:bookmarkStart w:id="29" w:name="str_17"/>
      <w:bookmarkEnd w:id="29"/>
      <w:r w:rsidRPr="001466C8">
        <w:rPr>
          <w:rFonts w:ascii="Arial" w:eastAsia="Times New Roman" w:hAnsi="Arial" w:cs="Arial"/>
          <w:b/>
          <w:bCs/>
          <w:i/>
          <w:iCs/>
          <w:sz w:val="24"/>
          <w:szCs w:val="24"/>
          <w:lang w:val="hu-HU" w:eastAsia="en-GB"/>
        </w:rPr>
        <w:t>A végszükség</w:t>
      </w:r>
      <w:r w:rsidR="00D742DC" w:rsidRPr="001466C8">
        <w:rPr>
          <w:rFonts w:ascii="Arial" w:eastAsia="Times New Roman" w:hAnsi="Arial" w:cs="Arial"/>
          <w:b/>
          <w:bCs/>
          <w:i/>
          <w:iCs/>
          <w:sz w:val="24"/>
          <w:szCs w:val="24"/>
          <w:lang w:val="hu-HU" w:eastAsia="en-GB"/>
        </w:rPr>
        <w:t xml:space="preserve"> </w:t>
      </w:r>
    </w:p>
    <w:p w14:paraId="23F274BF" w14:textId="002175A4" w:rsidR="00D742DC" w:rsidRPr="001466C8" w:rsidRDefault="007B058E" w:rsidP="00D742DC">
      <w:pPr>
        <w:spacing w:before="240" w:after="120" w:line="240" w:lineRule="auto"/>
        <w:jc w:val="center"/>
        <w:rPr>
          <w:rFonts w:ascii="Arial" w:eastAsia="Times New Roman" w:hAnsi="Arial" w:cs="Arial"/>
          <w:b/>
          <w:bCs/>
          <w:sz w:val="24"/>
          <w:szCs w:val="24"/>
          <w:lang w:val="hu-HU" w:eastAsia="en-GB"/>
        </w:rPr>
      </w:pPr>
      <w:bookmarkStart w:id="30" w:name="clan_14"/>
      <w:bookmarkEnd w:id="30"/>
      <w:r w:rsidRPr="001466C8">
        <w:rPr>
          <w:rFonts w:ascii="Arial" w:eastAsia="Times New Roman" w:hAnsi="Arial" w:cs="Arial"/>
          <w:b/>
          <w:bCs/>
          <w:sz w:val="24"/>
          <w:szCs w:val="24"/>
          <w:lang w:val="hu-HU" w:eastAsia="en-GB"/>
        </w:rPr>
        <w:t>14. szakasz</w:t>
      </w:r>
      <w:r w:rsidR="00D742DC" w:rsidRPr="001466C8">
        <w:rPr>
          <w:rFonts w:ascii="Arial" w:eastAsia="Times New Roman" w:hAnsi="Arial" w:cs="Arial"/>
          <w:b/>
          <w:bCs/>
          <w:sz w:val="24"/>
          <w:szCs w:val="24"/>
          <w:lang w:val="hu-HU" w:eastAsia="en-GB"/>
        </w:rPr>
        <w:t xml:space="preserve"> </w:t>
      </w:r>
    </w:p>
    <w:p w14:paraId="6D4F66ED" w14:textId="38E713A4" w:rsidR="007B058E" w:rsidRPr="001466C8" w:rsidRDefault="007B058E" w:rsidP="007B058E">
      <w:pPr>
        <w:jc w:val="both"/>
        <w:rPr>
          <w:rFonts w:ascii="Arial" w:hAnsi="Arial" w:cs="Arial"/>
          <w:lang w:val="hu-HU"/>
        </w:rPr>
      </w:pPr>
      <w:r w:rsidRPr="001466C8">
        <w:rPr>
          <w:rFonts w:ascii="Arial" w:hAnsi="Arial" w:cs="Arial"/>
          <w:lang w:val="hu-HU"/>
        </w:rPr>
        <w:t xml:space="preserve">Nem forog fenn szabálysértés, ha az akként meghatározott cselekmény foganatosítására végszükségben került sor. </w:t>
      </w:r>
    </w:p>
    <w:p w14:paraId="3857A3EE" w14:textId="13E955FE" w:rsidR="007B058E" w:rsidRPr="001466C8" w:rsidRDefault="007B058E" w:rsidP="007B058E">
      <w:pPr>
        <w:jc w:val="both"/>
        <w:rPr>
          <w:rFonts w:ascii="Arial" w:hAnsi="Arial" w:cs="Arial"/>
          <w:lang w:val="hu-HU"/>
        </w:rPr>
      </w:pPr>
      <w:r w:rsidRPr="001466C8">
        <w:rPr>
          <w:rFonts w:ascii="Arial" w:hAnsi="Arial" w:cs="Arial"/>
          <w:lang w:val="hu-HU"/>
        </w:rPr>
        <w:t xml:space="preserve">Végszükség esete forog fenn, ha a szabálysértés elkövetője a saját, vagy a más javait egyidejű, másként el nem hárítható veszélyből menti, </w:t>
      </w:r>
      <w:proofErr w:type="gramStart"/>
      <w:r w:rsidRPr="001466C8">
        <w:rPr>
          <w:rFonts w:ascii="Arial" w:hAnsi="Arial" w:cs="Arial"/>
          <w:lang w:val="hu-HU"/>
        </w:rPr>
        <w:t>feltéve</w:t>
      </w:r>
      <w:proofErr w:type="gramEnd"/>
      <w:r w:rsidRPr="001466C8">
        <w:rPr>
          <w:rFonts w:ascii="Arial" w:hAnsi="Arial" w:cs="Arial"/>
          <w:lang w:val="hu-HU"/>
        </w:rPr>
        <w:t xml:space="preserve"> hogy a veszély előidézése nem róható a terhére és cselekménye kisebb sérelmet okoz, mint amelynek elhárítására törekedett. </w:t>
      </w:r>
    </w:p>
    <w:p w14:paraId="27758DDE" w14:textId="2C471575" w:rsidR="00D742DC" w:rsidRPr="001466C8" w:rsidRDefault="007B058E" w:rsidP="002218E0">
      <w:pPr>
        <w:jc w:val="both"/>
        <w:rPr>
          <w:rFonts w:ascii="Arial" w:hAnsi="Arial" w:cs="Arial"/>
          <w:lang w:val="hu-HU"/>
        </w:rPr>
      </w:pPr>
      <w:r w:rsidRPr="001466C8">
        <w:rPr>
          <w:rFonts w:ascii="Arial" w:hAnsi="Arial" w:cs="Arial"/>
          <w:lang w:val="hu-HU"/>
        </w:rPr>
        <w:t>A végszükség határait túllépő elkövető enyhébben is büntethető. Ha a végszükség eme túllépése különösen enyhítő körülmények k</w:t>
      </w:r>
      <w:r w:rsidR="002218E0" w:rsidRPr="001466C8">
        <w:rPr>
          <w:rFonts w:ascii="Arial" w:hAnsi="Arial" w:cs="Arial"/>
          <w:lang w:val="hu-HU"/>
        </w:rPr>
        <w:t>özepette történt, az elkövető felszabadítható a büntetés alól.</w:t>
      </w:r>
    </w:p>
    <w:p w14:paraId="2900642B" w14:textId="5F736A7C" w:rsidR="00D742DC" w:rsidRPr="001466C8" w:rsidRDefault="002218E0" w:rsidP="00D742DC">
      <w:pPr>
        <w:spacing w:before="240" w:after="240" w:line="240" w:lineRule="auto"/>
        <w:jc w:val="center"/>
        <w:rPr>
          <w:rFonts w:ascii="Arial" w:eastAsia="Times New Roman" w:hAnsi="Arial" w:cs="Arial"/>
          <w:b/>
          <w:bCs/>
          <w:i/>
          <w:iCs/>
          <w:sz w:val="24"/>
          <w:szCs w:val="24"/>
          <w:lang w:val="hu-HU" w:eastAsia="en-GB"/>
        </w:rPr>
      </w:pPr>
      <w:bookmarkStart w:id="31" w:name="str_18"/>
      <w:bookmarkEnd w:id="31"/>
      <w:r w:rsidRPr="001466C8">
        <w:rPr>
          <w:rFonts w:ascii="Arial" w:eastAsia="Times New Roman" w:hAnsi="Arial" w:cs="Arial"/>
          <w:b/>
          <w:bCs/>
          <w:i/>
          <w:iCs/>
          <w:sz w:val="24"/>
          <w:szCs w:val="24"/>
          <w:lang w:val="hu-HU" w:eastAsia="en-GB"/>
        </w:rPr>
        <w:t>Erőszak és fenyegetés</w:t>
      </w:r>
      <w:r w:rsidR="00D742DC" w:rsidRPr="001466C8">
        <w:rPr>
          <w:rFonts w:ascii="Arial" w:eastAsia="Times New Roman" w:hAnsi="Arial" w:cs="Arial"/>
          <w:b/>
          <w:bCs/>
          <w:i/>
          <w:iCs/>
          <w:sz w:val="24"/>
          <w:szCs w:val="24"/>
          <w:lang w:val="hu-HU" w:eastAsia="en-GB"/>
        </w:rPr>
        <w:t xml:space="preserve"> </w:t>
      </w:r>
    </w:p>
    <w:p w14:paraId="0F0F8A69" w14:textId="6179D056" w:rsidR="00D742DC" w:rsidRPr="001466C8" w:rsidRDefault="002218E0" w:rsidP="00D742DC">
      <w:pPr>
        <w:spacing w:before="240" w:after="120" w:line="240" w:lineRule="auto"/>
        <w:jc w:val="center"/>
        <w:rPr>
          <w:rFonts w:ascii="Arial" w:eastAsia="Times New Roman" w:hAnsi="Arial" w:cs="Arial"/>
          <w:b/>
          <w:bCs/>
          <w:sz w:val="24"/>
          <w:szCs w:val="24"/>
          <w:lang w:val="hu-HU" w:eastAsia="en-GB"/>
        </w:rPr>
      </w:pPr>
      <w:bookmarkStart w:id="32" w:name="clan_15"/>
      <w:bookmarkEnd w:id="32"/>
      <w:r w:rsidRPr="001466C8">
        <w:rPr>
          <w:rFonts w:ascii="Arial" w:eastAsia="Times New Roman" w:hAnsi="Arial" w:cs="Arial"/>
          <w:b/>
          <w:bCs/>
          <w:sz w:val="24"/>
          <w:szCs w:val="24"/>
          <w:lang w:val="hu-HU" w:eastAsia="en-GB"/>
        </w:rPr>
        <w:t>15. szakasz</w:t>
      </w:r>
      <w:r w:rsidR="00D742DC" w:rsidRPr="001466C8">
        <w:rPr>
          <w:rFonts w:ascii="Arial" w:eastAsia="Times New Roman" w:hAnsi="Arial" w:cs="Arial"/>
          <w:b/>
          <w:bCs/>
          <w:sz w:val="24"/>
          <w:szCs w:val="24"/>
          <w:lang w:val="hu-HU" w:eastAsia="en-GB"/>
        </w:rPr>
        <w:t xml:space="preserve"> </w:t>
      </w:r>
    </w:p>
    <w:p w14:paraId="193A589F" w14:textId="058A6D4C" w:rsidR="002218E0" w:rsidRPr="001466C8" w:rsidRDefault="002218E0"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Nem forog fenn szabálysértés, amennyiben az elkövető </w:t>
      </w:r>
      <w:r w:rsidRPr="001466C8">
        <w:rPr>
          <w:rFonts w:ascii="Arial" w:eastAsia="Times New Roman" w:hAnsi="Arial" w:cs="Arial"/>
          <w:highlight w:val="yellow"/>
          <w:lang w:val="hu-HU" w:eastAsia="en-GB"/>
        </w:rPr>
        <w:t>ellenállhatatlan</w:t>
      </w:r>
      <w:r w:rsidRPr="001466C8">
        <w:rPr>
          <w:rFonts w:ascii="Arial" w:eastAsia="Times New Roman" w:hAnsi="Arial" w:cs="Arial"/>
          <w:lang w:val="hu-HU" w:eastAsia="en-GB"/>
        </w:rPr>
        <w:t xml:space="preserve"> erőszak hatása alatt cselekedett. </w:t>
      </w:r>
    </w:p>
    <w:p w14:paraId="3FB57435" w14:textId="5C27ECE0" w:rsidR="002218E0" w:rsidRPr="001466C8" w:rsidRDefault="002218E0" w:rsidP="002218E0">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Az az </w:t>
      </w:r>
      <w:proofErr w:type="gramStart"/>
      <w:r w:rsidRPr="001466C8">
        <w:rPr>
          <w:rFonts w:ascii="Arial" w:eastAsia="Times New Roman" w:hAnsi="Arial" w:cs="Arial"/>
          <w:lang w:val="hu-HU" w:eastAsia="en-GB"/>
        </w:rPr>
        <w:t>elkövető</w:t>
      </w:r>
      <w:proofErr w:type="gramEnd"/>
      <w:r w:rsidRPr="001466C8">
        <w:rPr>
          <w:rFonts w:ascii="Arial" w:eastAsia="Times New Roman" w:hAnsi="Arial" w:cs="Arial"/>
          <w:lang w:val="hu-HU" w:eastAsia="en-GB"/>
        </w:rPr>
        <w:t xml:space="preserve"> aki a szabálysértést olyan erőszak hatása alatt követte el, melynek ellenállhatott volna vagy fenyegetés hatása alatt követte el, </w:t>
      </w:r>
      <w:r w:rsidR="009046AE" w:rsidRPr="001466C8">
        <w:rPr>
          <w:rFonts w:ascii="Arial" w:eastAsia="Times New Roman" w:hAnsi="Arial" w:cs="Arial"/>
          <w:lang w:val="hu-HU" w:eastAsia="en-GB"/>
        </w:rPr>
        <w:t xml:space="preserve">enyhébben is büntethető, amennyiben az erőszak és a fenyegetés </w:t>
      </w:r>
      <w:r w:rsidR="00527B98" w:rsidRPr="001466C8">
        <w:rPr>
          <w:rFonts w:ascii="Arial" w:eastAsia="Times New Roman" w:hAnsi="Arial" w:cs="Arial"/>
          <w:lang w:val="hu-HU" w:eastAsia="en-GB"/>
        </w:rPr>
        <w:t xml:space="preserve">nem tekinthető </w:t>
      </w:r>
      <w:r w:rsidR="009046AE" w:rsidRPr="001466C8">
        <w:rPr>
          <w:rFonts w:ascii="Arial" w:eastAsia="Times New Roman" w:hAnsi="Arial" w:cs="Arial"/>
          <w:highlight w:val="yellow"/>
          <w:lang w:val="hu-HU" w:eastAsia="en-GB"/>
        </w:rPr>
        <w:t>indokolatlan</w:t>
      </w:r>
      <w:r w:rsidR="009046AE" w:rsidRPr="001466C8">
        <w:rPr>
          <w:rFonts w:ascii="Arial" w:eastAsia="Times New Roman" w:hAnsi="Arial" w:cs="Arial"/>
          <w:lang w:val="hu-HU" w:eastAsia="en-GB"/>
        </w:rPr>
        <w:t xml:space="preserve"> veszélynek jelen törvény 14. szakasza alapján. </w:t>
      </w:r>
    </w:p>
    <w:p w14:paraId="2D8D7FEE" w14:textId="484590B2" w:rsidR="00D742DC" w:rsidRPr="001466C8" w:rsidRDefault="00527B98" w:rsidP="00D742DC">
      <w:pPr>
        <w:spacing w:before="240" w:after="240" w:line="240" w:lineRule="auto"/>
        <w:jc w:val="center"/>
        <w:rPr>
          <w:rFonts w:ascii="Arial" w:eastAsia="Times New Roman" w:hAnsi="Arial" w:cs="Arial"/>
          <w:b/>
          <w:bCs/>
          <w:i/>
          <w:iCs/>
          <w:sz w:val="24"/>
          <w:szCs w:val="24"/>
          <w:lang w:val="hu-HU" w:eastAsia="en-GB"/>
        </w:rPr>
      </w:pPr>
      <w:bookmarkStart w:id="33" w:name="str_19"/>
      <w:bookmarkEnd w:id="33"/>
      <w:r w:rsidRPr="001466C8">
        <w:rPr>
          <w:rFonts w:ascii="Arial" w:eastAsia="Times New Roman" w:hAnsi="Arial" w:cs="Arial"/>
          <w:b/>
          <w:bCs/>
          <w:i/>
          <w:iCs/>
          <w:sz w:val="24"/>
          <w:szCs w:val="24"/>
          <w:lang w:val="hu-HU" w:eastAsia="en-GB"/>
        </w:rPr>
        <w:t>A kísérlet</w:t>
      </w:r>
      <w:r w:rsidR="00D742DC" w:rsidRPr="001466C8">
        <w:rPr>
          <w:rFonts w:ascii="Arial" w:eastAsia="Times New Roman" w:hAnsi="Arial" w:cs="Arial"/>
          <w:b/>
          <w:bCs/>
          <w:i/>
          <w:iCs/>
          <w:sz w:val="24"/>
          <w:szCs w:val="24"/>
          <w:lang w:val="hu-HU" w:eastAsia="en-GB"/>
        </w:rPr>
        <w:t xml:space="preserve"> </w:t>
      </w:r>
    </w:p>
    <w:p w14:paraId="2871916C" w14:textId="5EAD2E4A" w:rsidR="00D742DC" w:rsidRPr="001466C8" w:rsidRDefault="00527B98" w:rsidP="00D742DC">
      <w:pPr>
        <w:spacing w:before="240" w:after="120" w:line="240" w:lineRule="auto"/>
        <w:jc w:val="center"/>
        <w:rPr>
          <w:rFonts w:ascii="Arial" w:eastAsia="Times New Roman" w:hAnsi="Arial" w:cs="Arial"/>
          <w:b/>
          <w:bCs/>
          <w:sz w:val="24"/>
          <w:szCs w:val="24"/>
          <w:lang w:val="hu-HU" w:eastAsia="en-GB"/>
        </w:rPr>
      </w:pPr>
      <w:bookmarkStart w:id="34" w:name="clan_16"/>
      <w:bookmarkEnd w:id="34"/>
      <w:r w:rsidRPr="001466C8">
        <w:rPr>
          <w:rFonts w:ascii="Arial" w:eastAsia="Times New Roman" w:hAnsi="Arial" w:cs="Arial"/>
          <w:b/>
          <w:bCs/>
          <w:sz w:val="24"/>
          <w:szCs w:val="24"/>
          <w:lang w:val="hu-HU" w:eastAsia="en-GB"/>
        </w:rPr>
        <w:t>16. szakasz</w:t>
      </w:r>
      <w:r w:rsidR="00D742DC" w:rsidRPr="001466C8">
        <w:rPr>
          <w:rFonts w:ascii="Arial" w:eastAsia="Times New Roman" w:hAnsi="Arial" w:cs="Arial"/>
          <w:b/>
          <w:bCs/>
          <w:sz w:val="24"/>
          <w:szCs w:val="24"/>
          <w:lang w:val="hu-HU" w:eastAsia="en-GB"/>
        </w:rPr>
        <w:t xml:space="preserve"> </w:t>
      </w:r>
    </w:p>
    <w:p w14:paraId="6CE786C2" w14:textId="77777777" w:rsidR="00527B98" w:rsidRPr="001466C8" w:rsidRDefault="00527B98" w:rsidP="00527B98">
      <w:pPr>
        <w:jc w:val="both"/>
        <w:rPr>
          <w:rFonts w:ascii="Arial" w:hAnsi="Arial" w:cs="Arial"/>
          <w:lang w:val="hu-HU"/>
        </w:rPr>
      </w:pPr>
      <w:bookmarkStart w:id="35" w:name="str_20"/>
      <w:bookmarkEnd w:id="35"/>
      <w:r w:rsidRPr="001466C8">
        <w:rPr>
          <w:rFonts w:ascii="Arial" w:hAnsi="Arial" w:cs="Arial"/>
          <w:lang w:val="hu-HU"/>
        </w:rPr>
        <w:t xml:space="preserve">A szabálysértés kísérletéért az elkövető csak külön előírás fennállása esetén büntetendő. </w:t>
      </w:r>
    </w:p>
    <w:p w14:paraId="0AB6F943" w14:textId="1E0330BA" w:rsidR="00D742DC" w:rsidRPr="001466C8" w:rsidRDefault="00527B98"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III. FEJEZET</w:t>
      </w:r>
      <w:r w:rsidR="00D742DC" w:rsidRPr="001466C8">
        <w:rPr>
          <w:rFonts w:ascii="Arial" w:eastAsia="Times New Roman" w:hAnsi="Arial" w:cs="Arial"/>
          <w:sz w:val="31"/>
          <w:szCs w:val="31"/>
          <w:lang w:val="hu-HU" w:eastAsia="en-GB"/>
        </w:rPr>
        <w:t xml:space="preserve"> </w:t>
      </w:r>
    </w:p>
    <w:p w14:paraId="28852CE6" w14:textId="3BE1BA43" w:rsidR="00D742DC" w:rsidRPr="001466C8" w:rsidRDefault="00527B98"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 SZABÁLYSÉRTÉSI FELELŐSSÉG</w:t>
      </w:r>
      <w:r w:rsidR="00D742DC" w:rsidRPr="001466C8">
        <w:rPr>
          <w:rFonts w:ascii="Arial" w:eastAsia="Times New Roman" w:hAnsi="Arial" w:cs="Arial"/>
          <w:sz w:val="31"/>
          <w:szCs w:val="31"/>
          <w:lang w:val="hu-HU" w:eastAsia="en-GB"/>
        </w:rPr>
        <w:t xml:space="preserve"> </w:t>
      </w:r>
    </w:p>
    <w:p w14:paraId="181837D1" w14:textId="475F64AD" w:rsidR="00D742DC" w:rsidRPr="001466C8" w:rsidRDefault="00527B98" w:rsidP="00D742DC">
      <w:pPr>
        <w:spacing w:before="240" w:after="240" w:line="240" w:lineRule="auto"/>
        <w:jc w:val="center"/>
        <w:rPr>
          <w:rFonts w:ascii="Arial" w:eastAsia="Times New Roman" w:hAnsi="Arial" w:cs="Arial"/>
          <w:b/>
          <w:bCs/>
          <w:i/>
          <w:iCs/>
          <w:sz w:val="24"/>
          <w:szCs w:val="24"/>
          <w:lang w:val="hu-HU" w:eastAsia="en-GB"/>
        </w:rPr>
      </w:pPr>
      <w:bookmarkStart w:id="36" w:name="str_21"/>
      <w:bookmarkEnd w:id="36"/>
      <w:r w:rsidRPr="001466C8">
        <w:rPr>
          <w:rFonts w:ascii="Arial" w:eastAsia="Times New Roman" w:hAnsi="Arial" w:cs="Arial"/>
          <w:b/>
          <w:bCs/>
          <w:i/>
          <w:iCs/>
          <w:sz w:val="24"/>
          <w:szCs w:val="24"/>
          <w:lang w:val="hu-HU" w:eastAsia="en-GB"/>
        </w:rPr>
        <w:t>A felelősség alanyai</w:t>
      </w:r>
      <w:r w:rsidR="00D742DC" w:rsidRPr="001466C8">
        <w:rPr>
          <w:rFonts w:ascii="Arial" w:eastAsia="Times New Roman" w:hAnsi="Arial" w:cs="Arial"/>
          <w:b/>
          <w:bCs/>
          <w:i/>
          <w:iCs/>
          <w:sz w:val="24"/>
          <w:szCs w:val="24"/>
          <w:lang w:val="hu-HU" w:eastAsia="en-GB"/>
        </w:rPr>
        <w:t xml:space="preserve"> </w:t>
      </w:r>
    </w:p>
    <w:p w14:paraId="7422129B" w14:textId="4F5D00F3" w:rsidR="00D742DC" w:rsidRPr="001466C8" w:rsidRDefault="00527B98" w:rsidP="00D742DC">
      <w:pPr>
        <w:spacing w:before="240" w:after="120" w:line="240" w:lineRule="auto"/>
        <w:jc w:val="center"/>
        <w:rPr>
          <w:rFonts w:ascii="Arial" w:eastAsia="Times New Roman" w:hAnsi="Arial" w:cs="Arial"/>
          <w:b/>
          <w:bCs/>
          <w:sz w:val="24"/>
          <w:szCs w:val="24"/>
          <w:lang w:val="hu-HU" w:eastAsia="en-GB"/>
        </w:rPr>
      </w:pPr>
      <w:bookmarkStart w:id="37" w:name="clan_17"/>
      <w:bookmarkEnd w:id="37"/>
      <w:r w:rsidRPr="001466C8">
        <w:rPr>
          <w:rFonts w:ascii="Arial" w:eastAsia="Times New Roman" w:hAnsi="Arial" w:cs="Arial"/>
          <w:b/>
          <w:bCs/>
          <w:sz w:val="24"/>
          <w:szCs w:val="24"/>
          <w:lang w:val="hu-HU" w:eastAsia="en-GB"/>
        </w:rPr>
        <w:t>17. szakasz</w:t>
      </w:r>
      <w:r w:rsidR="00D742DC" w:rsidRPr="001466C8">
        <w:rPr>
          <w:rFonts w:ascii="Arial" w:eastAsia="Times New Roman" w:hAnsi="Arial" w:cs="Arial"/>
          <w:b/>
          <w:bCs/>
          <w:sz w:val="24"/>
          <w:szCs w:val="24"/>
          <w:lang w:val="hu-HU" w:eastAsia="en-GB"/>
        </w:rPr>
        <w:t xml:space="preserve"> </w:t>
      </w:r>
    </w:p>
    <w:p w14:paraId="3DFA4BC2" w14:textId="0284B9BC" w:rsidR="00527B98" w:rsidRPr="001466C8" w:rsidRDefault="00527B98"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Szabálysértésért természetes személy, vállalkozó, jogi személy és a jogi személy felelős személye </w:t>
      </w:r>
      <w:r w:rsidR="00D577CB" w:rsidRPr="001466C8">
        <w:rPr>
          <w:rFonts w:ascii="Arial" w:eastAsia="Times New Roman" w:hAnsi="Arial" w:cs="Arial"/>
          <w:lang w:val="hu-HU" w:eastAsia="en-GB"/>
        </w:rPr>
        <w:t>vonható felelősségre.</w:t>
      </w:r>
    </w:p>
    <w:p w14:paraId="66797EE0" w14:textId="297CBE37" w:rsidR="00E24B35" w:rsidRPr="001466C8" w:rsidRDefault="00E24B35" w:rsidP="00D577CB">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 Szerb Köztársaság, a területi autonómiák és a hely</w:t>
      </w:r>
      <w:r w:rsidR="00D577CB" w:rsidRPr="001466C8">
        <w:rPr>
          <w:rFonts w:ascii="Arial" w:eastAsia="Times New Roman" w:hAnsi="Arial" w:cs="Arial"/>
          <w:lang w:val="hu-HU" w:eastAsia="en-GB"/>
        </w:rPr>
        <w:t>i önkormányzati egységek és az ő szerveik, nem vonhatók felelősségre, de törvény előírhatja hogy a jelen törvény 18. szakaszának 1. bekezdése feltételei alapján, felelősségre vonható</w:t>
      </w:r>
      <w:r w:rsidR="00813D3D" w:rsidRPr="001466C8">
        <w:rPr>
          <w:rFonts w:ascii="Arial" w:eastAsia="Times New Roman" w:hAnsi="Arial" w:cs="Arial"/>
          <w:lang w:val="hu-HU" w:eastAsia="en-GB"/>
        </w:rPr>
        <w:t xml:space="preserve">, </w:t>
      </w:r>
      <w:r w:rsidR="0057069E" w:rsidRPr="001466C8">
        <w:rPr>
          <w:rFonts w:ascii="Arial" w:eastAsia="Times New Roman" w:hAnsi="Arial" w:cs="Arial"/>
          <w:lang w:val="hu-HU" w:eastAsia="en-GB"/>
        </w:rPr>
        <w:t xml:space="preserve">az állami szerv, a területi autonómia szervének vagy a helyi önkormányzat egységének felelős személye. </w:t>
      </w:r>
    </w:p>
    <w:p w14:paraId="757FB6C0" w14:textId="7FF298E8" w:rsidR="00D742DC" w:rsidRPr="001466C8" w:rsidRDefault="0057069E" w:rsidP="00D742DC">
      <w:pPr>
        <w:spacing w:before="240" w:after="240" w:line="240" w:lineRule="auto"/>
        <w:jc w:val="center"/>
        <w:rPr>
          <w:rFonts w:ascii="Arial" w:eastAsia="Times New Roman" w:hAnsi="Arial" w:cs="Arial"/>
          <w:b/>
          <w:bCs/>
          <w:i/>
          <w:iCs/>
          <w:sz w:val="24"/>
          <w:szCs w:val="24"/>
          <w:lang w:val="hu-HU" w:eastAsia="en-GB"/>
        </w:rPr>
      </w:pPr>
      <w:bookmarkStart w:id="38" w:name="str_22"/>
      <w:bookmarkEnd w:id="38"/>
      <w:r w:rsidRPr="001466C8">
        <w:rPr>
          <w:rFonts w:ascii="Arial" w:eastAsia="Times New Roman" w:hAnsi="Arial" w:cs="Arial"/>
          <w:b/>
          <w:bCs/>
          <w:i/>
          <w:iCs/>
          <w:sz w:val="24"/>
          <w:szCs w:val="24"/>
          <w:lang w:val="hu-HU" w:eastAsia="en-GB"/>
        </w:rPr>
        <w:t>A természetes személy felelőssége</w:t>
      </w:r>
      <w:r w:rsidR="00D742DC" w:rsidRPr="001466C8">
        <w:rPr>
          <w:rFonts w:ascii="Arial" w:eastAsia="Times New Roman" w:hAnsi="Arial" w:cs="Arial"/>
          <w:b/>
          <w:bCs/>
          <w:i/>
          <w:iCs/>
          <w:sz w:val="24"/>
          <w:szCs w:val="24"/>
          <w:lang w:val="hu-HU" w:eastAsia="en-GB"/>
        </w:rPr>
        <w:t xml:space="preserve"> </w:t>
      </w:r>
    </w:p>
    <w:p w14:paraId="3F92EC58" w14:textId="09DB7774" w:rsidR="00D742DC" w:rsidRPr="001466C8" w:rsidRDefault="0057069E" w:rsidP="00D742DC">
      <w:pPr>
        <w:spacing w:before="240" w:after="120" w:line="240" w:lineRule="auto"/>
        <w:jc w:val="center"/>
        <w:rPr>
          <w:rFonts w:ascii="Arial" w:eastAsia="Times New Roman" w:hAnsi="Arial" w:cs="Arial"/>
          <w:b/>
          <w:bCs/>
          <w:sz w:val="24"/>
          <w:szCs w:val="24"/>
          <w:lang w:val="hu-HU" w:eastAsia="en-GB"/>
        </w:rPr>
      </w:pPr>
      <w:bookmarkStart w:id="39" w:name="clan_18"/>
      <w:bookmarkEnd w:id="39"/>
      <w:r w:rsidRPr="001466C8">
        <w:rPr>
          <w:rFonts w:ascii="Arial" w:eastAsia="Times New Roman" w:hAnsi="Arial" w:cs="Arial"/>
          <w:b/>
          <w:bCs/>
          <w:sz w:val="24"/>
          <w:szCs w:val="24"/>
          <w:lang w:val="hu-HU" w:eastAsia="en-GB"/>
        </w:rPr>
        <w:lastRenderedPageBreak/>
        <w:t>18. szakasz</w:t>
      </w:r>
      <w:r w:rsidR="00D742DC" w:rsidRPr="001466C8">
        <w:rPr>
          <w:rFonts w:ascii="Arial" w:eastAsia="Times New Roman" w:hAnsi="Arial" w:cs="Arial"/>
          <w:b/>
          <w:bCs/>
          <w:sz w:val="24"/>
          <w:szCs w:val="24"/>
          <w:lang w:val="hu-HU" w:eastAsia="en-GB"/>
        </w:rPr>
        <w:t xml:space="preserve"> </w:t>
      </w:r>
    </w:p>
    <w:p w14:paraId="4382520A" w14:textId="5CD7ADC6" w:rsidR="0057069E" w:rsidRPr="001466C8" w:rsidRDefault="0057069E" w:rsidP="0057069E">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természetes személy abban az esetben felelős a szabálysértésért, ha azért </w:t>
      </w:r>
      <w:r w:rsidRPr="001466C8">
        <w:rPr>
          <w:rFonts w:ascii="Arial" w:eastAsia="Times New Roman" w:hAnsi="Arial" w:cs="Arial"/>
          <w:highlight w:val="yellow"/>
          <w:lang w:val="hu-HU" w:eastAsia="en-GB"/>
        </w:rPr>
        <w:t>vétkes</w:t>
      </w:r>
      <w:r w:rsidRPr="001466C8">
        <w:rPr>
          <w:rFonts w:ascii="Arial" w:eastAsia="Times New Roman" w:hAnsi="Arial" w:cs="Arial"/>
          <w:lang w:val="hu-HU" w:eastAsia="en-GB"/>
        </w:rPr>
        <w:t xml:space="preserve">, mert beszámítható volt és a szabálysértést szándékosan vagy gondatlanságból követte el, s </w:t>
      </w:r>
      <w:r w:rsidRPr="001466C8">
        <w:rPr>
          <w:rFonts w:ascii="Arial" w:eastAsia="Times New Roman" w:hAnsi="Arial" w:cs="Arial"/>
          <w:highlight w:val="yellow"/>
          <w:lang w:val="hu-HU" w:eastAsia="en-GB"/>
        </w:rPr>
        <w:t>tudatos</w:t>
      </w:r>
      <w:r w:rsidRPr="001466C8">
        <w:rPr>
          <w:rFonts w:ascii="Arial" w:eastAsia="Times New Roman" w:hAnsi="Arial" w:cs="Arial"/>
          <w:lang w:val="hu-HU" w:eastAsia="en-GB"/>
        </w:rPr>
        <w:t xml:space="preserve"> volt vagy tudatos </w:t>
      </w:r>
      <w:proofErr w:type="gramStart"/>
      <w:r w:rsidRPr="001466C8">
        <w:rPr>
          <w:rFonts w:ascii="Arial" w:eastAsia="Times New Roman" w:hAnsi="Arial" w:cs="Arial"/>
          <w:lang w:val="hu-HU" w:eastAsia="en-GB"/>
        </w:rPr>
        <w:t>lehetett</w:t>
      </w:r>
      <w:proofErr w:type="gramEnd"/>
      <w:r w:rsidRPr="001466C8">
        <w:rPr>
          <w:rFonts w:ascii="Arial" w:eastAsia="Times New Roman" w:hAnsi="Arial" w:cs="Arial"/>
          <w:lang w:val="hu-HU" w:eastAsia="en-GB"/>
        </w:rPr>
        <w:t xml:space="preserve"> hogy ez az eljárása tiltott.</w:t>
      </w:r>
    </w:p>
    <w:p w14:paraId="5932765F" w14:textId="29396C44" w:rsidR="0057069E" w:rsidRPr="001466C8" w:rsidRDefault="0057069E" w:rsidP="0057069E">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Amennyiben jelen törvénnyel nincs másképp előlátva, jelen szakasz 1. bekezdése alkalmazható vállalkozóra, felelős személyre a jogi személyben, állami szervben, területi autonómia szervben, vagy a helyi önkormányzati egységben vagy a vállalkozónál. </w:t>
      </w:r>
    </w:p>
    <w:p w14:paraId="1AFB28CC" w14:textId="184CD5B1" w:rsidR="0057069E" w:rsidRPr="001466C8" w:rsidRDefault="0057069E" w:rsidP="00D742DC">
      <w:pPr>
        <w:spacing w:before="240" w:after="240" w:line="240" w:lineRule="auto"/>
        <w:jc w:val="center"/>
        <w:rPr>
          <w:rFonts w:ascii="Arial" w:eastAsia="Times New Roman" w:hAnsi="Arial" w:cs="Arial"/>
          <w:b/>
          <w:bCs/>
          <w:i/>
          <w:iCs/>
          <w:sz w:val="24"/>
          <w:szCs w:val="24"/>
          <w:lang w:val="hu-HU" w:eastAsia="en-GB"/>
        </w:rPr>
      </w:pPr>
      <w:bookmarkStart w:id="40" w:name="str_23"/>
      <w:bookmarkEnd w:id="40"/>
      <w:r w:rsidRPr="001466C8">
        <w:rPr>
          <w:rFonts w:ascii="Arial" w:eastAsia="Times New Roman" w:hAnsi="Arial" w:cs="Arial"/>
          <w:b/>
          <w:bCs/>
          <w:i/>
          <w:iCs/>
          <w:sz w:val="24"/>
          <w:szCs w:val="24"/>
          <w:lang w:val="hu-HU" w:eastAsia="en-GB"/>
        </w:rPr>
        <w:t xml:space="preserve">Beszámíthatatlanság, </w:t>
      </w:r>
      <w:r w:rsidRPr="001466C8">
        <w:rPr>
          <w:rFonts w:ascii="Arial" w:eastAsia="Times New Roman" w:hAnsi="Arial" w:cs="Arial"/>
          <w:b/>
          <w:bCs/>
          <w:i/>
          <w:iCs/>
          <w:sz w:val="24"/>
          <w:szCs w:val="24"/>
          <w:highlight w:val="yellow"/>
          <w:lang w:val="hu-HU" w:eastAsia="en-GB"/>
        </w:rPr>
        <w:t>elkövetett</w:t>
      </w:r>
      <w:r w:rsidRPr="001466C8">
        <w:rPr>
          <w:rFonts w:ascii="Arial" w:eastAsia="Times New Roman" w:hAnsi="Arial" w:cs="Arial"/>
          <w:b/>
          <w:bCs/>
          <w:i/>
          <w:iCs/>
          <w:sz w:val="24"/>
          <w:szCs w:val="24"/>
          <w:lang w:val="hu-HU" w:eastAsia="en-GB"/>
        </w:rPr>
        <w:t xml:space="preserve"> beszámíthatatlanság és jelentősen csökkent beszámíthatóság</w:t>
      </w:r>
    </w:p>
    <w:p w14:paraId="373429C5" w14:textId="448C9DE4" w:rsidR="00B12CCC" w:rsidRPr="001466C8" w:rsidRDefault="00827CD9" w:rsidP="00F90B07">
      <w:pPr>
        <w:spacing w:before="240" w:after="120" w:line="240" w:lineRule="auto"/>
        <w:jc w:val="center"/>
        <w:rPr>
          <w:rFonts w:ascii="Arial" w:eastAsia="Times New Roman" w:hAnsi="Arial" w:cs="Arial"/>
          <w:bCs/>
          <w:sz w:val="24"/>
          <w:szCs w:val="24"/>
          <w:lang w:val="hu-HU" w:eastAsia="en-GB"/>
        </w:rPr>
      </w:pPr>
      <w:bookmarkStart w:id="41" w:name="clan_19"/>
      <w:bookmarkEnd w:id="41"/>
      <w:r w:rsidRPr="001466C8">
        <w:rPr>
          <w:rFonts w:ascii="Arial" w:eastAsia="Times New Roman" w:hAnsi="Arial" w:cs="Arial"/>
          <w:b/>
          <w:bCs/>
          <w:sz w:val="24"/>
          <w:szCs w:val="24"/>
          <w:lang w:val="hu-HU" w:eastAsia="en-GB"/>
        </w:rPr>
        <w:t>19. szakasz</w:t>
      </w:r>
      <w:r w:rsidR="00D742DC" w:rsidRPr="001466C8">
        <w:rPr>
          <w:rFonts w:ascii="Arial" w:eastAsia="Times New Roman" w:hAnsi="Arial" w:cs="Arial"/>
          <w:b/>
          <w:bCs/>
          <w:sz w:val="24"/>
          <w:szCs w:val="24"/>
          <w:lang w:val="hu-HU" w:eastAsia="en-GB"/>
        </w:rPr>
        <w:t xml:space="preserve"> </w:t>
      </w:r>
    </w:p>
    <w:p w14:paraId="61921DC6" w14:textId="08BC190C" w:rsidR="00F90B07" w:rsidRPr="001466C8" w:rsidRDefault="00F90B07" w:rsidP="00F90B07">
      <w:pPr>
        <w:spacing w:before="240" w:after="120" w:line="240" w:lineRule="auto"/>
        <w:jc w:val="both"/>
        <w:rPr>
          <w:rFonts w:ascii="Arial" w:eastAsia="Times New Roman" w:hAnsi="Arial" w:cs="Arial"/>
          <w:bCs/>
          <w:lang w:val="hu-HU" w:eastAsia="en-GB"/>
        </w:rPr>
      </w:pPr>
      <w:r w:rsidRPr="001466C8">
        <w:rPr>
          <w:rFonts w:ascii="Arial" w:eastAsia="Times New Roman" w:hAnsi="Arial" w:cs="Arial"/>
          <w:bCs/>
          <w:lang w:val="hu-HU" w:eastAsia="en-GB"/>
        </w:rPr>
        <w:t xml:space="preserve">A nem beszámítható elkövető nem felelős a szabálysértésért. </w:t>
      </w:r>
    </w:p>
    <w:p w14:paraId="426E3D71" w14:textId="639876CB" w:rsidR="00F90B07" w:rsidRPr="001466C8" w:rsidRDefault="00F90B07" w:rsidP="00F90B07">
      <w:pPr>
        <w:jc w:val="both"/>
        <w:rPr>
          <w:rFonts w:ascii="Arial" w:hAnsi="Arial" w:cs="Arial"/>
          <w:lang w:val="hu-HU"/>
        </w:rPr>
      </w:pPr>
      <w:r w:rsidRPr="001466C8">
        <w:rPr>
          <w:rFonts w:ascii="Arial" w:hAnsi="Arial" w:cs="Arial"/>
          <w:lang w:val="hu-HU"/>
        </w:rPr>
        <w:t xml:space="preserve">Nem beszámítható a szabálysértés azon elkövetője, aki a szabálysértés elkövetésének idején képtelen volt felismerni tettének jelentőségét, illetve tartós vagy átmeneti elmebetegség, egyéb súlyos tudatzavar, vagy elmaradott szellemi fejlődés következtében nem rendelkezett cselekedetei irányításának képességével. </w:t>
      </w:r>
    </w:p>
    <w:p w14:paraId="76BB4111" w14:textId="6B122A2D" w:rsidR="00F90B07" w:rsidRPr="001466C8" w:rsidRDefault="00F90B07" w:rsidP="00F90B07">
      <w:pPr>
        <w:jc w:val="both"/>
        <w:rPr>
          <w:rFonts w:ascii="Arial" w:hAnsi="Arial" w:cs="Arial"/>
          <w:lang w:val="hu-HU"/>
        </w:rPr>
      </w:pPr>
      <w:r w:rsidRPr="001466C8">
        <w:rPr>
          <w:rFonts w:ascii="Arial" w:hAnsi="Arial" w:cs="Arial"/>
          <w:lang w:val="hu-HU"/>
        </w:rPr>
        <w:t xml:space="preserve">A körülmény, hogy a szabálysértés elkövetésére alkohol vagy egyéb bódító szerek befolyása alatt került sor, nem zárja ki az elkövető felelősségét. </w:t>
      </w:r>
    </w:p>
    <w:p w14:paraId="32E8F7C9" w14:textId="2F96ECFB" w:rsidR="00F90B07" w:rsidRPr="001466C8" w:rsidRDefault="00D40EFC" w:rsidP="00F90B07">
      <w:pPr>
        <w:jc w:val="both"/>
        <w:rPr>
          <w:rFonts w:ascii="Arial" w:hAnsi="Arial" w:cs="Arial"/>
          <w:lang w:val="hu-HU"/>
        </w:rPr>
      </w:pPr>
      <w:r w:rsidRPr="001466C8">
        <w:rPr>
          <w:rFonts w:ascii="Arial" w:hAnsi="Arial" w:cs="Arial"/>
          <w:lang w:val="hu-HU"/>
        </w:rPr>
        <w:t>A szabálysértés elkövetőjének</w:t>
      </w:r>
      <w:r w:rsidR="00F90B07" w:rsidRPr="001466C8">
        <w:rPr>
          <w:rFonts w:ascii="Arial" w:hAnsi="Arial" w:cs="Arial"/>
          <w:lang w:val="hu-HU"/>
        </w:rPr>
        <w:t xml:space="preserve">, akinél az a </w:t>
      </w:r>
      <w:proofErr w:type="gramStart"/>
      <w:r w:rsidR="00F90B07" w:rsidRPr="001466C8">
        <w:rPr>
          <w:rFonts w:ascii="Arial" w:hAnsi="Arial" w:cs="Arial"/>
          <w:lang w:val="hu-HU"/>
        </w:rPr>
        <w:t>képesség</w:t>
      </w:r>
      <w:proofErr w:type="gramEnd"/>
      <w:r w:rsidR="00F90B07" w:rsidRPr="001466C8">
        <w:rPr>
          <w:rFonts w:ascii="Arial" w:hAnsi="Arial" w:cs="Arial"/>
          <w:lang w:val="hu-HU"/>
        </w:rPr>
        <w:t xml:space="preserve"> hogy felismerje a tettének jelentőségét vagy hogy a cselekvéseit </w:t>
      </w:r>
      <w:r w:rsidR="00160149" w:rsidRPr="001466C8">
        <w:rPr>
          <w:rFonts w:ascii="Arial" w:hAnsi="Arial" w:cs="Arial"/>
          <w:lang w:val="hu-HU"/>
        </w:rPr>
        <w:t>irányítsa</w:t>
      </w:r>
      <w:r w:rsidR="00F90B07" w:rsidRPr="001466C8">
        <w:rPr>
          <w:rFonts w:ascii="Arial" w:hAnsi="Arial" w:cs="Arial"/>
          <w:lang w:val="hu-HU"/>
        </w:rPr>
        <w:t xml:space="preserve"> </w:t>
      </w:r>
      <w:r w:rsidR="00160149" w:rsidRPr="001466C8">
        <w:rPr>
          <w:rFonts w:ascii="Arial" w:hAnsi="Arial" w:cs="Arial"/>
          <w:lang w:val="hu-HU"/>
        </w:rPr>
        <w:t>jelentősen</w:t>
      </w:r>
      <w:r w:rsidR="00F90B07" w:rsidRPr="001466C8">
        <w:rPr>
          <w:rFonts w:ascii="Arial" w:hAnsi="Arial" w:cs="Arial"/>
          <w:lang w:val="hu-HU"/>
        </w:rPr>
        <w:t xml:space="preserve"> csökkent volt a jelen szakasz 2. bekezdésében szereplő valamelyik állapot miatt (jelentősen csökkent </w:t>
      </w:r>
      <w:r w:rsidR="00160149" w:rsidRPr="001466C8">
        <w:rPr>
          <w:rFonts w:ascii="Arial" w:hAnsi="Arial" w:cs="Arial"/>
          <w:lang w:val="hu-HU"/>
        </w:rPr>
        <w:t>beszámíthatóság</w:t>
      </w:r>
      <w:r w:rsidR="00F90B07" w:rsidRPr="001466C8">
        <w:rPr>
          <w:rFonts w:ascii="Arial" w:hAnsi="Arial" w:cs="Arial"/>
          <w:lang w:val="hu-HU"/>
        </w:rPr>
        <w:t>), a büntetés enyhíthető.</w:t>
      </w:r>
    </w:p>
    <w:p w14:paraId="4C0E3100" w14:textId="71989FA9" w:rsidR="00D40EFC" w:rsidRPr="001466C8" w:rsidRDefault="00D40EFC" w:rsidP="00F90B07">
      <w:pPr>
        <w:jc w:val="both"/>
        <w:rPr>
          <w:rFonts w:ascii="Arial" w:hAnsi="Arial" w:cs="Arial"/>
          <w:lang w:val="hu-HU"/>
        </w:rPr>
      </w:pPr>
      <w:r w:rsidRPr="001466C8">
        <w:rPr>
          <w:rFonts w:ascii="Arial" w:hAnsi="Arial" w:cs="Arial"/>
          <w:lang w:val="hu-HU"/>
        </w:rPr>
        <w:t xml:space="preserve">Nem számítható beszámíthatatlannak az a szabálysértés </w:t>
      </w:r>
      <w:proofErr w:type="gramStart"/>
      <w:r w:rsidRPr="001466C8">
        <w:rPr>
          <w:rFonts w:ascii="Arial" w:hAnsi="Arial" w:cs="Arial"/>
          <w:lang w:val="hu-HU"/>
        </w:rPr>
        <w:t>elkövetője</w:t>
      </w:r>
      <w:proofErr w:type="gramEnd"/>
      <w:r w:rsidRPr="001466C8">
        <w:rPr>
          <w:rFonts w:ascii="Arial" w:hAnsi="Arial" w:cs="Arial"/>
          <w:lang w:val="hu-HU"/>
        </w:rPr>
        <w:t xml:space="preserve"> aki alkohol használatával vagy más módon hozza magát olyan helyzetbe, hogy nem tudja felfogni tettének jelentőségét vagy nem tudja irányítani a tetteit, ha abban az időben mikor magát ilyen helyzetbe hozta, tudatában volt vagy köteles volt és tudatában lehetett hogy ilyen állapotban szabálysértést követhet el. </w:t>
      </w:r>
    </w:p>
    <w:p w14:paraId="21D51A24" w14:textId="025A3DC3" w:rsidR="00D742DC" w:rsidRPr="001466C8" w:rsidRDefault="00EE6A50" w:rsidP="00D742DC">
      <w:pPr>
        <w:spacing w:before="240" w:after="240" w:line="240" w:lineRule="auto"/>
        <w:jc w:val="center"/>
        <w:rPr>
          <w:rFonts w:ascii="Arial" w:eastAsia="Times New Roman" w:hAnsi="Arial" w:cs="Arial"/>
          <w:b/>
          <w:bCs/>
          <w:i/>
          <w:iCs/>
          <w:sz w:val="24"/>
          <w:szCs w:val="24"/>
          <w:lang w:val="hu-HU" w:eastAsia="en-GB"/>
        </w:rPr>
      </w:pPr>
      <w:bookmarkStart w:id="42" w:name="str_24"/>
      <w:bookmarkEnd w:id="42"/>
      <w:r w:rsidRPr="001466C8">
        <w:rPr>
          <w:rFonts w:ascii="Arial" w:eastAsia="Times New Roman" w:hAnsi="Arial" w:cs="Arial"/>
          <w:b/>
          <w:bCs/>
          <w:i/>
          <w:iCs/>
          <w:sz w:val="24"/>
          <w:szCs w:val="24"/>
          <w:lang w:val="hu-HU" w:eastAsia="en-GB"/>
        </w:rPr>
        <w:t>Gondatlanság és szándékosság</w:t>
      </w:r>
      <w:r w:rsidR="00D742DC" w:rsidRPr="001466C8">
        <w:rPr>
          <w:rFonts w:ascii="Arial" w:eastAsia="Times New Roman" w:hAnsi="Arial" w:cs="Arial"/>
          <w:b/>
          <w:bCs/>
          <w:i/>
          <w:iCs/>
          <w:sz w:val="24"/>
          <w:szCs w:val="24"/>
          <w:lang w:val="hu-HU" w:eastAsia="en-GB"/>
        </w:rPr>
        <w:t xml:space="preserve"> </w:t>
      </w:r>
    </w:p>
    <w:p w14:paraId="07589280" w14:textId="0A3DEFCE" w:rsidR="00D742DC" w:rsidRPr="001466C8" w:rsidRDefault="00EE6A50" w:rsidP="00D742DC">
      <w:pPr>
        <w:spacing w:before="240" w:after="120" w:line="240" w:lineRule="auto"/>
        <w:jc w:val="center"/>
        <w:rPr>
          <w:rFonts w:ascii="Arial" w:eastAsia="Times New Roman" w:hAnsi="Arial" w:cs="Arial"/>
          <w:b/>
          <w:bCs/>
          <w:sz w:val="24"/>
          <w:szCs w:val="24"/>
          <w:lang w:val="hu-HU" w:eastAsia="en-GB"/>
        </w:rPr>
      </w:pPr>
      <w:bookmarkStart w:id="43" w:name="clan_20"/>
      <w:bookmarkEnd w:id="43"/>
      <w:r w:rsidRPr="001466C8">
        <w:rPr>
          <w:rFonts w:ascii="Arial" w:eastAsia="Times New Roman" w:hAnsi="Arial" w:cs="Arial"/>
          <w:b/>
          <w:bCs/>
          <w:sz w:val="24"/>
          <w:szCs w:val="24"/>
          <w:lang w:val="hu-HU" w:eastAsia="en-GB"/>
        </w:rPr>
        <w:t>20. szakasz</w:t>
      </w:r>
    </w:p>
    <w:p w14:paraId="70EFC5A3" w14:textId="77777777" w:rsidR="00DF6A78" w:rsidRPr="001466C8" w:rsidRDefault="00DF6A78" w:rsidP="00DF6A78">
      <w:pPr>
        <w:jc w:val="both"/>
        <w:rPr>
          <w:rFonts w:ascii="Arial" w:hAnsi="Arial" w:cs="Arial"/>
          <w:lang w:val="hu-HU"/>
        </w:rPr>
      </w:pPr>
      <w:r w:rsidRPr="001466C8">
        <w:rPr>
          <w:rFonts w:ascii="Arial" w:hAnsi="Arial" w:cs="Arial"/>
          <w:lang w:val="hu-HU"/>
        </w:rPr>
        <w:t xml:space="preserve">A szabálysértési bűnösség fennállásához elégséges az elkövető gondatlansága, ha a szabálysértésről szóló jogszabály nem csupán a szándékosan elkövetett szabálysértés büntetendőségét rendeli el. </w:t>
      </w:r>
    </w:p>
    <w:p w14:paraId="37A11BDA" w14:textId="7C6FD538" w:rsidR="00DF6A78" w:rsidRPr="001466C8" w:rsidRDefault="00DF6A78" w:rsidP="00DF6A78">
      <w:pPr>
        <w:jc w:val="both"/>
        <w:rPr>
          <w:rFonts w:ascii="Arial" w:hAnsi="Arial" w:cs="Arial"/>
          <w:lang w:val="hu-HU"/>
        </w:rPr>
      </w:pPr>
      <w:r w:rsidRPr="001466C8">
        <w:rPr>
          <w:rFonts w:ascii="Arial" w:hAnsi="Arial" w:cs="Arial"/>
          <w:lang w:val="hu-HU"/>
        </w:rPr>
        <w:t xml:space="preserve">A szabálysértés gondatlan elkövetése akkor forog fenn, ha az elkövető előre látta tette vagy mulasztása tiltott következményei beálltának lehetőségét, de könnyelműen bízott a következmények elmaradásában, illetve abban, hogy azokat megakadályozhatja, vagy pedig nem volt tudatában a tiltott következmény beállta lehetőségének, jóllehet a körülményekhez és személyes adottságaihoz képest köteles lett volna felismerni e lehetőség fennállását. </w:t>
      </w:r>
    </w:p>
    <w:p w14:paraId="3AB63DDB" w14:textId="77777777" w:rsidR="00DF6A78" w:rsidRPr="001466C8" w:rsidRDefault="00DF6A78" w:rsidP="00DF6A78">
      <w:pPr>
        <w:jc w:val="both"/>
        <w:rPr>
          <w:rFonts w:ascii="Arial" w:hAnsi="Arial" w:cs="Arial"/>
          <w:lang w:val="hu-HU"/>
        </w:rPr>
      </w:pPr>
      <w:r w:rsidRPr="001466C8">
        <w:rPr>
          <w:rFonts w:ascii="Arial" w:hAnsi="Arial" w:cs="Arial"/>
          <w:lang w:val="hu-HU"/>
        </w:rPr>
        <w:t>A szabálysértés szándékos elkövetése akkor forog fenn, ha az elkövető tudatában volt tettének, kívánta annak elkövetését, vagy ha tudatában volt a körülménynek, miszerint tette vagy mulasztása eredményeként tiltott következmény állhat be, annak bekövetkezésébe pedig belenyugodott.</w:t>
      </w:r>
    </w:p>
    <w:p w14:paraId="66B89B9C" w14:textId="3D056AEC" w:rsidR="00D742DC" w:rsidRPr="001466C8" w:rsidRDefault="00DF6A78" w:rsidP="00D742DC">
      <w:pPr>
        <w:spacing w:before="240" w:after="240" w:line="240" w:lineRule="auto"/>
        <w:jc w:val="center"/>
        <w:rPr>
          <w:rFonts w:ascii="Arial" w:eastAsia="Times New Roman" w:hAnsi="Arial" w:cs="Arial"/>
          <w:b/>
          <w:bCs/>
          <w:i/>
          <w:iCs/>
          <w:sz w:val="24"/>
          <w:szCs w:val="24"/>
          <w:lang w:val="hu-HU" w:eastAsia="en-GB"/>
        </w:rPr>
      </w:pPr>
      <w:bookmarkStart w:id="44" w:name="str_25"/>
      <w:bookmarkEnd w:id="44"/>
      <w:r w:rsidRPr="001466C8">
        <w:rPr>
          <w:rFonts w:ascii="Arial" w:eastAsia="Times New Roman" w:hAnsi="Arial" w:cs="Arial"/>
          <w:b/>
          <w:bCs/>
          <w:i/>
          <w:iCs/>
          <w:sz w:val="24"/>
          <w:szCs w:val="24"/>
          <w:lang w:val="hu-HU" w:eastAsia="en-GB"/>
        </w:rPr>
        <w:lastRenderedPageBreak/>
        <w:t>A ténybeli tévedés</w:t>
      </w:r>
      <w:r w:rsidR="00D742DC" w:rsidRPr="001466C8">
        <w:rPr>
          <w:rFonts w:ascii="Arial" w:eastAsia="Times New Roman" w:hAnsi="Arial" w:cs="Arial"/>
          <w:b/>
          <w:bCs/>
          <w:i/>
          <w:iCs/>
          <w:sz w:val="24"/>
          <w:szCs w:val="24"/>
          <w:lang w:val="hu-HU" w:eastAsia="en-GB"/>
        </w:rPr>
        <w:t xml:space="preserve"> </w:t>
      </w:r>
    </w:p>
    <w:p w14:paraId="5336A070" w14:textId="20D4BF47" w:rsidR="00D742DC" w:rsidRPr="001466C8" w:rsidRDefault="00DF6A78" w:rsidP="00D742DC">
      <w:pPr>
        <w:spacing w:before="240" w:after="120" w:line="240" w:lineRule="auto"/>
        <w:jc w:val="center"/>
        <w:rPr>
          <w:rFonts w:ascii="Arial" w:eastAsia="Times New Roman" w:hAnsi="Arial" w:cs="Arial"/>
          <w:b/>
          <w:bCs/>
          <w:sz w:val="24"/>
          <w:szCs w:val="24"/>
          <w:lang w:val="hu-HU" w:eastAsia="en-GB"/>
        </w:rPr>
      </w:pPr>
      <w:bookmarkStart w:id="45" w:name="clan_21"/>
      <w:bookmarkEnd w:id="45"/>
      <w:r w:rsidRPr="001466C8">
        <w:rPr>
          <w:rFonts w:ascii="Arial" w:eastAsia="Times New Roman" w:hAnsi="Arial" w:cs="Arial"/>
          <w:b/>
          <w:bCs/>
          <w:sz w:val="24"/>
          <w:szCs w:val="24"/>
          <w:lang w:val="hu-HU" w:eastAsia="en-GB"/>
        </w:rPr>
        <w:t>21. szakasz</w:t>
      </w:r>
      <w:r w:rsidR="00D742DC" w:rsidRPr="001466C8">
        <w:rPr>
          <w:rFonts w:ascii="Arial" w:eastAsia="Times New Roman" w:hAnsi="Arial" w:cs="Arial"/>
          <w:b/>
          <w:bCs/>
          <w:sz w:val="24"/>
          <w:szCs w:val="24"/>
          <w:lang w:val="hu-HU" w:eastAsia="en-GB"/>
        </w:rPr>
        <w:t xml:space="preserve"> </w:t>
      </w:r>
    </w:p>
    <w:p w14:paraId="173DECB2" w14:textId="78A6CFF9" w:rsidR="00DF6A78" w:rsidRPr="001466C8" w:rsidRDefault="00DF6A78" w:rsidP="00DF6A78">
      <w:pPr>
        <w:jc w:val="both"/>
        <w:rPr>
          <w:rFonts w:ascii="Arial" w:hAnsi="Arial" w:cs="Arial"/>
          <w:lang w:val="hu-HU"/>
        </w:rPr>
      </w:pPr>
      <w:r w:rsidRPr="001466C8">
        <w:rPr>
          <w:rFonts w:ascii="Arial" w:hAnsi="Arial" w:cs="Arial"/>
          <w:lang w:val="hu-HU"/>
        </w:rPr>
        <w:t>Nem bűnös a szabálysértés azon elkövetője, aki a szabálysértés elkövetésekor</w:t>
      </w:r>
      <w:r w:rsidR="003A3D0B" w:rsidRPr="001466C8">
        <w:rPr>
          <w:rFonts w:ascii="Arial" w:hAnsi="Arial" w:cs="Arial"/>
          <w:lang w:val="hu-HU"/>
        </w:rPr>
        <w:t xml:space="preserve"> elháríthatatlan</w:t>
      </w:r>
      <w:r w:rsidRPr="001466C8">
        <w:rPr>
          <w:rFonts w:ascii="Arial" w:hAnsi="Arial" w:cs="Arial"/>
          <w:lang w:val="hu-HU"/>
        </w:rPr>
        <w:t xml:space="preserve"> ténybeli tévedésben volt.</w:t>
      </w:r>
    </w:p>
    <w:p w14:paraId="6713CE45" w14:textId="0ED8A433" w:rsidR="00D742DC" w:rsidRPr="001466C8" w:rsidRDefault="00DF6A78" w:rsidP="00D0324E">
      <w:pPr>
        <w:jc w:val="both"/>
        <w:rPr>
          <w:rFonts w:ascii="Arial" w:hAnsi="Arial" w:cs="Arial"/>
          <w:lang w:val="hu-HU"/>
        </w:rPr>
      </w:pPr>
      <w:r w:rsidRPr="001466C8">
        <w:rPr>
          <w:rFonts w:ascii="Arial" w:hAnsi="Arial" w:cs="Arial"/>
          <w:lang w:val="hu-HU"/>
        </w:rPr>
        <w:t>A ténybeli tévedés esete akkor forog fenn, ha az elkövető</w:t>
      </w:r>
      <w:r w:rsidR="00D0324E" w:rsidRPr="001466C8">
        <w:rPr>
          <w:rFonts w:ascii="Arial" w:hAnsi="Arial" w:cs="Arial"/>
          <w:lang w:val="hu-HU"/>
        </w:rPr>
        <w:t xml:space="preserve"> nem volt köteles és nem tudta kikerülni a téves feltevést valamely ténybeli körülménnyel kapcsolatban mely a szabálysértés jellemzőjét képezi vagy valamely ténybeli körülményről, </w:t>
      </w:r>
      <w:proofErr w:type="gramStart"/>
      <w:r w:rsidR="00D0324E" w:rsidRPr="001466C8">
        <w:rPr>
          <w:rFonts w:ascii="Arial" w:hAnsi="Arial" w:cs="Arial"/>
          <w:lang w:val="hu-HU"/>
        </w:rPr>
        <w:t>mely</w:t>
      </w:r>
      <w:proofErr w:type="gramEnd"/>
      <w:r w:rsidR="00D0324E" w:rsidRPr="001466C8">
        <w:rPr>
          <w:rFonts w:ascii="Arial" w:hAnsi="Arial" w:cs="Arial"/>
          <w:lang w:val="hu-HU"/>
        </w:rPr>
        <w:t xml:space="preserve"> ha ténylegesen létezett volna, az elkövető cselekvését engedélyezetté tette volna. </w:t>
      </w:r>
      <w:r w:rsidRPr="001466C8">
        <w:rPr>
          <w:rFonts w:ascii="Arial" w:hAnsi="Arial" w:cs="Arial"/>
          <w:lang w:val="hu-HU"/>
        </w:rPr>
        <w:t xml:space="preserve"> </w:t>
      </w:r>
    </w:p>
    <w:p w14:paraId="7DDD2147" w14:textId="6AD33DDD" w:rsidR="00D742DC" w:rsidRPr="001466C8" w:rsidRDefault="00D0324E" w:rsidP="00D742DC">
      <w:pPr>
        <w:spacing w:before="240" w:after="240" w:line="240" w:lineRule="auto"/>
        <w:jc w:val="center"/>
        <w:rPr>
          <w:rFonts w:ascii="Arial" w:eastAsia="Times New Roman" w:hAnsi="Arial" w:cs="Arial"/>
          <w:b/>
          <w:bCs/>
          <w:i/>
          <w:iCs/>
          <w:sz w:val="24"/>
          <w:szCs w:val="24"/>
          <w:lang w:val="hu-HU" w:eastAsia="en-GB"/>
        </w:rPr>
      </w:pPr>
      <w:bookmarkStart w:id="46" w:name="str_26"/>
      <w:bookmarkEnd w:id="46"/>
      <w:r w:rsidRPr="001466C8">
        <w:rPr>
          <w:rFonts w:ascii="Arial" w:eastAsia="Times New Roman" w:hAnsi="Arial" w:cs="Arial"/>
          <w:b/>
          <w:bCs/>
          <w:i/>
          <w:iCs/>
          <w:sz w:val="24"/>
          <w:szCs w:val="24"/>
          <w:lang w:val="hu-HU" w:eastAsia="en-GB"/>
        </w:rPr>
        <w:t>A jogi tévedés</w:t>
      </w:r>
      <w:r w:rsidR="00D742DC" w:rsidRPr="001466C8">
        <w:rPr>
          <w:rFonts w:ascii="Arial" w:eastAsia="Times New Roman" w:hAnsi="Arial" w:cs="Arial"/>
          <w:b/>
          <w:bCs/>
          <w:i/>
          <w:iCs/>
          <w:sz w:val="24"/>
          <w:szCs w:val="24"/>
          <w:lang w:val="hu-HU" w:eastAsia="en-GB"/>
        </w:rPr>
        <w:t xml:space="preserve"> </w:t>
      </w:r>
    </w:p>
    <w:p w14:paraId="2752966F" w14:textId="2558D049" w:rsidR="00D742DC" w:rsidRPr="001466C8" w:rsidRDefault="00D0324E" w:rsidP="00D742DC">
      <w:pPr>
        <w:spacing w:before="240" w:after="120" w:line="240" w:lineRule="auto"/>
        <w:jc w:val="center"/>
        <w:rPr>
          <w:rFonts w:ascii="Arial" w:eastAsia="Times New Roman" w:hAnsi="Arial" w:cs="Arial"/>
          <w:b/>
          <w:bCs/>
          <w:sz w:val="24"/>
          <w:szCs w:val="24"/>
          <w:lang w:val="hu-HU" w:eastAsia="en-GB"/>
        </w:rPr>
      </w:pPr>
      <w:bookmarkStart w:id="47" w:name="clan_22"/>
      <w:bookmarkEnd w:id="47"/>
      <w:r w:rsidRPr="001466C8">
        <w:rPr>
          <w:rFonts w:ascii="Arial" w:eastAsia="Times New Roman" w:hAnsi="Arial" w:cs="Arial"/>
          <w:b/>
          <w:bCs/>
          <w:sz w:val="24"/>
          <w:szCs w:val="24"/>
          <w:lang w:val="hu-HU" w:eastAsia="en-GB"/>
        </w:rPr>
        <w:t>22. szakasz</w:t>
      </w:r>
      <w:r w:rsidR="00D742DC" w:rsidRPr="001466C8">
        <w:rPr>
          <w:rFonts w:ascii="Arial" w:eastAsia="Times New Roman" w:hAnsi="Arial" w:cs="Arial"/>
          <w:b/>
          <w:bCs/>
          <w:sz w:val="24"/>
          <w:szCs w:val="24"/>
          <w:lang w:val="hu-HU" w:eastAsia="en-GB"/>
        </w:rPr>
        <w:t xml:space="preserve"> </w:t>
      </w:r>
    </w:p>
    <w:p w14:paraId="5B3B5257" w14:textId="0DD2BAEF" w:rsidR="00D0324E" w:rsidRPr="001466C8" w:rsidRDefault="00D0324E" w:rsidP="00D0324E">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Nem bűnös a szabálysértés azon elkövetője, aki a szabálysértés elkövetésekor elháríthatatlan jogi tévedésben volt. </w:t>
      </w:r>
    </w:p>
    <w:p w14:paraId="685A28CE" w14:textId="516A1353" w:rsidR="00D0324E" w:rsidRPr="001466C8" w:rsidRDefault="00D0324E" w:rsidP="00D0324E">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jogi tévedés akkor </w:t>
      </w:r>
      <w:proofErr w:type="gramStart"/>
      <w:r w:rsidRPr="001466C8">
        <w:rPr>
          <w:rFonts w:ascii="Arial" w:eastAsia="Times New Roman" w:hAnsi="Arial" w:cs="Arial"/>
          <w:lang w:val="hu-HU" w:eastAsia="en-GB"/>
        </w:rPr>
        <w:t>elháríthatatlan</w:t>
      </w:r>
      <w:proofErr w:type="gramEnd"/>
      <w:r w:rsidRPr="001466C8">
        <w:rPr>
          <w:rFonts w:ascii="Arial" w:eastAsia="Times New Roman" w:hAnsi="Arial" w:cs="Arial"/>
          <w:lang w:val="hu-HU" w:eastAsia="en-GB"/>
        </w:rPr>
        <w:t xml:space="preserve"> ha az elkövető nem volt köteles és nem tudhatta hogy az ilyen cselekmény tiltott.</w:t>
      </w:r>
    </w:p>
    <w:p w14:paraId="65DC59B3" w14:textId="1E294AB5" w:rsidR="00D0324E" w:rsidRPr="001466C8" w:rsidRDefault="00D0324E" w:rsidP="00D0324E">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Amennyiben a tévedés elhárítható volt, az elkövető az elvégzett szabálysértés miatt enyhébben büntethető. </w:t>
      </w:r>
    </w:p>
    <w:p w14:paraId="60F25942" w14:textId="41C9EBA8" w:rsidR="00D742DC" w:rsidRPr="001466C8" w:rsidRDefault="00D0324E" w:rsidP="00D742DC">
      <w:pPr>
        <w:spacing w:before="240" w:after="240" w:line="240" w:lineRule="auto"/>
        <w:jc w:val="center"/>
        <w:rPr>
          <w:rFonts w:ascii="Arial" w:eastAsia="Times New Roman" w:hAnsi="Arial" w:cs="Arial"/>
          <w:b/>
          <w:bCs/>
          <w:i/>
          <w:iCs/>
          <w:sz w:val="24"/>
          <w:szCs w:val="24"/>
          <w:lang w:val="hu-HU" w:eastAsia="en-GB"/>
        </w:rPr>
      </w:pPr>
      <w:bookmarkStart w:id="48" w:name="str_27"/>
      <w:bookmarkEnd w:id="48"/>
      <w:r w:rsidRPr="001466C8">
        <w:rPr>
          <w:rFonts w:ascii="Arial" w:eastAsia="Times New Roman" w:hAnsi="Arial" w:cs="Arial"/>
          <w:b/>
          <w:bCs/>
          <w:i/>
          <w:iCs/>
          <w:sz w:val="24"/>
          <w:szCs w:val="24"/>
          <w:lang w:val="hu-HU" w:eastAsia="en-GB"/>
        </w:rPr>
        <w:t>Társtettesség</w:t>
      </w:r>
      <w:r w:rsidR="00D742DC" w:rsidRPr="001466C8">
        <w:rPr>
          <w:rFonts w:ascii="Arial" w:eastAsia="Times New Roman" w:hAnsi="Arial" w:cs="Arial"/>
          <w:b/>
          <w:bCs/>
          <w:i/>
          <w:iCs/>
          <w:sz w:val="24"/>
          <w:szCs w:val="24"/>
          <w:lang w:val="hu-HU" w:eastAsia="en-GB"/>
        </w:rPr>
        <w:t xml:space="preserve"> </w:t>
      </w:r>
    </w:p>
    <w:p w14:paraId="4C571A02" w14:textId="2D831B52" w:rsidR="00D742DC" w:rsidRPr="001466C8" w:rsidRDefault="00D0324E" w:rsidP="00D742DC">
      <w:pPr>
        <w:spacing w:before="240" w:after="120" w:line="240" w:lineRule="auto"/>
        <w:jc w:val="center"/>
        <w:rPr>
          <w:rFonts w:ascii="Arial" w:eastAsia="Times New Roman" w:hAnsi="Arial" w:cs="Arial"/>
          <w:b/>
          <w:bCs/>
          <w:sz w:val="24"/>
          <w:szCs w:val="24"/>
          <w:lang w:val="hu-HU" w:eastAsia="en-GB"/>
        </w:rPr>
      </w:pPr>
      <w:bookmarkStart w:id="49" w:name="clan_23"/>
      <w:bookmarkEnd w:id="49"/>
      <w:r w:rsidRPr="001466C8">
        <w:rPr>
          <w:rFonts w:ascii="Arial" w:eastAsia="Times New Roman" w:hAnsi="Arial" w:cs="Arial"/>
          <w:b/>
          <w:bCs/>
          <w:sz w:val="24"/>
          <w:szCs w:val="24"/>
          <w:lang w:val="hu-HU" w:eastAsia="en-GB"/>
        </w:rPr>
        <w:t>23. szakasz</w:t>
      </w:r>
      <w:r w:rsidR="00D742DC" w:rsidRPr="001466C8">
        <w:rPr>
          <w:rFonts w:ascii="Arial" w:eastAsia="Times New Roman" w:hAnsi="Arial" w:cs="Arial"/>
          <w:b/>
          <w:bCs/>
          <w:sz w:val="24"/>
          <w:szCs w:val="24"/>
          <w:lang w:val="hu-HU" w:eastAsia="en-GB"/>
        </w:rPr>
        <w:t xml:space="preserve"> </w:t>
      </w:r>
    </w:p>
    <w:p w14:paraId="58D0EDBF" w14:textId="728F252A" w:rsidR="00D0324E" w:rsidRPr="001466C8" w:rsidRDefault="00D0324E" w:rsidP="00D0324E">
      <w:pPr>
        <w:jc w:val="both"/>
        <w:rPr>
          <w:rFonts w:ascii="Arial" w:hAnsi="Arial" w:cs="Arial"/>
          <w:lang w:val="hu-HU"/>
        </w:rPr>
      </w:pPr>
      <w:r w:rsidRPr="001466C8">
        <w:rPr>
          <w:rFonts w:ascii="Arial" w:hAnsi="Arial" w:cs="Arial"/>
          <w:lang w:val="hu-HU"/>
        </w:rPr>
        <w:t>Ha több személy a szabálysértés elkövetése cselekményében történő részvétel által szabálysértést követ el, vagy közös elhatározást megvalósítva, egyéb cselekménnyel lényegesen hozzájárul a szabálysértés elkövetéséhez, mindegyikük a szóban forgó szabálysértést szankcionáló büntetéssel büntetendő.</w:t>
      </w:r>
    </w:p>
    <w:p w14:paraId="086D557B" w14:textId="0AA444DC" w:rsidR="00D742DC" w:rsidRPr="001466C8" w:rsidRDefault="00D0324E" w:rsidP="00D742DC">
      <w:pPr>
        <w:spacing w:before="240" w:after="240" w:line="240" w:lineRule="auto"/>
        <w:jc w:val="center"/>
        <w:rPr>
          <w:rFonts w:ascii="Arial" w:eastAsia="Times New Roman" w:hAnsi="Arial" w:cs="Arial"/>
          <w:b/>
          <w:bCs/>
          <w:i/>
          <w:iCs/>
          <w:sz w:val="24"/>
          <w:szCs w:val="24"/>
          <w:lang w:val="hu-HU" w:eastAsia="en-GB"/>
        </w:rPr>
      </w:pPr>
      <w:bookmarkStart w:id="50" w:name="str_28"/>
      <w:bookmarkEnd w:id="50"/>
      <w:r w:rsidRPr="001466C8">
        <w:rPr>
          <w:rFonts w:ascii="Arial" w:eastAsia="Times New Roman" w:hAnsi="Arial" w:cs="Arial"/>
          <w:b/>
          <w:bCs/>
          <w:i/>
          <w:iCs/>
          <w:sz w:val="24"/>
          <w:szCs w:val="24"/>
          <w:lang w:val="hu-HU" w:eastAsia="en-GB"/>
        </w:rPr>
        <w:t xml:space="preserve">A </w:t>
      </w:r>
      <w:proofErr w:type="spellStart"/>
      <w:r w:rsidRPr="001466C8">
        <w:rPr>
          <w:rFonts w:ascii="Arial" w:eastAsia="Times New Roman" w:hAnsi="Arial" w:cs="Arial"/>
          <w:b/>
          <w:bCs/>
          <w:i/>
          <w:iCs/>
          <w:sz w:val="24"/>
          <w:szCs w:val="24"/>
          <w:lang w:val="hu-HU" w:eastAsia="en-GB"/>
        </w:rPr>
        <w:t>felbújtás</w:t>
      </w:r>
      <w:proofErr w:type="spellEnd"/>
      <w:r w:rsidR="00D742DC" w:rsidRPr="001466C8">
        <w:rPr>
          <w:rFonts w:ascii="Arial" w:eastAsia="Times New Roman" w:hAnsi="Arial" w:cs="Arial"/>
          <w:b/>
          <w:bCs/>
          <w:i/>
          <w:iCs/>
          <w:sz w:val="24"/>
          <w:szCs w:val="24"/>
          <w:lang w:val="hu-HU" w:eastAsia="en-GB"/>
        </w:rPr>
        <w:t xml:space="preserve"> </w:t>
      </w:r>
    </w:p>
    <w:p w14:paraId="6574F525" w14:textId="1F7BDA13"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51" w:name="clan_24"/>
      <w:bookmarkEnd w:id="51"/>
      <w:r w:rsidRPr="001466C8">
        <w:rPr>
          <w:rFonts w:ascii="Arial" w:eastAsia="Times New Roman" w:hAnsi="Arial" w:cs="Arial"/>
          <w:b/>
          <w:bCs/>
          <w:sz w:val="24"/>
          <w:szCs w:val="24"/>
          <w:lang w:val="hu-HU" w:eastAsia="en-GB"/>
        </w:rPr>
        <w:t>24</w:t>
      </w:r>
      <w:r w:rsidR="002467E5"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03A623BD" w14:textId="77777777" w:rsidR="00C6745F" w:rsidRPr="001466C8" w:rsidRDefault="00C6745F" w:rsidP="00C6745F">
      <w:pPr>
        <w:jc w:val="both"/>
        <w:rPr>
          <w:rFonts w:ascii="Arial" w:hAnsi="Arial" w:cs="Arial"/>
          <w:lang w:val="hu-HU"/>
        </w:rPr>
      </w:pPr>
      <w:bookmarkStart w:id="52" w:name="str_29"/>
      <w:bookmarkEnd w:id="52"/>
      <w:r w:rsidRPr="001466C8">
        <w:rPr>
          <w:rFonts w:ascii="Arial" w:hAnsi="Arial" w:cs="Arial"/>
          <w:lang w:val="hu-HU"/>
        </w:rPr>
        <w:t>Aki mást szabálysértés elkövetésére szándékosan rábír, olyképpen büntetendő, mintha a szabálysértést maga követte volna el.</w:t>
      </w:r>
    </w:p>
    <w:p w14:paraId="46708033" w14:textId="77777777" w:rsidR="00563C2D" w:rsidRPr="001466C8" w:rsidRDefault="00563C2D" w:rsidP="00563C2D">
      <w:pPr>
        <w:jc w:val="center"/>
        <w:rPr>
          <w:rFonts w:ascii="Arial" w:hAnsi="Arial" w:cs="Arial"/>
          <w:b/>
          <w:sz w:val="24"/>
          <w:szCs w:val="24"/>
          <w:lang w:val="hu-HU"/>
        </w:rPr>
      </w:pPr>
      <w:bookmarkStart w:id="53" w:name="clan_25"/>
      <w:bookmarkEnd w:id="53"/>
      <w:r w:rsidRPr="001466C8">
        <w:rPr>
          <w:rFonts w:ascii="Arial" w:hAnsi="Arial" w:cs="Arial"/>
          <w:b/>
          <w:sz w:val="24"/>
          <w:szCs w:val="24"/>
          <w:lang w:val="hu-HU"/>
        </w:rPr>
        <w:t>A bűnsegély</w:t>
      </w:r>
    </w:p>
    <w:p w14:paraId="59FABD7B" w14:textId="5A7C7DA7" w:rsidR="00D742DC" w:rsidRPr="001466C8" w:rsidRDefault="00563C2D"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25. szakasz</w:t>
      </w:r>
      <w:r w:rsidR="00D742DC" w:rsidRPr="001466C8">
        <w:rPr>
          <w:rFonts w:ascii="Arial" w:eastAsia="Times New Roman" w:hAnsi="Arial" w:cs="Arial"/>
          <w:b/>
          <w:bCs/>
          <w:sz w:val="24"/>
          <w:szCs w:val="24"/>
          <w:lang w:val="hu-HU" w:eastAsia="en-GB"/>
        </w:rPr>
        <w:t xml:space="preserve"> </w:t>
      </w:r>
    </w:p>
    <w:p w14:paraId="64305284" w14:textId="77777777" w:rsidR="00563C2D" w:rsidRPr="001466C8" w:rsidRDefault="00563C2D" w:rsidP="00563C2D">
      <w:pPr>
        <w:jc w:val="both"/>
        <w:rPr>
          <w:rFonts w:ascii="Arial" w:hAnsi="Arial" w:cs="Arial"/>
          <w:lang w:val="hu-HU"/>
        </w:rPr>
      </w:pPr>
      <w:bookmarkStart w:id="54" w:name="str_30"/>
      <w:bookmarkEnd w:id="54"/>
      <w:r w:rsidRPr="001466C8">
        <w:rPr>
          <w:rFonts w:ascii="Arial" w:hAnsi="Arial" w:cs="Arial"/>
          <w:lang w:val="hu-HU"/>
        </w:rPr>
        <w:t>Aki szabálysértés elkövetéséhez szándékosan segítséget nyújt, olyképpen büntetendő, mintha a szabálysértést maga követte volna el.</w:t>
      </w:r>
    </w:p>
    <w:p w14:paraId="652FFE53" w14:textId="5648AFAC" w:rsidR="00D742DC" w:rsidRPr="001466C8" w:rsidRDefault="00563C2D" w:rsidP="00D742DC">
      <w:pPr>
        <w:spacing w:before="240" w:after="240" w:line="240" w:lineRule="auto"/>
        <w:jc w:val="center"/>
        <w:rPr>
          <w:rFonts w:ascii="Arial" w:eastAsia="Times New Roman" w:hAnsi="Arial" w:cs="Arial"/>
          <w:b/>
          <w:bCs/>
          <w:i/>
          <w:iCs/>
          <w:sz w:val="24"/>
          <w:szCs w:val="24"/>
          <w:lang w:val="hu-HU" w:eastAsia="en-GB"/>
        </w:rPr>
      </w:pPr>
      <w:r w:rsidRPr="001466C8">
        <w:rPr>
          <w:rFonts w:ascii="Arial" w:eastAsia="Times New Roman" w:hAnsi="Arial" w:cs="Arial"/>
          <w:b/>
          <w:bCs/>
          <w:i/>
          <w:iCs/>
          <w:sz w:val="24"/>
          <w:szCs w:val="24"/>
          <w:lang w:val="hu-HU" w:eastAsia="en-GB"/>
        </w:rPr>
        <w:t>A bűnrészesek felelősségének határai</w:t>
      </w:r>
    </w:p>
    <w:p w14:paraId="7D3CB441" w14:textId="2C1D54B9" w:rsidR="00D742DC" w:rsidRPr="001466C8" w:rsidRDefault="00563C2D" w:rsidP="00D742DC">
      <w:pPr>
        <w:spacing w:before="240" w:after="120" w:line="240" w:lineRule="auto"/>
        <w:jc w:val="center"/>
        <w:rPr>
          <w:rFonts w:ascii="Arial" w:eastAsia="Times New Roman" w:hAnsi="Arial" w:cs="Arial"/>
          <w:b/>
          <w:bCs/>
          <w:sz w:val="24"/>
          <w:szCs w:val="24"/>
          <w:lang w:val="hu-HU" w:eastAsia="en-GB"/>
        </w:rPr>
      </w:pPr>
      <w:bookmarkStart w:id="55" w:name="clan_26"/>
      <w:bookmarkEnd w:id="55"/>
      <w:r w:rsidRPr="001466C8">
        <w:rPr>
          <w:rFonts w:ascii="Arial" w:eastAsia="Times New Roman" w:hAnsi="Arial" w:cs="Arial"/>
          <w:b/>
          <w:bCs/>
          <w:sz w:val="24"/>
          <w:szCs w:val="24"/>
          <w:lang w:val="hu-HU" w:eastAsia="en-GB"/>
        </w:rPr>
        <w:t>26. szakasz</w:t>
      </w:r>
      <w:r w:rsidR="00D742DC" w:rsidRPr="001466C8">
        <w:rPr>
          <w:rFonts w:ascii="Arial" w:eastAsia="Times New Roman" w:hAnsi="Arial" w:cs="Arial"/>
          <w:b/>
          <w:bCs/>
          <w:sz w:val="24"/>
          <w:szCs w:val="24"/>
          <w:lang w:val="hu-HU" w:eastAsia="en-GB"/>
        </w:rPr>
        <w:t xml:space="preserve"> </w:t>
      </w:r>
    </w:p>
    <w:p w14:paraId="233F3484" w14:textId="6A804D02" w:rsidR="00563C2D" w:rsidRPr="001466C8" w:rsidRDefault="00563C2D" w:rsidP="00563C2D">
      <w:pPr>
        <w:jc w:val="both"/>
        <w:rPr>
          <w:rFonts w:ascii="Arial" w:hAnsi="Arial" w:cs="Arial"/>
          <w:lang w:val="hu-HU"/>
        </w:rPr>
      </w:pPr>
      <w:r w:rsidRPr="001466C8">
        <w:rPr>
          <w:rFonts w:ascii="Arial" w:hAnsi="Arial" w:cs="Arial"/>
          <w:lang w:val="hu-HU"/>
        </w:rPr>
        <w:t xml:space="preserve">A felbujtó és a bűnsegéd szándékuk határain belül felelősek, a tettestárs pedig a saját gondatlanságának vagy szándékosságának határain belül felelős a szabálysértésért. </w:t>
      </w:r>
    </w:p>
    <w:p w14:paraId="73EB4190" w14:textId="698D07D5" w:rsidR="00563C2D" w:rsidRPr="001466C8" w:rsidRDefault="00563C2D"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lastRenderedPageBreak/>
        <w:t xml:space="preserve">A szabálysértés természetére, a bűnsegély elkövetésének módjára és körülményeire való tekintettel, a bűnsegéd enyhébben is büntethető.  </w:t>
      </w:r>
    </w:p>
    <w:p w14:paraId="29EFFA02" w14:textId="59EEBE50" w:rsidR="00D742DC" w:rsidRPr="001466C8" w:rsidRDefault="00563C2D" w:rsidP="00D742DC">
      <w:pPr>
        <w:spacing w:before="240" w:after="240" w:line="240" w:lineRule="auto"/>
        <w:jc w:val="center"/>
        <w:rPr>
          <w:rFonts w:ascii="Arial" w:eastAsia="Times New Roman" w:hAnsi="Arial" w:cs="Arial"/>
          <w:b/>
          <w:bCs/>
          <w:i/>
          <w:iCs/>
          <w:sz w:val="24"/>
          <w:szCs w:val="24"/>
          <w:lang w:val="hu-HU" w:eastAsia="en-GB"/>
        </w:rPr>
      </w:pPr>
      <w:bookmarkStart w:id="56" w:name="str_31"/>
      <w:bookmarkEnd w:id="56"/>
      <w:r w:rsidRPr="001466C8">
        <w:rPr>
          <w:rFonts w:ascii="Arial" w:eastAsia="Times New Roman" w:hAnsi="Arial" w:cs="Arial"/>
          <w:b/>
          <w:bCs/>
          <w:i/>
          <w:iCs/>
          <w:sz w:val="24"/>
          <w:szCs w:val="24"/>
          <w:lang w:val="hu-HU" w:eastAsia="en-GB"/>
        </w:rPr>
        <w:t>A jogi személy felelőssége</w:t>
      </w:r>
      <w:r w:rsidR="00D742DC" w:rsidRPr="001466C8">
        <w:rPr>
          <w:rFonts w:ascii="Arial" w:eastAsia="Times New Roman" w:hAnsi="Arial" w:cs="Arial"/>
          <w:b/>
          <w:bCs/>
          <w:i/>
          <w:iCs/>
          <w:sz w:val="24"/>
          <w:szCs w:val="24"/>
          <w:lang w:val="hu-HU" w:eastAsia="en-GB"/>
        </w:rPr>
        <w:t xml:space="preserve"> </w:t>
      </w:r>
    </w:p>
    <w:p w14:paraId="7656D5CC" w14:textId="04CB9521" w:rsidR="00D742DC" w:rsidRPr="001466C8" w:rsidRDefault="00563C2D" w:rsidP="00D742DC">
      <w:pPr>
        <w:spacing w:before="240" w:after="120" w:line="240" w:lineRule="auto"/>
        <w:jc w:val="center"/>
        <w:rPr>
          <w:rFonts w:ascii="Arial" w:eastAsia="Times New Roman" w:hAnsi="Arial" w:cs="Arial"/>
          <w:b/>
          <w:bCs/>
          <w:sz w:val="24"/>
          <w:szCs w:val="24"/>
          <w:lang w:val="hu-HU" w:eastAsia="en-GB"/>
        </w:rPr>
      </w:pPr>
      <w:bookmarkStart w:id="57" w:name="clan_27"/>
      <w:bookmarkEnd w:id="57"/>
      <w:r w:rsidRPr="001466C8">
        <w:rPr>
          <w:rFonts w:ascii="Arial" w:eastAsia="Times New Roman" w:hAnsi="Arial" w:cs="Arial"/>
          <w:b/>
          <w:bCs/>
          <w:sz w:val="24"/>
          <w:szCs w:val="24"/>
          <w:lang w:val="hu-HU" w:eastAsia="en-GB"/>
        </w:rPr>
        <w:t>27. szakasz</w:t>
      </w:r>
    </w:p>
    <w:p w14:paraId="6B7F16B0" w14:textId="36628CF8" w:rsidR="007D348E" w:rsidRPr="001466C8" w:rsidRDefault="007D348E" w:rsidP="00913D02">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jogi személy felelős azért a szabálysértésért, melyet az irányító szerv </w:t>
      </w:r>
      <w:r w:rsidR="00913D02" w:rsidRPr="001466C8">
        <w:rPr>
          <w:rFonts w:ascii="Arial" w:eastAsia="Times New Roman" w:hAnsi="Arial" w:cs="Arial"/>
          <w:lang w:val="hu-HU" w:eastAsia="en-GB"/>
        </w:rPr>
        <w:t>vagy a felelős személy cselekszik</w:t>
      </w:r>
      <w:r w:rsidRPr="001466C8">
        <w:rPr>
          <w:rFonts w:ascii="Arial" w:eastAsia="Times New Roman" w:hAnsi="Arial" w:cs="Arial"/>
          <w:lang w:val="hu-HU" w:eastAsia="en-GB"/>
        </w:rPr>
        <w:t xml:space="preserve"> vagy a szükséges ellenőrzés</w:t>
      </w:r>
      <w:r w:rsidR="00913D02" w:rsidRPr="001466C8">
        <w:rPr>
          <w:rFonts w:ascii="Arial" w:eastAsia="Times New Roman" w:hAnsi="Arial" w:cs="Arial"/>
          <w:lang w:val="hu-HU" w:eastAsia="en-GB"/>
        </w:rPr>
        <w:t xml:space="preserve"> elmulasztásával követ el vagy más személy cselekvése miatt, ha az a szabálysértés elvégzése idején jogosult volt a jogi személy nevében eljárni.</w:t>
      </w:r>
    </w:p>
    <w:p w14:paraId="077CA068" w14:textId="2FC4F727" w:rsidR="00913D02" w:rsidRPr="001466C8" w:rsidRDefault="00913D02" w:rsidP="00913D02">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 jogi személy felelős a szabálysértésért akkor is amikor:</w:t>
      </w:r>
    </w:p>
    <w:p w14:paraId="26052E11" w14:textId="2223BFB6" w:rsidR="00913D02" w:rsidRPr="001466C8" w:rsidRDefault="00913D02" w:rsidP="00913D02">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1) az irányító szerv jogtalan döntést vagy utasítást hoz, mellyel lehetővé vált szabálysértés végrehajtása vagy ha a felelős személy utasít más személt hogy az szabálysértést kövessen el;</w:t>
      </w:r>
    </w:p>
    <w:p w14:paraId="4948C02A" w14:textId="47732B7F" w:rsidR="00D742DC" w:rsidRPr="001466C8" w:rsidRDefault="00913D02" w:rsidP="005D7341">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2) természetes személy követ el szabálysértést, azért mert a felelős személy elmulasztj</w:t>
      </w:r>
      <w:r w:rsidR="005D7341" w:rsidRPr="001466C8">
        <w:rPr>
          <w:rFonts w:ascii="Arial" w:eastAsia="Times New Roman" w:hAnsi="Arial" w:cs="Arial"/>
          <w:lang w:val="hu-HU" w:eastAsia="en-GB"/>
        </w:rPr>
        <w:t>a a</w:t>
      </w:r>
      <w:r w:rsidRPr="001466C8">
        <w:rPr>
          <w:rFonts w:ascii="Arial" w:eastAsia="Times New Roman" w:hAnsi="Arial" w:cs="Arial"/>
          <w:lang w:val="hu-HU" w:eastAsia="en-GB"/>
        </w:rPr>
        <w:t xml:space="preserve"> </w:t>
      </w:r>
      <w:r w:rsidR="005D7341" w:rsidRPr="001466C8">
        <w:rPr>
          <w:rFonts w:ascii="Arial" w:eastAsia="Times New Roman" w:hAnsi="Arial" w:cs="Arial"/>
          <w:lang w:val="hu-HU" w:eastAsia="en-GB"/>
        </w:rPr>
        <w:t>felügyelet</w:t>
      </w:r>
      <w:r w:rsidRPr="001466C8">
        <w:rPr>
          <w:rFonts w:ascii="Arial" w:eastAsia="Times New Roman" w:hAnsi="Arial" w:cs="Arial"/>
          <w:lang w:val="hu-HU" w:eastAsia="en-GB"/>
        </w:rPr>
        <w:t xml:space="preserve"> végzését vagy az ellenőrzést felette;</w:t>
      </w:r>
    </w:p>
    <w:p w14:paraId="2858876C" w14:textId="02B7F5C4" w:rsidR="005D7341" w:rsidRPr="001466C8" w:rsidRDefault="005D7341" w:rsidP="005D7341">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jelen szakasz 2. bekezdése feltételei alatt a jogi személy akkor is felelhet a </w:t>
      </w:r>
      <w:proofErr w:type="gramStart"/>
      <w:r w:rsidRPr="001466C8">
        <w:rPr>
          <w:rFonts w:ascii="Arial" w:eastAsia="Times New Roman" w:hAnsi="Arial" w:cs="Arial"/>
          <w:lang w:val="hu-HU" w:eastAsia="en-GB"/>
        </w:rPr>
        <w:t>szabálysértésért</w:t>
      </w:r>
      <w:proofErr w:type="gramEnd"/>
      <w:r w:rsidRPr="001466C8">
        <w:rPr>
          <w:rFonts w:ascii="Arial" w:eastAsia="Times New Roman" w:hAnsi="Arial" w:cs="Arial"/>
          <w:lang w:val="hu-HU" w:eastAsia="en-GB"/>
        </w:rPr>
        <w:t xml:space="preserve"> amikor:</w:t>
      </w:r>
    </w:p>
    <w:p w14:paraId="0EF438FA" w14:textId="61863FD2" w:rsidR="00B62970" w:rsidRPr="001466C8" w:rsidRDefault="00B62970" w:rsidP="00B62970">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1) </w:t>
      </w:r>
      <w:r w:rsidR="005D7341" w:rsidRPr="001466C8">
        <w:rPr>
          <w:rFonts w:ascii="Arial" w:eastAsia="Times New Roman" w:hAnsi="Arial" w:cs="Arial"/>
          <w:lang w:val="hu-HU" w:eastAsia="en-GB"/>
        </w:rPr>
        <w:t>a felelős személy ellen a szabálysértési eljárás megszűntetésre került</w:t>
      </w:r>
      <w:r w:rsidRPr="001466C8">
        <w:rPr>
          <w:rFonts w:ascii="Arial" w:eastAsia="Times New Roman" w:hAnsi="Arial" w:cs="Arial"/>
          <w:lang w:val="hu-HU" w:eastAsia="en-GB"/>
        </w:rPr>
        <w:t xml:space="preserve"> vagy ez a személy fel lett szabadítva a felelősség alól jelen törvény 250. szakaszának értelmében;</w:t>
      </w:r>
    </w:p>
    <w:p w14:paraId="45919211" w14:textId="3F82F3C1" w:rsidR="00B62970" w:rsidRPr="001466C8" w:rsidRDefault="00B62970" w:rsidP="00B62970">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2) amennyiben jogi vagy tényleges akadályai vannak a felelős személy felelősségének megállapításával kapcsolatban a jogi személyben vagy nem lehet megállapítani ki a felelős személy.</w:t>
      </w:r>
    </w:p>
    <w:p w14:paraId="7C9D7448" w14:textId="4D4F5D42" w:rsidR="00B62970" w:rsidRPr="001466C8" w:rsidRDefault="00B62970" w:rsidP="00B62970">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 természetes vagy felelős személy felelőssége a jogi személyben az elkövetett szabálysértésért, bűncselekményért, gazdasági szabálysértésért nem zárja ki a jogi személy felelősségét a szabálysértésért.</w:t>
      </w:r>
    </w:p>
    <w:p w14:paraId="10F8490A" w14:textId="1BB5BFA1"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58" w:name="clan_28"/>
      <w:bookmarkEnd w:id="58"/>
      <w:r w:rsidRPr="001466C8">
        <w:rPr>
          <w:rFonts w:ascii="Arial" w:eastAsia="Times New Roman" w:hAnsi="Arial" w:cs="Arial"/>
          <w:b/>
          <w:bCs/>
          <w:sz w:val="24"/>
          <w:szCs w:val="24"/>
          <w:lang w:val="hu-HU" w:eastAsia="en-GB"/>
        </w:rPr>
        <w:t>28</w:t>
      </w:r>
      <w:r w:rsidR="00B62970" w:rsidRPr="001466C8">
        <w:rPr>
          <w:rFonts w:ascii="Arial" w:eastAsia="Times New Roman" w:hAnsi="Arial" w:cs="Arial"/>
          <w:b/>
          <w:bCs/>
          <w:sz w:val="24"/>
          <w:szCs w:val="24"/>
          <w:lang w:val="hu-HU" w:eastAsia="en-GB"/>
        </w:rPr>
        <w:t>.</w:t>
      </w:r>
      <w:r w:rsidRPr="001466C8">
        <w:rPr>
          <w:rFonts w:ascii="Arial" w:eastAsia="Times New Roman" w:hAnsi="Arial" w:cs="Arial"/>
          <w:b/>
          <w:bCs/>
          <w:sz w:val="24"/>
          <w:szCs w:val="24"/>
          <w:lang w:val="hu-HU" w:eastAsia="en-GB"/>
        </w:rPr>
        <w:t xml:space="preserve"> </w:t>
      </w:r>
      <w:r w:rsidR="00B62970" w:rsidRPr="001466C8">
        <w:rPr>
          <w:rFonts w:ascii="Arial" w:eastAsia="Times New Roman" w:hAnsi="Arial" w:cs="Arial"/>
          <w:b/>
          <w:bCs/>
          <w:sz w:val="24"/>
          <w:szCs w:val="24"/>
          <w:lang w:val="hu-HU" w:eastAsia="en-GB"/>
        </w:rPr>
        <w:t>szakasz</w:t>
      </w:r>
    </w:p>
    <w:p w14:paraId="7E67C06D" w14:textId="50A3727A" w:rsidR="0055771D" w:rsidRPr="001466C8" w:rsidRDefault="00FC12A6" w:rsidP="00FC12A6">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 jogi személy megszű</w:t>
      </w:r>
      <w:r w:rsidR="0055771D" w:rsidRPr="001466C8">
        <w:rPr>
          <w:rFonts w:ascii="Arial" w:eastAsia="Times New Roman" w:hAnsi="Arial" w:cs="Arial"/>
          <w:lang w:val="hu-HU" w:eastAsia="en-GB"/>
        </w:rPr>
        <w:t>ntével</w:t>
      </w:r>
      <w:r w:rsidR="000A40C4" w:rsidRPr="001466C8">
        <w:rPr>
          <w:rFonts w:ascii="Arial" w:eastAsia="Times New Roman" w:hAnsi="Arial" w:cs="Arial"/>
          <w:lang w:val="hu-HU" w:eastAsia="en-GB"/>
        </w:rPr>
        <w:t xml:space="preserve"> a</w:t>
      </w:r>
      <w:r w:rsidRPr="001466C8">
        <w:rPr>
          <w:rFonts w:ascii="Arial" w:eastAsia="Times New Roman" w:hAnsi="Arial" w:cs="Arial"/>
          <w:lang w:val="hu-HU" w:eastAsia="en-GB"/>
        </w:rPr>
        <w:t xml:space="preserve"> szabálysértési eljárás alatt, megszűnik a szabálysértési felelőssége is, </w:t>
      </w:r>
      <w:proofErr w:type="gramStart"/>
      <w:r w:rsidRPr="001466C8">
        <w:rPr>
          <w:rFonts w:ascii="Arial" w:eastAsia="Times New Roman" w:hAnsi="Arial" w:cs="Arial"/>
          <w:lang w:val="hu-HU" w:eastAsia="en-GB"/>
        </w:rPr>
        <w:t>kivéve</w:t>
      </w:r>
      <w:proofErr w:type="gramEnd"/>
      <w:r w:rsidRPr="001466C8">
        <w:rPr>
          <w:rFonts w:ascii="Arial" w:eastAsia="Times New Roman" w:hAnsi="Arial" w:cs="Arial"/>
          <w:lang w:val="hu-HU" w:eastAsia="en-GB"/>
        </w:rPr>
        <w:t xml:space="preserve"> ha jogutódja van, amikor a szabálysértésért a jogutód felel. </w:t>
      </w:r>
    </w:p>
    <w:p w14:paraId="182B4FDC" w14:textId="296B9E12" w:rsidR="00FC12A6" w:rsidRPr="001466C8" w:rsidRDefault="00FC12A6" w:rsidP="00FC12A6">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Amennyiben a jogi személy a jogerősen befejezett szabálysértési eljárás után szűnik meg, a kiszabott büntetés a jogutóddal szemben fog végrehajtásra kerülni.</w:t>
      </w:r>
    </w:p>
    <w:p w14:paraId="209BD3A9" w14:textId="563A52C0" w:rsidR="00FC12A6" w:rsidRPr="001466C8" w:rsidRDefault="00FC12A6" w:rsidP="00FC12A6">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 jogi személy mely csődeljárás alatt van, akkor felelhet szabálysértésért amennyiben a szabálysértés a csődeljárás megnyitása előtt vagy közben lett elkövetve, de nem lehet büntetést kiszabni rá, hanem csak dologelkobzás és vagyoni haszon elkobzás óvintézkedését lehet elrendelni ellene.</w:t>
      </w:r>
    </w:p>
    <w:p w14:paraId="48A9CBB0" w14:textId="19F97775" w:rsidR="00D742DC" w:rsidRPr="001466C8" w:rsidRDefault="00FC12A6" w:rsidP="00D742DC">
      <w:pPr>
        <w:spacing w:before="240" w:after="240" w:line="240" w:lineRule="auto"/>
        <w:jc w:val="center"/>
        <w:rPr>
          <w:rFonts w:ascii="Arial" w:eastAsia="Times New Roman" w:hAnsi="Arial" w:cs="Arial"/>
          <w:b/>
          <w:bCs/>
          <w:i/>
          <w:iCs/>
          <w:sz w:val="24"/>
          <w:szCs w:val="24"/>
          <w:lang w:val="hu-HU" w:eastAsia="en-GB"/>
        </w:rPr>
      </w:pPr>
      <w:bookmarkStart w:id="59" w:name="str_32"/>
      <w:bookmarkEnd w:id="59"/>
      <w:r w:rsidRPr="001466C8">
        <w:rPr>
          <w:rFonts w:ascii="Arial" w:eastAsia="Times New Roman" w:hAnsi="Arial" w:cs="Arial"/>
          <w:b/>
          <w:bCs/>
          <w:i/>
          <w:iCs/>
          <w:sz w:val="24"/>
          <w:szCs w:val="24"/>
          <w:lang w:val="hu-HU" w:eastAsia="en-GB"/>
        </w:rPr>
        <w:t>A vállalkozó felelőssége</w:t>
      </w:r>
      <w:r w:rsidR="00D742DC" w:rsidRPr="001466C8">
        <w:rPr>
          <w:rFonts w:ascii="Arial" w:eastAsia="Times New Roman" w:hAnsi="Arial" w:cs="Arial"/>
          <w:b/>
          <w:bCs/>
          <w:i/>
          <w:iCs/>
          <w:sz w:val="24"/>
          <w:szCs w:val="24"/>
          <w:lang w:val="hu-HU" w:eastAsia="en-GB"/>
        </w:rPr>
        <w:t xml:space="preserve"> </w:t>
      </w:r>
    </w:p>
    <w:p w14:paraId="34F7EE83" w14:textId="418A121F" w:rsidR="00D742DC" w:rsidRPr="001466C8" w:rsidRDefault="00FC12A6" w:rsidP="00D742DC">
      <w:pPr>
        <w:spacing w:before="240" w:after="120" w:line="240" w:lineRule="auto"/>
        <w:jc w:val="center"/>
        <w:rPr>
          <w:rFonts w:ascii="Arial" w:eastAsia="Times New Roman" w:hAnsi="Arial" w:cs="Arial"/>
          <w:b/>
          <w:bCs/>
          <w:sz w:val="24"/>
          <w:szCs w:val="24"/>
          <w:lang w:val="hu-HU" w:eastAsia="en-GB"/>
        </w:rPr>
      </w:pPr>
      <w:bookmarkStart w:id="60" w:name="clan_29"/>
      <w:bookmarkEnd w:id="60"/>
      <w:r w:rsidRPr="001466C8">
        <w:rPr>
          <w:rFonts w:ascii="Arial" w:eastAsia="Times New Roman" w:hAnsi="Arial" w:cs="Arial"/>
          <w:b/>
          <w:bCs/>
          <w:sz w:val="24"/>
          <w:szCs w:val="24"/>
          <w:lang w:val="hu-HU" w:eastAsia="en-GB"/>
        </w:rPr>
        <w:t>29. szakasz</w:t>
      </w:r>
    </w:p>
    <w:p w14:paraId="68E60B32" w14:textId="5C48787F" w:rsidR="00FC12A6" w:rsidRPr="001466C8" w:rsidRDefault="00FC12A6"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 vállalkozó felel azért a szabálysértésért melyet a tevékenységének végzésében követ el. </w:t>
      </w:r>
    </w:p>
    <w:p w14:paraId="7AFC2119" w14:textId="1713FA19" w:rsidR="00D742DC" w:rsidRPr="001466C8" w:rsidRDefault="0096697F" w:rsidP="00D742DC">
      <w:pPr>
        <w:spacing w:before="240" w:after="240" w:line="240" w:lineRule="auto"/>
        <w:jc w:val="center"/>
        <w:rPr>
          <w:rFonts w:ascii="Arial" w:eastAsia="Times New Roman" w:hAnsi="Arial" w:cs="Arial"/>
          <w:b/>
          <w:bCs/>
          <w:i/>
          <w:iCs/>
          <w:sz w:val="24"/>
          <w:szCs w:val="24"/>
          <w:lang w:val="hu-HU" w:eastAsia="en-GB"/>
        </w:rPr>
      </w:pPr>
      <w:bookmarkStart w:id="61" w:name="str_33"/>
      <w:bookmarkEnd w:id="61"/>
      <w:r w:rsidRPr="001466C8">
        <w:rPr>
          <w:rFonts w:ascii="Arial" w:eastAsia="Times New Roman" w:hAnsi="Arial" w:cs="Arial"/>
          <w:b/>
          <w:bCs/>
          <w:i/>
          <w:iCs/>
          <w:sz w:val="24"/>
          <w:szCs w:val="24"/>
          <w:lang w:val="hu-HU" w:eastAsia="en-GB"/>
        </w:rPr>
        <w:lastRenderedPageBreak/>
        <w:t>A felelős személy felelőssége</w:t>
      </w:r>
      <w:r w:rsidR="00D742DC" w:rsidRPr="001466C8">
        <w:rPr>
          <w:rFonts w:ascii="Arial" w:eastAsia="Times New Roman" w:hAnsi="Arial" w:cs="Arial"/>
          <w:b/>
          <w:bCs/>
          <w:i/>
          <w:iCs/>
          <w:sz w:val="24"/>
          <w:szCs w:val="24"/>
          <w:lang w:val="hu-HU" w:eastAsia="en-GB"/>
        </w:rPr>
        <w:t xml:space="preserve"> </w:t>
      </w:r>
    </w:p>
    <w:p w14:paraId="358EA3B5" w14:textId="3FB3AD30" w:rsidR="00D742DC" w:rsidRPr="001466C8" w:rsidRDefault="0096697F" w:rsidP="00D742DC">
      <w:pPr>
        <w:spacing w:before="240" w:after="120" w:line="240" w:lineRule="auto"/>
        <w:jc w:val="center"/>
        <w:rPr>
          <w:rFonts w:ascii="Arial" w:eastAsia="Times New Roman" w:hAnsi="Arial" w:cs="Arial"/>
          <w:b/>
          <w:bCs/>
          <w:sz w:val="24"/>
          <w:szCs w:val="24"/>
          <w:lang w:val="hu-HU" w:eastAsia="en-GB"/>
        </w:rPr>
      </w:pPr>
      <w:bookmarkStart w:id="62" w:name="clan_30"/>
      <w:bookmarkEnd w:id="62"/>
      <w:r w:rsidRPr="001466C8">
        <w:rPr>
          <w:rFonts w:ascii="Arial" w:eastAsia="Times New Roman" w:hAnsi="Arial" w:cs="Arial"/>
          <w:b/>
          <w:bCs/>
          <w:sz w:val="24"/>
          <w:szCs w:val="24"/>
          <w:lang w:val="hu-HU" w:eastAsia="en-GB"/>
        </w:rPr>
        <w:t>30. szakasz</w:t>
      </w:r>
    </w:p>
    <w:p w14:paraId="2890AD58" w14:textId="77777777" w:rsidR="00C154C9" w:rsidRPr="001466C8" w:rsidRDefault="00C154C9" w:rsidP="00C154C9">
      <w:pPr>
        <w:jc w:val="both"/>
        <w:rPr>
          <w:rFonts w:ascii="Arial" w:hAnsi="Arial" w:cs="Arial"/>
          <w:lang w:val="hu-HU"/>
        </w:rPr>
      </w:pPr>
      <w:r w:rsidRPr="001466C8">
        <w:rPr>
          <w:rFonts w:ascii="Arial" w:hAnsi="Arial" w:cs="Arial"/>
          <w:lang w:val="hu-HU"/>
        </w:rPr>
        <w:t>E törvény értelmében felelős személynek a jogi személyben igazgatási, üzletviteli vagy munkafolyamati ügyek intézésével megbízott személy, valamint az állami szervben, a területi autonómia szervében, illetve a helyi önkormányzati egységekben meghatározott feladatkörök ellátásával megbízott személy tekintendő.</w:t>
      </w:r>
    </w:p>
    <w:p w14:paraId="092060BA" w14:textId="77777777" w:rsidR="00C154C9" w:rsidRPr="001466C8" w:rsidRDefault="00C154C9" w:rsidP="00C154C9">
      <w:pPr>
        <w:jc w:val="both"/>
        <w:rPr>
          <w:rFonts w:ascii="Arial" w:hAnsi="Arial" w:cs="Arial"/>
          <w:lang w:val="hu-HU"/>
        </w:rPr>
      </w:pPr>
      <w:r w:rsidRPr="001466C8">
        <w:rPr>
          <w:rFonts w:ascii="Arial" w:hAnsi="Arial" w:cs="Arial"/>
          <w:lang w:val="hu-HU"/>
        </w:rPr>
        <w:t xml:space="preserve">Nem felel a szabálysértésért az a felelős személy, aki más felelős személy vagy igazgatási szerv utasítása alapján cselekedett, </w:t>
      </w:r>
      <w:proofErr w:type="gramStart"/>
      <w:r w:rsidRPr="001466C8">
        <w:rPr>
          <w:rFonts w:ascii="Arial" w:hAnsi="Arial" w:cs="Arial"/>
          <w:lang w:val="hu-HU"/>
        </w:rPr>
        <w:t>továbbá</w:t>
      </w:r>
      <w:proofErr w:type="gramEnd"/>
      <w:r w:rsidRPr="001466C8">
        <w:rPr>
          <w:rFonts w:ascii="Arial" w:hAnsi="Arial" w:cs="Arial"/>
          <w:lang w:val="hu-HU"/>
        </w:rPr>
        <w:t xml:space="preserve"> ha törvény, egyéb jogszabály vagy aktus alapján foganatosította a szabálysértés elkövetésének megakadályozása végett megtenni köteles összes cselekményt.</w:t>
      </w:r>
    </w:p>
    <w:p w14:paraId="19C0EF6A" w14:textId="77777777" w:rsidR="002467E5" w:rsidRPr="001466C8" w:rsidRDefault="002467E5" w:rsidP="002467E5">
      <w:pPr>
        <w:jc w:val="both"/>
        <w:rPr>
          <w:rFonts w:ascii="Arial" w:hAnsi="Arial" w:cs="Arial"/>
          <w:lang w:val="hu-HU"/>
        </w:rPr>
      </w:pPr>
      <w:bookmarkStart w:id="63" w:name="str_34"/>
      <w:bookmarkEnd w:id="63"/>
      <w:r w:rsidRPr="001466C8">
        <w:rPr>
          <w:rFonts w:ascii="Arial" w:hAnsi="Arial" w:cs="Arial"/>
          <w:lang w:val="hu-HU"/>
        </w:rPr>
        <w:t>A felelős személy felelőssége nem szűnik meg a jogi személyben, az állami szervben vagy a helyi önkormányzati egység szervében betöltött munkaviszonyának megszűnése miatt, s azért sem, mert a jogi személy megszűnése következtében ellehetetlenült annak büntethetősége.</w:t>
      </w:r>
    </w:p>
    <w:p w14:paraId="5275C478" w14:textId="2E422A78" w:rsidR="00D742DC" w:rsidRPr="001466C8" w:rsidRDefault="002467E5" w:rsidP="00D742DC">
      <w:pPr>
        <w:spacing w:before="240" w:after="240" w:line="240" w:lineRule="auto"/>
        <w:jc w:val="center"/>
        <w:rPr>
          <w:rFonts w:ascii="Arial" w:eastAsia="Times New Roman" w:hAnsi="Arial" w:cs="Arial"/>
          <w:b/>
          <w:bCs/>
          <w:i/>
          <w:iCs/>
          <w:sz w:val="24"/>
          <w:szCs w:val="24"/>
          <w:lang w:val="hu-HU" w:eastAsia="en-GB"/>
        </w:rPr>
      </w:pPr>
      <w:r w:rsidRPr="001466C8">
        <w:rPr>
          <w:rFonts w:ascii="Arial" w:eastAsia="Times New Roman" w:hAnsi="Arial" w:cs="Arial"/>
          <w:b/>
          <w:bCs/>
          <w:i/>
          <w:iCs/>
          <w:sz w:val="24"/>
          <w:szCs w:val="24"/>
          <w:lang w:val="hu-HU" w:eastAsia="en-GB"/>
        </w:rPr>
        <w:t>Külföldi személyek felelőssége</w:t>
      </w:r>
      <w:r w:rsidR="00D742DC" w:rsidRPr="001466C8">
        <w:rPr>
          <w:rFonts w:ascii="Arial" w:eastAsia="Times New Roman" w:hAnsi="Arial" w:cs="Arial"/>
          <w:b/>
          <w:bCs/>
          <w:i/>
          <w:iCs/>
          <w:sz w:val="24"/>
          <w:szCs w:val="24"/>
          <w:lang w:val="hu-HU" w:eastAsia="en-GB"/>
        </w:rPr>
        <w:t xml:space="preserve"> </w:t>
      </w:r>
    </w:p>
    <w:p w14:paraId="0AFEFEA6" w14:textId="5EADB971"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4" w:name="clan_31"/>
      <w:bookmarkEnd w:id="64"/>
      <w:r w:rsidRPr="001466C8">
        <w:rPr>
          <w:rFonts w:ascii="Arial" w:eastAsia="Times New Roman" w:hAnsi="Arial" w:cs="Arial"/>
          <w:b/>
          <w:bCs/>
          <w:sz w:val="24"/>
          <w:szCs w:val="24"/>
          <w:lang w:val="hu-HU" w:eastAsia="en-GB"/>
        </w:rPr>
        <w:t xml:space="preserve"> 31</w:t>
      </w:r>
      <w:r w:rsidR="00565A9A">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3E7D42C7" w14:textId="77777777" w:rsidR="002467E5" w:rsidRPr="001466C8" w:rsidRDefault="002467E5" w:rsidP="002467E5">
      <w:pPr>
        <w:jc w:val="both"/>
        <w:rPr>
          <w:rFonts w:ascii="Arial" w:hAnsi="Arial" w:cs="Arial"/>
          <w:lang w:val="hu-HU"/>
        </w:rPr>
      </w:pPr>
      <w:r w:rsidRPr="001466C8">
        <w:rPr>
          <w:rFonts w:ascii="Arial" w:hAnsi="Arial" w:cs="Arial"/>
          <w:lang w:val="hu-HU"/>
        </w:rPr>
        <w:t>A külföldi természetes, jogi és felelős személy a szabálysértés elkövetéséért a hazai természetes, jogi és felelős személlyel azonos módon felel.</w:t>
      </w:r>
    </w:p>
    <w:p w14:paraId="66779D83" w14:textId="01D58FE2" w:rsidR="002467E5" w:rsidRPr="001466C8" w:rsidRDefault="002467E5" w:rsidP="002467E5">
      <w:pPr>
        <w:spacing w:before="100" w:beforeAutospacing="1" w:after="100" w:afterAutospacing="1" w:line="240" w:lineRule="auto"/>
        <w:jc w:val="both"/>
        <w:rPr>
          <w:rFonts w:ascii="Arial" w:eastAsia="Times New Roman" w:hAnsi="Arial" w:cs="Arial"/>
          <w:lang w:val="hu-HU" w:eastAsia="en-GB"/>
        </w:rPr>
      </w:pPr>
      <w:r w:rsidRPr="001466C8">
        <w:rPr>
          <w:rFonts w:ascii="Arial" w:hAnsi="Arial" w:cs="Arial"/>
          <w:lang w:val="hu-HU"/>
        </w:rPr>
        <w:t xml:space="preserve">A külföldi jogi személy és felelős személy a Szerb Köztársaság területén elkövetett szabálysértésért akkor büntetendő, ha a külföldi jogi személynek a Szerb Köztársaságban üzleti egysége vagy képviselete van, vagy a szabálysértés az ő szállító járműjével lett elkötve, amennyiben a jogszabály mely a szabálysértést </w:t>
      </w:r>
      <w:proofErr w:type="spellStart"/>
      <w:r w:rsidRPr="001466C8">
        <w:rPr>
          <w:rFonts w:ascii="Arial" w:hAnsi="Arial" w:cs="Arial"/>
          <w:lang w:val="hu-HU"/>
        </w:rPr>
        <w:t>előírjá</w:t>
      </w:r>
      <w:proofErr w:type="spellEnd"/>
      <w:r w:rsidRPr="001466C8">
        <w:rPr>
          <w:rFonts w:ascii="Arial" w:hAnsi="Arial" w:cs="Arial"/>
          <w:lang w:val="hu-HU"/>
        </w:rPr>
        <w:t xml:space="preserve">, nem lát mást elő. </w:t>
      </w:r>
    </w:p>
    <w:p w14:paraId="6C1705A4" w14:textId="14AB3446" w:rsidR="00D742DC" w:rsidRPr="001466C8" w:rsidRDefault="00D742DC" w:rsidP="00D742DC">
      <w:pPr>
        <w:spacing w:after="0" w:line="240" w:lineRule="auto"/>
        <w:jc w:val="center"/>
        <w:rPr>
          <w:rFonts w:ascii="Arial" w:eastAsia="Times New Roman" w:hAnsi="Arial" w:cs="Arial"/>
          <w:sz w:val="31"/>
          <w:szCs w:val="31"/>
          <w:lang w:val="hu-HU" w:eastAsia="en-GB"/>
        </w:rPr>
      </w:pPr>
      <w:bookmarkStart w:id="65" w:name="str_35"/>
      <w:bookmarkEnd w:id="65"/>
      <w:r w:rsidRPr="001466C8">
        <w:rPr>
          <w:rFonts w:ascii="Arial" w:eastAsia="Times New Roman" w:hAnsi="Arial" w:cs="Arial"/>
          <w:sz w:val="31"/>
          <w:szCs w:val="31"/>
          <w:lang w:val="hu-HU" w:eastAsia="en-GB"/>
        </w:rPr>
        <w:t>IV</w:t>
      </w:r>
      <w:r w:rsidR="002467E5" w:rsidRPr="001466C8">
        <w:rPr>
          <w:rFonts w:ascii="Arial" w:eastAsia="Times New Roman" w:hAnsi="Arial" w:cs="Arial"/>
          <w:sz w:val="31"/>
          <w:szCs w:val="31"/>
          <w:lang w:val="hu-HU" w:eastAsia="en-GB"/>
        </w:rPr>
        <w:t>.</w:t>
      </w:r>
      <w:r w:rsidRPr="001466C8">
        <w:rPr>
          <w:rFonts w:ascii="Arial" w:eastAsia="Times New Roman" w:hAnsi="Arial" w:cs="Arial"/>
          <w:sz w:val="31"/>
          <w:szCs w:val="31"/>
          <w:lang w:val="hu-HU" w:eastAsia="en-GB"/>
        </w:rPr>
        <w:t xml:space="preserve"> </w:t>
      </w:r>
      <w:r w:rsidR="002467E5" w:rsidRPr="001466C8">
        <w:rPr>
          <w:rFonts w:ascii="Arial" w:eastAsia="Times New Roman" w:hAnsi="Arial" w:cs="Arial"/>
          <w:sz w:val="31"/>
          <w:szCs w:val="31"/>
          <w:lang w:val="hu-HU" w:eastAsia="en-GB"/>
        </w:rPr>
        <w:t>FEJEZET</w:t>
      </w:r>
    </w:p>
    <w:p w14:paraId="4A406621" w14:textId="569B08BE" w:rsidR="00D742DC" w:rsidRPr="001466C8" w:rsidRDefault="002467E5"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 BÜNTETÉSEK</w:t>
      </w:r>
      <w:r w:rsidR="00D742DC" w:rsidRPr="001466C8">
        <w:rPr>
          <w:rFonts w:ascii="Arial" w:eastAsia="Times New Roman" w:hAnsi="Arial" w:cs="Arial"/>
          <w:sz w:val="31"/>
          <w:szCs w:val="31"/>
          <w:lang w:val="hu-HU" w:eastAsia="en-GB"/>
        </w:rPr>
        <w:t xml:space="preserve"> </w:t>
      </w:r>
    </w:p>
    <w:p w14:paraId="239ADC14" w14:textId="69951D6E"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6" w:name="clan_32"/>
      <w:bookmarkEnd w:id="66"/>
      <w:r w:rsidRPr="001466C8">
        <w:rPr>
          <w:rFonts w:ascii="Arial" w:eastAsia="Times New Roman" w:hAnsi="Arial" w:cs="Arial"/>
          <w:b/>
          <w:bCs/>
          <w:sz w:val="24"/>
          <w:szCs w:val="24"/>
          <w:lang w:val="hu-HU" w:eastAsia="en-GB"/>
        </w:rPr>
        <w:t>32</w:t>
      </w:r>
      <w:r w:rsidR="00565A9A">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06F9A7D0" w14:textId="77971CE1" w:rsidR="00D742DC" w:rsidRPr="001466C8" w:rsidRDefault="002467E5"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Szabálysértési szankciók a </w:t>
      </w:r>
      <w:proofErr w:type="spellStart"/>
      <w:r w:rsidRPr="001466C8">
        <w:rPr>
          <w:rFonts w:ascii="Arial" w:eastAsia="Times New Roman" w:hAnsi="Arial" w:cs="Arial"/>
          <w:lang w:val="hu-HU" w:eastAsia="en-GB"/>
        </w:rPr>
        <w:t>következőek</w:t>
      </w:r>
      <w:proofErr w:type="spellEnd"/>
      <w:r w:rsidR="00D742DC" w:rsidRPr="001466C8">
        <w:rPr>
          <w:rFonts w:ascii="Arial" w:eastAsia="Times New Roman" w:hAnsi="Arial" w:cs="Arial"/>
          <w:lang w:val="hu-HU" w:eastAsia="en-GB"/>
        </w:rPr>
        <w:t xml:space="preserve">: </w:t>
      </w:r>
    </w:p>
    <w:p w14:paraId="32A7810C" w14:textId="4245B613"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1) </w:t>
      </w:r>
      <w:r w:rsidR="002467E5" w:rsidRPr="001466C8">
        <w:rPr>
          <w:rFonts w:ascii="Arial" w:eastAsia="Times New Roman" w:hAnsi="Arial" w:cs="Arial"/>
          <w:lang w:val="hu-HU" w:eastAsia="en-GB"/>
        </w:rPr>
        <w:t>büntetés</w:t>
      </w:r>
      <w:r w:rsidRPr="001466C8">
        <w:rPr>
          <w:rFonts w:ascii="Arial" w:eastAsia="Times New Roman" w:hAnsi="Arial" w:cs="Arial"/>
          <w:lang w:val="hu-HU" w:eastAsia="en-GB"/>
        </w:rPr>
        <w:t xml:space="preserve">; </w:t>
      </w:r>
    </w:p>
    <w:p w14:paraId="5F0E82D2" w14:textId="17323C1B"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2) </w:t>
      </w:r>
      <w:r w:rsidR="002467E5" w:rsidRPr="001466C8">
        <w:rPr>
          <w:rFonts w:ascii="Arial" w:eastAsia="Times New Roman" w:hAnsi="Arial" w:cs="Arial"/>
          <w:lang w:val="hu-HU" w:eastAsia="en-GB"/>
        </w:rPr>
        <w:t>büntetőpont</w:t>
      </w:r>
      <w:r w:rsidRPr="001466C8">
        <w:rPr>
          <w:rFonts w:ascii="Arial" w:eastAsia="Times New Roman" w:hAnsi="Arial" w:cs="Arial"/>
          <w:lang w:val="hu-HU" w:eastAsia="en-GB"/>
        </w:rPr>
        <w:t xml:space="preserve">; </w:t>
      </w:r>
    </w:p>
    <w:p w14:paraId="4ABDADD8" w14:textId="00B3D99F"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3) </w:t>
      </w:r>
      <w:r w:rsidR="002467E5" w:rsidRPr="001466C8">
        <w:rPr>
          <w:rFonts w:ascii="Arial" w:eastAsia="Times New Roman" w:hAnsi="Arial" w:cs="Arial"/>
          <w:lang w:val="hu-HU" w:eastAsia="en-GB"/>
        </w:rPr>
        <w:t>felszólítás</w:t>
      </w:r>
      <w:r w:rsidRPr="001466C8">
        <w:rPr>
          <w:rFonts w:ascii="Arial" w:eastAsia="Times New Roman" w:hAnsi="Arial" w:cs="Arial"/>
          <w:lang w:val="hu-HU" w:eastAsia="en-GB"/>
        </w:rPr>
        <w:t xml:space="preserve">; </w:t>
      </w:r>
    </w:p>
    <w:p w14:paraId="69C32576" w14:textId="1191B91C"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4) </w:t>
      </w:r>
      <w:r w:rsidR="002467E5" w:rsidRPr="001466C8">
        <w:rPr>
          <w:rFonts w:ascii="Arial" w:eastAsia="Times New Roman" w:hAnsi="Arial" w:cs="Arial"/>
          <w:lang w:val="hu-HU" w:eastAsia="en-GB"/>
        </w:rPr>
        <w:t>óvintézkedés</w:t>
      </w:r>
      <w:r w:rsidRPr="001466C8">
        <w:rPr>
          <w:rFonts w:ascii="Arial" w:eastAsia="Times New Roman" w:hAnsi="Arial" w:cs="Arial"/>
          <w:lang w:val="hu-HU" w:eastAsia="en-GB"/>
        </w:rPr>
        <w:t xml:space="preserve">; </w:t>
      </w:r>
    </w:p>
    <w:p w14:paraId="7E811294" w14:textId="771FFB8E" w:rsidR="00D742DC" w:rsidRPr="001466C8" w:rsidRDefault="002467E5"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5) nevelőintézkedés</w:t>
      </w:r>
      <w:r w:rsidR="00D742DC" w:rsidRPr="001466C8">
        <w:rPr>
          <w:rFonts w:ascii="Arial" w:eastAsia="Times New Roman" w:hAnsi="Arial" w:cs="Arial"/>
          <w:lang w:val="hu-HU" w:eastAsia="en-GB"/>
        </w:rPr>
        <w:t xml:space="preserve">. </w:t>
      </w:r>
    </w:p>
    <w:p w14:paraId="38B2BB7E" w14:textId="10D63FCA" w:rsidR="00D742DC" w:rsidRPr="001466C8" w:rsidRDefault="002467E5" w:rsidP="00D742DC">
      <w:pPr>
        <w:spacing w:before="240" w:after="240" w:line="240" w:lineRule="auto"/>
        <w:jc w:val="center"/>
        <w:rPr>
          <w:rFonts w:ascii="Arial" w:eastAsia="Times New Roman" w:hAnsi="Arial" w:cs="Arial"/>
          <w:b/>
          <w:bCs/>
          <w:i/>
          <w:iCs/>
          <w:sz w:val="24"/>
          <w:szCs w:val="24"/>
          <w:lang w:val="hu-HU" w:eastAsia="en-GB"/>
        </w:rPr>
      </w:pPr>
      <w:bookmarkStart w:id="67" w:name="str_36"/>
      <w:bookmarkEnd w:id="67"/>
      <w:r w:rsidRPr="001466C8">
        <w:rPr>
          <w:rFonts w:ascii="Arial" w:eastAsia="Times New Roman" w:hAnsi="Arial" w:cs="Arial"/>
          <w:b/>
          <w:bCs/>
          <w:i/>
          <w:iCs/>
          <w:sz w:val="24"/>
          <w:szCs w:val="24"/>
          <w:lang w:val="hu-HU" w:eastAsia="en-GB"/>
        </w:rPr>
        <w:t>1. A büntetések</w:t>
      </w:r>
      <w:r w:rsidR="00D742DC" w:rsidRPr="001466C8">
        <w:rPr>
          <w:rFonts w:ascii="Arial" w:eastAsia="Times New Roman" w:hAnsi="Arial" w:cs="Arial"/>
          <w:b/>
          <w:bCs/>
          <w:i/>
          <w:iCs/>
          <w:sz w:val="24"/>
          <w:szCs w:val="24"/>
          <w:lang w:val="hu-HU" w:eastAsia="en-GB"/>
        </w:rPr>
        <w:t xml:space="preserve"> </w:t>
      </w:r>
    </w:p>
    <w:p w14:paraId="3BCF90D6" w14:textId="21CE5067" w:rsidR="00D742DC" w:rsidRPr="001466C8" w:rsidRDefault="002467E5" w:rsidP="00D742DC">
      <w:pPr>
        <w:spacing w:before="240" w:after="120" w:line="240" w:lineRule="auto"/>
        <w:jc w:val="center"/>
        <w:rPr>
          <w:rFonts w:ascii="Arial" w:eastAsia="Times New Roman" w:hAnsi="Arial" w:cs="Arial"/>
          <w:b/>
          <w:bCs/>
          <w:sz w:val="24"/>
          <w:szCs w:val="24"/>
          <w:lang w:val="hu-HU" w:eastAsia="en-GB"/>
        </w:rPr>
      </w:pPr>
      <w:bookmarkStart w:id="68" w:name="clan_33"/>
      <w:bookmarkEnd w:id="68"/>
      <w:r w:rsidRPr="001466C8">
        <w:rPr>
          <w:rFonts w:ascii="Arial" w:eastAsia="Times New Roman" w:hAnsi="Arial" w:cs="Arial"/>
          <w:b/>
          <w:bCs/>
          <w:sz w:val="24"/>
          <w:szCs w:val="24"/>
          <w:lang w:val="hu-HU" w:eastAsia="en-GB"/>
        </w:rPr>
        <w:t>33. szakasz</w:t>
      </w:r>
    </w:p>
    <w:p w14:paraId="2EBF5E82" w14:textId="394E64E6" w:rsidR="002467E5" w:rsidRPr="001466C8" w:rsidRDefault="002467E5"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Szabálysértésért elzárás, pénzbírság és közérdekű munka </w:t>
      </w:r>
      <w:r w:rsidR="001052BF" w:rsidRPr="001466C8">
        <w:rPr>
          <w:rFonts w:ascii="Arial" w:eastAsia="Times New Roman" w:hAnsi="Arial" w:cs="Arial"/>
          <w:lang w:val="hu-HU" w:eastAsia="en-GB"/>
        </w:rPr>
        <w:t xml:space="preserve">szabható ki. </w:t>
      </w:r>
    </w:p>
    <w:p w14:paraId="6797E2DE" w14:textId="77777777" w:rsidR="001052BF" w:rsidRPr="001466C8" w:rsidRDefault="001052BF" w:rsidP="001052BF">
      <w:pPr>
        <w:jc w:val="both"/>
        <w:rPr>
          <w:rFonts w:ascii="Arial" w:hAnsi="Arial" w:cs="Arial"/>
          <w:lang w:val="hu-HU"/>
        </w:rPr>
      </w:pPr>
      <w:bookmarkStart w:id="69" w:name="str_37"/>
      <w:bookmarkEnd w:id="69"/>
      <w:r w:rsidRPr="001466C8">
        <w:rPr>
          <w:rFonts w:ascii="Arial" w:hAnsi="Arial" w:cs="Arial"/>
          <w:lang w:val="hu-HU"/>
        </w:rPr>
        <w:lastRenderedPageBreak/>
        <w:t>A szabálysértési szankciók általános rendeltetésének keretei között (e törvény 5. szakaszának 2. bekezdése), a büntetés rendeltetése az elkövető társadalmi megrovásának kifejezése a szabálysértés elkövetése miatt, valamint az elkövetőre és minden egyéb személyre gyakorolt ráhatás avégett, hogy a jövőben tartózkodjék a szabálysértések elkövetésétől.</w:t>
      </w:r>
    </w:p>
    <w:p w14:paraId="4B6172EA" w14:textId="69D0A0AF" w:rsidR="00D742DC" w:rsidRPr="001466C8" w:rsidRDefault="001052BF" w:rsidP="00D742DC">
      <w:pPr>
        <w:spacing w:before="240" w:after="24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A büntetések kiszabásának módja</w:t>
      </w:r>
      <w:r w:rsidR="00D742DC" w:rsidRPr="001466C8">
        <w:rPr>
          <w:rFonts w:ascii="Arial" w:eastAsia="Times New Roman" w:hAnsi="Arial" w:cs="Arial"/>
          <w:b/>
          <w:bCs/>
          <w:sz w:val="24"/>
          <w:szCs w:val="24"/>
          <w:lang w:val="hu-HU" w:eastAsia="en-GB"/>
        </w:rPr>
        <w:t xml:space="preserve"> </w:t>
      </w:r>
    </w:p>
    <w:p w14:paraId="74825CF0" w14:textId="1450524C" w:rsidR="00D742DC" w:rsidRPr="001466C8" w:rsidRDefault="001052BF" w:rsidP="00D742DC">
      <w:pPr>
        <w:spacing w:before="240" w:after="120" w:line="240" w:lineRule="auto"/>
        <w:jc w:val="center"/>
        <w:rPr>
          <w:rFonts w:ascii="Arial" w:eastAsia="Times New Roman" w:hAnsi="Arial" w:cs="Arial"/>
          <w:b/>
          <w:bCs/>
          <w:sz w:val="24"/>
          <w:szCs w:val="24"/>
          <w:lang w:val="hu-HU" w:eastAsia="en-GB"/>
        </w:rPr>
      </w:pPr>
      <w:bookmarkStart w:id="70" w:name="clan_34"/>
      <w:bookmarkEnd w:id="70"/>
      <w:r w:rsidRPr="001466C8">
        <w:rPr>
          <w:rFonts w:ascii="Arial" w:eastAsia="Times New Roman" w:hAnsi="Arial" w:cs="Arial"/>
          <w:b/>
          <w:bCs/>
          <w:sz w:val="24"/>
          <w:szCs w:val="24"/>
          <w:lang w:val="hu-HU" w:eastAsia="en-GB"/>
        </w:rPr>
        <w:t>34. szakasz</w:t>
      </w:r>
    </w:p>
    <w:p w14:paraId="73E509B0" w14:textId="1DC5CBA7" w:rsidR="001052BF" w:rsidRPr="001466C8" w:rsidRDefault="001052BF" w:rsidP="001052BF">
      <w:pPr>
        <w:jc w:val="both"/>
        <w:rPr>
          <w:rFonts w:ascii="Arial" w:hAnsi="Arial" w:cs="Arial"/>
          <w:lang w:val="hu-HU"/>
        </w:rPr>
      </w:pPr>
      <w:bookmarkStart w:id="71" w:name="str_38"/>
      <w:bookmarkEnd w:id="71"/>
      <w:r w:rsidRPr="001466C8">
        <w:rPr>
          <w:rFonts w:ascii="Arial" w:hAnsi="Arial" w:cs="Arial"/>
          <w:lang w:val="hu-HU"/>
        </w:rPr>
        <w:t>Egy szabálysértésért mind elzárás, mind pedig pénzbírság is kiszabható, mindkettő együttesen is elrendelhető.</w:t>
      </w:r>
    </w:p>
    <w:p w14:paraId="34B1A2F8" w14:textId="77777777" w:rsidR="001052BF" w:rsidRPr="001466C8" w:rsidRDefault="001052BF" w:rsidP="001052BF">
      <w:pPr>
        <w:jc w:val="both"/>
        <w:rPr>
          <w:rFonts w:ascii="Arial" w:hAnsi="Arial" w:cs="Arial"/>
          <w:lang w:val="hu-HU"/>
        </w:rPr>
      </w:pPr>
      <w:r w:rsidRPr="001466C8">
        <w:rPr>
          <w:rFonts w:ascii="Arial" w:hAnsi="Arial" w:cs="Arial"/>
          <w:lang w:val="hu-HU"/>
        </w:rPr>
        <w:t>Jogi személy szabálysértése miatt csupán pénzbírság szabható ki.</w:t>
      </w:r>
    </w:p>
    <w:p w14:paraId="6E15017A" w14:textId="703D5334" w:rsidR="00D742DC" w:rsidRPr="001466C8" w:rsidRDefault="001052BF" w:rsidP="00D742DC">
      <w:pPr>
        <w:spacing w:before="240" w:after="24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A büntetések előírásának hatáskör</w:t>
      </w:r>
      <w:r w:rsidR="00D742DC" w:rsidRPr="001466C8">
        <w:rPr>
          <w:rFonts w:ascii="Arial" w:eastAsia="Times New Roman" w:hAnsi="Arial" w:cs="Arial"/>
          <w:b/>
          <w:bCs/>
          <w:sz w:val="24"/>
          <w:szCs w:val="24"/>
          <w:lang w:val="hu-HU" w:eastAsia="en-GB"/>
        </w:rPr>
        <w:t xml:space="preserve"> </w:t>
      </w:r>
    </w:p>
    <w:p w14:paraId="36E6927E" w14:textId="42802A2B" w:rsidR="00D742DC" w:rsidRPr="001466C8" w:rsidRDefault="001052BF" w:rsidP="00D742DC">
      <w:pPr>
        <w:spacing w:before="240" w:after="120" w:line="240" w:lineRule="auto"/>
        <w:jc w:val="center"/>
        <w:rPr>
          <w:rFonts w:ascii="Arial" w:eastAsia="Times New Roman" w:hAnsi="Arial" w:cs="Arial"/>
          <w:b/>
          <w:bCs/>
          <w:sz w:val="24"/>
          <w:szCs w:val="24"/>
          <w:lang w:val="hu-HU" w:eastAsia="en-GB"/>
        </w:rPr>
      </w:pPr>
      <w:bookmarkStart w:id="72" w:name="clan_35"/>
      <w:bookmarkEnd w:id="72"/>
      <w:r w:rsidRPr="001466C8">
        <w:rPr>
          <w:rFonts w:ascii="Arial" w:eastAsia="Times New Roman" w:hAnsi="Arial" w:cs="Arial"/>
          <w:b/>
          <w:bCs/>
          <w:sz w:val="24"/>
          <w:szCs w:val="24"/>
          <w:lang w:val="hu-HU" w:eastAsia="en-GB"/>
        </w:rPr>
        <w:t>35. szakasz</w:t>
      </w:r>
    </w:p>
    <w:p w14:paraId="468EB846" w14:textId="7C7DBBA9" w:rsidR="00D742DC" w:rsidRPr="001466C8" w:rsidRDefault="001052BF"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Elzárás csak törvény által írható elő</w:t>
      </w:r>
      <w:r w:rsidR="00D742DC" w:rsidRPr="001466C8">
        <w:rPr>
          <w:rFonts w:ascii="Arial" w:eastAsia="Times New Roman" w:hAnsi="Arial" w:cs="Arial"/>
          <w:lang w:val="hu-HU" w:eastAsia="en-GB"/>
        </w:rPr>
        <w:t xml:space="preserve">. </w:t>
      </w:r>
    </w:p>
    <w:p w14:paraId="40288DBF" w14:textId="77777777" w:rsidR="001052BF" w:rsidRPr="001466C8" w:rsidRDefault="001052BF" w:rsidP="001052BF">
      <w:pPr>
        <w:jc w:val="both"/>
        <w:rPr>
          <w:rFonts w:ascii="Arial" w:hAnsi="Arial" w:cs="Arial"/>
          <w:lang w:val="hu-HU"/>
        </w:rPr>
      </w:pPr>
      <w:bookmarkStart w:id="73" w:name="str_39"/>
      <w:bookmarkEnd w:id="73"/>
      <w:r w:rsidRPr="001466C8">
        <w:rPr>
          <w:rFonts w:ascii="Arial" w:hAnsi="Arial" w:cs="Arial"/>
          <w:lang w:val="hu-HU"/>
        </w:rPr>
        <w:t>A pénzbírságot és a közérdekű munkát törvény vagy rendelet, illetve az autonóm tartomány képviselőházának, a községi képviselő-testületnek, a városi képviselő-testületnek, vagy Belgrád Város Képviselő-testületének határozata írhatja elő.</w:t>
      </w:r>
    </w:p>
    <w:p w14:paraId="77FFFD9A" w14:textId="20C4D282" w:rsidR="00D742DC" w:rsidRPr="001466C8" w:rsidRDefault="001052BF" w:rsidP="00D742DC">
      <w:pPr>
        <w:spacing w:before="240" w:after="24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A büntetések kiszabása</w:t>
      </w:r>
      <w:r w:rsidR="00D742DC" w:rsidRPr="001466C8">
        <w:rPr>
          <w:rFonts w:ascii="Arial" w:eastAsia="Times New Roman" w:hAnsi="Arial" w:cs="Arial"/>
          <w:b/>
          <w:bCs/>
          <w:sz w:val="24"/>
          <w:szCs w:val="24"/>
          <w:lang w:val="hu-HU" w:eastAsia="en-GB"/>
        </w:rPr>
        <w:t xml:space="preserve"> </w:t>
      </w:r>
    </w:p>
    <w:p w14:paraId="32B0FBA6" w14:textId="01645217" w:rsidR="00D742DC" w:rsidRPr="001466C8" w:rsidRDefault="001052BF" w:rsidP="00D742DC">
      <w:pPr>
        <w:spacing w:before="240" w:after="120" w:line="240" w:lineRule="auto"/>
        <w:jc w:val="center"/>
        <w:rPr>
          <w:rFonts w:ascii="Arial" w:eastAsia="Times New Roman" w:hAnsi="Arial" w:cs="Arial"/>
          <w:b/>
          <w:bCs/>
          <w:sz w:val="24"/>
          <w:szCs w:val="24"/>
          <w:lang w:val="hu-HU" w:eastAsia="en-GB"/>
        </w:rPr>
      </w:pPr>
      <w:bookmarkStart w:id="74" w:name="clan_36"/>
      <w:bookmarkEnd w:id="74"/>
      <w:r w:rsidRPr="001466C8">
        <w:rPr>
          <w:rFonts w:ascii="Arial" w:eastAsia="Times New Roman" w:hAnsi="Arial" w:cs="Arial"/>
          <w:b/>
          <w:bCs/>
          <w:sz w:val="24"/>
          <w:szCs w:val="24"/>
          <w:lang w:val="hu-HU" w:eastAsia="en-GB"/>
        </w:rPr>
        <w:t>36. szakasz</w:t>
      </w:r>
    </w:p>
    <w:p w14:paraId="74A0C759" w14:textId="167C061C" w:rsidR="001052BF" w:rsidRPr="001466C8" w:rsidRDefault="001052BF" w:rsidP="001052BF">
      <w:pPr>
        <w:jc w:val="both"/>
        <w:rPr>
          <w:rFonts w:ascii="Arial" w:hAnsi="Arial" w:cs="Arial"/>
          <w:lang w:val="hu-HU"/>
        </w:rPr>
      </w:pPr>
      <w:r w:rsidRPr="001466C8">
        <w:rPr>
          <w:rFonts w:ascii="Arial" w:hAnsi="Arial" w:cs="Arial"/>
          <w:lang w:val="hu-HU"/>
        </w:rPr>
        <w:t>Elzárás csak főbüntetésként szabható ki.</w:t>
      </w:r>
    </w:p>
    <w:p w14:paraId="2DDEE119" w14:textId="77777777" w:rsidR="001052BF" w:rsidRPr="001466C8" w:rsidRDefault="001052BF" w:rsidP="001052BF">
      <w:pPr>
        <w:jc w:val="both"/>
        <w:rPr>
          <w:rFonts w:ascii="Arial" w:hAnsi="Arial" w:cs="Arial"/>
          <w:lang w:val="hu-HU"/>
        </w:rPr>
      </w:pPr>
      <w:r w:rsidRPr="001466C8">
        <w:rPr>
          <w:rFonts w:ascii="Arial" w:hAnsi="Arial" w:cs="Arial"/>
          <w:lang w:val="hu-HU"/>
        </w:rPr>
        <w:t>A pénzbírság, a közérdekű munka, mind fő-, mind pedig mellékbüntetésként is kiszabhatók.</w:t>
      </w:r>
    </w:p>
    <w:p w14:paraId="543C836B" w14:textId="6FEFFF06" w:rsidR="001052BF" w:rsidRPr="001466C8" w:rsidRDefault="001052BF" w:rsidP="001052BF">
      <w:pPr>
        <w:jc w:val="both"/>
        <w:rPr>
          <w:rFonts w:ascii="Arial" w:hAnsi="Arial" w:cs="Arial"/>
          <w:lang w:val="hu-HU"/>
        </w:rPr>
      </w:pPr>
      <w:r w:rsidRPr="001466C8">
        <w:rPr>
          <w:rFonts w:ascii="Arial" w:hAnsi="Arial" w:cs="Arial"/>
          <w:lang w:val="hu-HU"/>
        </w:rPr>
        <w:t>Ha a pénzbírság és az elzárás vagylagosan vannak előírva, az elzárás kiszabására csak a súlyosabb következményeket előidéző, vagy az elkövető bűnösségének jelentősebb fokára utaló szabálysértés miatt kerülhet sor, jelen törvény 18. szakasza 1. bekezdésének értelmében.</w:t>
      </w:r>
    </w:p>
    <w:p w14:paraId="7F28C18A" w14:textId="4590ECEA" w:rsidR="00D742DC" w:rsidRPr="001466C8" w:rsidRDefault="001052BF" w:rsidP="00D742DC">
      <w:pPr>
        <w:spacing w:before="240" w:after="240" w:line="240" w:lineRule="auto"/>
        <w:jc w:val="center"/>
        <w:rPr>
          <w:rFonts w:ascii="Arial" w:eastAsia="Times New Roman" w:hAnsi="Arial" w:cs="Arial"/>
          <w:b/>
          <w:bCs/>
          <w:sz w:val="24"/>
          <w:szCs w:val="24"/>
          <w:lang w:val="hu-HU" w:eastAsia="en-GB"/>
        </w:rPr>
      </w:pPr>
      <w:bookmarkStart w:id="75" w:name="str_40"/>
      <w:bookmarkEnd w:id="75"/>
      <w:r w:rsidRPr="001466C8">
        <w:rPr>
          <w:rFonts w:ascii="Arial" w:eastAsia="Times New Roman" w:hAnsi="Arial" w:cs="Arial"/>
          <w:b/>
          <w:bCs/>
          <w:sz w:val="24"/>
          <w:szCs w:val="24"/>
          <w:lang w:val="hu-HU" w:eastAsia="en-GB"/>
        </w:rPr>
        <w:t>A szabálysértési elzárás</w:t>
      </w:r>
      <w:r w:rsidR="00D742DC" w:rsidRPr="001466C8">
        <w:rPr>
          <w:rFonts w:ascii="Arial" w:eastAsia="Times New Roman" w:hAnsi="Arial" w:cs="Arial"/>
          <w:b/>
          <w:bCs/>
          <w:sz w:val="24"/>
          <w:szCs w:val="24"/>
          <w:lang w:val="hu-HU" w:eastAsia="en-GB"/>
        </w:rPr>
        <w:t xml:space="preserve"> </w:t>
      </w:r>
    </w:p>
    <w:p w14:paraId="5995D66C" w14:textId="3B24A88F"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76" w:name="clan_37"/>
      <w:bookmarkEnd w:id="76"/>
      <w:r w:rsidRPr="001466C8">
        <w:rPr>
          <w:rFonts w:ascii="Arial" w:eastAsia="Times New Roman" w:hAnsi="Arial" w:cs="Arial"/>
          <w:b/>
          <w:bCs/>
          <w:sz w:val="24"/>
          <w:szCs w:val="24"/>
          <w:lang w:val="hu-HU" w:eastAsia="en-GB"/>
        </w:rPr>
        <w:t>37</w:t>
      </w:r>
      <w:r w:rsidR="00565A9A">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49F1DD85" w14:textId="77777777" w:rsidR="001052BF" w:rsidRPr="001466C8" w:rsidRDefault="001052BF" w:rsidP="001052BF">
      <w:pPr>
        <w:jc w:val="both"/>
        <w:rPr>
          <w:rFonts w:ascii="Arial" w:hAnsi="Arial" w:cs="Arial"/>
          <w:lang w:val="hu-HU"/>
        </w:rPr>
      </w:pPr>
      <w:r w:rsidRPr="001466C8">
        <w:rPr>
          <w:rFonts w:ascii="Arial" w:hAnsi="Arial" w:cs="Arial"/>
          <w:lang w:val="hu-HU"/>
        </w:rPr>
        <w:t>Az elzárás büntetése nem szabható ki egy napnál rövidebb, sem hatvan napnál hosszabb időtartamban.</w:t>
      </w:r>
    </w:p>
    <w:p w14:paraId="5BF842C8" w14:textId="77777777" w:rsidR="001052BF" w:rsidRPr="001466C8" w:rsidRDefault="001052BF" w:rsidP="001052BF">
      <w:pPr>
        <w:jc w:val="both"/>
        <w:rPr>
          <w:rFonts w:ascii="Arial" w:hAnsi="Arial" w:cs="Arial"/>
          <w:lang w:val="hu-HU"/>
        </w:rPr>
      </w:pPr>
      <w:bookmarkStart w:id="77" w:name="str_41"/>
      <w:bookmarkEnd w:id="77"/>
      <w:r w:rsidRPr="001466C8">
        <w:rPr>
          <w:rFonts w:ascii="Arial" w:hAnsi="Arial" w:cs="Arial"/>
          <w:lang w:val="hu-HU"/>
        </w:rPr>
        <w:t>A szabálysértési elzárás büntetése nem szabható ki a terhessége három hónapját betöltött állapotos nővel szemben, sem az első életévét be nem töltött gyermek anyjával szemben, ha pedig a gyermek halva született vagy a szülés után halt meg, a szülés napjától számított hat hónap elteltéig.</w:t>
      </w:r>
    </w:p>
    <w:p w14:paraId="133C2C2F" w14:textId="15262BC8" w:rsidR="00D742DC" w:rsidRPr="001466C8" w:rsidRDefault="001052BF" w:rsidP="00D742DC">
      <w:pPr>
        <w:spacing w:before="240" w:after="24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A közérdekű munka</w:t>
      </w:r>
      <w:r w:rsidR="00D742DC" w:rsidRPr="001466C8">
        <w:rPr>
          <w:rFonts w:ascii="Arial" w:eastAsia="Times New Roman" w:hAnsi="Arial" w:cs="Arial"/>
          <w:b/>
          <w:bCs/>
          <w:sz w:val="24"/>
          <w:szCs w:val="24"/>
          <w:lang w:val="hu-HU" w:eastAsia="en-GB"/>
        </w:rPr>
        <w:t xml:space="preserve"> </w:t>
      </w:r>
    </w:p>
    <w:p w14:paraId="0677BCBA" w14:textId="3BD9C661" w:rsidR="00D742DC" w:rsidRPr="001466C8" w:rsidRDefault="001052BF" w:rsidP="00D742DC">
      <w:pPr>
        <w:spacing w:before="240" w:after="120" w:line="240" w:lineRule="auto"/>
        <w:jc w:val="center"/>
        <w:rPr>
          <w:rFonts w:ascii="Arial" w:eastAsia="Times New Roman" w:hAnsi="Arial" w:cs="Arial"/>
          <w:b/>
          <w:bCs/>
          <w:sz w:val="24"/>
          <w:szCs w:val="24"/>
          <w:lang w:val="hu-HU" w:eastAsia="en-GB"/>
        </w:rPr>
      </w:pPr>
      <w:bookmarkStart w:id="78" w:name="clan_38"/>
      <w:bookmarkEnd w:id="78"/>
      <w:r w:rsidRPr="001466C8">
        <w:rPr>
          <w:rFonts w:ascii="Arial" w:eastAsia="Times New Roman" w:hAnsi="Arial" w:cs="Arial"/>
          <w:b/>
          <w:bCs/>
          <w:sz w:val="24"/>
          <w:szCs w:val="24"/>
          <w:lang w:val="hu-HU" w:eastAsia="en-GB"/>
        </w:rPr>
        <w:t>38. szakasz</w:t>
      </w:r>
    </w:p>
    <w:p w14:paraId="055D8CBE" w14:textId="77777777" w:rsidR="001052BF" w:rsidRPr="001466C8" w:rsidRDefault="001052BF" w:rsidP="00D742DC">
      <w:pPr>
        <w:spacing w:before="100" w:beforeAutospacing="1" w:after="100" w:afterAutospacing="1" w:line="240" w:lineRule="auto"/>
        <w:rPr>
          <w:rFonts w:ascii="Arial" w:eastAsia="Times New Roman" w:hAnsi="Arial" w:cs="Arial"/>
          <w:lang w:val="hu-HU" w:eastAsia="en-GB"/>
        </w:rPr>
      </w:pPr>
    </w:p>
    <w:p w14:paraId="4EB41BF5" w14:textId="6EA1702D" w:rsidR="001052BF" w:rsidRPr="001466C8" w:rsidRDefault="001052BF" w:rsidP="001052BF">
      <w:pPr>
        <w:jc w:val="both"/>
        <w:rPr>
          <w:rFonts w:ascii="Arial" w:hAnsi="Arial" w:cs="Arial"/>
          <w:lang w:val="hu-HU"/>
        </w:rPr>
      </w:pPr>
      <w:r w:rsidRPr="001466C8">
        <w:rPr>
          <w:rFonts w:ascii="Arial" w:hAnsi="Arial" w:cs="Arial"/>
          <w:lang w:val="hu-HU"/>
        </w:rPr>
        <w:lastRenderedPageBreak/>
        <w:t>Közérdekű munkának tekintendő a társadalom javára végzett fizetetlen munka, mely erőszak nélküli, mely által nem sérül az emberi méltóság és nem haszonszerzés megvalósítására irányul.</w:t>
      </w:r>
    </w:p>
    <w:p w14:paraId="1D95976C" w14:textId="133D53FD" w:rsidR="001052BF" w:rsidRPr="001466C8" w:rsidRDefault="001052BF" w:rsidP="001052BF">
      <w:pPr>
        <w:spacing w:before="100" w:beforeAutospacing="1" w:after="100" w:afterAutospacing="1" w:line="240" w:lineRule="auto"/>
        <w:jc w:val="both"/>
        <w:rPr>
          <w:rFonts w:ascii="Arial" w:eastAsia="Times New Roman" w:hAnsi="Arial" w:cs="Arial"/>
          <w:lang w:val="hu-HU" w:eastAsia="en-GB"/>
        </w:rPr>
      </w:pPr>
      <w:r w:rsidRPr="001466C8">
        <w:rPr>
          <w:rFonts w:ascii="Arial" w:hAnsi="Arial" w:cs="Arial"/>
          <w:lang w:val="hu-HU"/>
        </w:rPr>
        <w:t>A közérdekű munka nem lehet 20 óránál rövidebb, sem pedig 360 óránál hosszabb időtartamú.</w:t>
      </w:r>
    </w:p>
    <w:p w14:paraId="0EDEC522" w14:textId="77777777" w:rsidR="001052BF" w:rsidRPr="001466C8" w:rsidRDefault="001052BF" w:rsidP="001052BF">
      <w:pPr>
        <w:jc w:val="both"/>
        <w:rPr>
          <w:rFonts w:ascii="Arial" w:hAnsi="Arial" w:cs="Arial"/>
          <w:lang w:val="hu-HU"/>
        </w:rPr>
      </w:pPr>
      <w:r w:rsidRPr="001466C8">
        <w:rPr>
          <w:rFonts w:ascii="Arial" w:hAnsi="Arial" w:cs="Arial"/>
          <w:lang w:val="hu-HU"/>
        </w:rPr>
        <w:t xml:space="preserve">A közérdekű munka elrendelésének alkalmával a bíróság tekintetbe veszi az elkövetett szabálysértés típusát, az elkövető korát, fizikai és munkaképességét, pszichikai tulajdonságait, </w:t>
      </w:r>
      <w:proofErr w:type="spellStart"/>
      <w:r w:rsidRPr="001466C8">
        <w:rPr>
          <w:rFonts w:ascii="Arial" w:hAnsi="Arial" w:cs="Arial"/>
          <w:lang w:val="hu-HU"/>
        </w:rPr>
        <w:t>iskolázottságát</w:t>
      </w:r>
      <w:proofErr w:type="spellEnd"/>
      <w:r w:rsidRPr="001466C8">
        <w:rPr>
          <w:rFonts w:ascii="Arial" w:hAnsi="Arial" w:cs="Arial"/>
          <w:lang w:val="hu-HU"/>
        </w:rPr>
        <w:t>, hajlamait és egyéb, az elkövető személyiségét jellemző különleges körülményeket.</w:t>
      </w:r>
    </w:p>
    <w:p w14:paraId="32CBD1F3" w14:textId="5FB7C335" w:rsidR="001052BF" w:rsidRPr="001466C8" w:rsidRDefault="001052BF" w:rsidP="006404D7">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Amennyiben a büntetett személy nem végzi el a közérdekű munka egy részét vagy egészét, a bíróság ezt a büntetést elzárással helyettesíti, </w:t>
      </w:r>
      <w:proofErr w:type="gramStart"/>
      <w:r w:rsidRPr="001466C8">
        <w:rPr>
          <w:rFonts w:ascii="Arial" w:eastAsia="Times New Roman" w:hAnsi="Arial" w:cs="Arial"/>
          <w:lang w:val="hu-HU" w:eastAsia="en-GB"/>
        </w:rPr>
        <w:t>azzal</w:t>
      </w:r>
      <w:proofErr w:type="gramEnd"/>
      <w:r w:rsidRPr="001466C8">
        <w:rPr>
          <w:rFonts w:ascii="Arial" w:eastAsia="Times New Roman" w:hAnsi="Arial" w:cs="Arial"/>
          <w:lang w:val="hu-HU" w:eastAsia="en-GB"/>
        </w:rPr>
        <w:t xml:space="preserve"> hogy minden </w:t>
      </w:r>
      <w:r w:rsidR="006404D7" w:rsidRPr="001466C8">
        <w:rPr>
          <w:rFonts w:ascii="Arial" w:eastAsia="Times New Roman" w:hAnsi="Arial" w:cs="Arial"/>
          <w:lang w:val="hu-HU" w:eastAsia="en-GB"/>
        </w:rPr>
        <w:t xml:space="preserve">a közérdekű munkán </w:t>
      </w:r>
      <w:r w:rsidRPr="001466C8">
        <w:rPr>
          <w:rFonts w:ascii="Arial" w:eastAsia="Times New Roman" w:hAnsi="Arial" w:cs="Arial"/>
          <w:lang w:val="hu-HU" w:eastAsia="en-GB"/>
        </w:rPr>
        <w:t xml:space="preserve">elkezdett nyolc munkaóra </w:t>
      </w:r>
      <w:r w:rsidR="006404D7" w:rsidRPr="001466C8">
        <w:rPr>
          <w:rFonts w:ascii="Arial" w:eastAsia="Times New Roman" w:hAnsi="Arial" w:cs="Arial"/>
          <w:lang w:val="hu-HU" w:eastAsia="en-GB"/>
        </w:rPr>
        <w:t xml:space="preserve">helyett egy elzárási napot rendel el. </w:t>
      </w:r>
    </w:p>
    <w:p w14:paraId="139EC9D4" w14:textId="72F122E5" w:rsidR="00D742DC" w:rsidRPr="001466C8" w:rsidRDefault="006404D7" w:rsidP="00D742DC">
      <w:pPr>
        <w:spacing w:before="240" w:after="240" w:line="240" w:lineRule="auto"/>
        <w:jc w:val="center"/>
        <w:rPr>
          <w:rFonts w:ascii="Arial" w:eastAsia="Times New Roman" w:hAnsi="Arial" w:cs="Arial"/>
          <w:b/>
          <w:bCs/>
          <w:sz w:val="24"/>
          <w:szCs w:val="24"/>
          <w:lang w:val="hu-HU" w:eastAsia="en-GB"/>
        </w:rPr>
      </w:pPr>
      <w:bookmarkStart w:id="79" w:name="str_42"/>
      <w:bookmarkEnd w:id="79"/>
      <w:r w:rsidRPr="001466C8">
        <w:rPr>
          <w:rFonts w:ascii="Arial" w:eastAsia="Times New Roman" w:hAnsi="Arial" w:cs="Arial"/>
          <w:b/>
          <w:bCs/>
          <w:sz w:val="24"/>
          <w:szCs w:val="24"/>
          <w:lang w:val="hu-HU" w:eastAsia="en-GB"/>
        </w:rPr>
        <w:t>A pénzbírság</w:t>
      </w:r>
      <w:r w:rsidR="00D742DC" w:rsidRPr="001466C8">
        <w:rPr>
          <w:rFonts w:ascii="Arial" w:eastAsia="Times New Roman" w:hAnsi="Arial" w:cs="Arial"/>
          <w:b/>
          <w:bCs/>
          <w:sz w:val="24"/>
          <w:szCs w:val="24"/>
          <w:lang w:val="hu-HU" w:eastAsia="en-GB"/>
        </w:rPr>
        <w:t xml:space="preserve"> </w:t>
      </w:r>
    </w:p>
    <w:p w14:paraId="1E64399D" w14:textId="6EC82DE2" w:rsidR="006404D7" w:rsidRPr="001466C8" w:rsidRDefault="006404D7" w:rsidP="006404D7">
      <w:pPr>
        <w:spacing w:before="240" w:after="120" w:line="240" w:lineRule="auto"/>
        <w:jc w:val="center"/>
        <w:rPr>
          <w:rFonts w:ascii="Arial" w:eastAsia="Times New Roman" w:hAnsi="Arial" w:cs="Arial"/>
          <w:b/>
          <w:bCs/>
          <w:sz w:val="24"/>
          <w:szCs w:val="24"/>
          <w:lang w:val="hu-HU" w:eastAsia="en-GB"/>
        </w:rPr>
      </w:pPr>
      <w:bookmarkStart w:id="80" w:name="clan_39"/>
      <w:bookmarkEnd w:id="80"/>
      <w:r w:rsidRPr="001466C8">
        <w:rPr>
          <w:rFonts w:ascii="Arial" w:eastAsia="Times New Roman" w:hAnsi="Arial" w:cs="Arial"/>
          <w:b/>
          <w:bCs/>
          <w:sz w:val="24"/>
          <w:szCs w:val="24"/>
          <w:lang w:val="hu-HU" w:eastAsia="en-GB"/>
        </w:rPr>
        <w:t>39. szakasz</w:t>
      </w:r>
    </w:p>
    <w:p w14:paraId="3A32602F" w14:textId="1095234D" w:rsidR="006404D7" w:rsidRPr="001466C8" w:rsidRDefault="006404D7" w:rsidP="006404D7">
      <w:pPr>
        <w:rPr>
          <w:rFonts w:ascii="Arial" w:hAnsi="Arial" w:cs="Arial"/>
          <w:lang w:val="hu-HU"/>
        </w:rPr>
      </w:pPr>
      <w:r w:rsidRPr="001466C8">
        <w:rPr>
          <w:rFonts w:ascii="Arial" w:hAnsi="Arial" w:cs="Arial"/>
          <w:lang w:val="hu-HU"/>
        </w:rPr>
        <w:t>Törvény vagy rendelet által a pénzbírság mértéke az alábbi összeghatárok között írható elő:</w:t>
      </w:r>
    </w:p>
    <w:p w14:paraId="39A0C297" w14:textId="77777777" w:rsidR="006404D7" w:rsidRPr="001466C8" w:rsidRDefault="006404D7" w:rsidP="00F07263">
      <w:pPr>
        <w:numPr>
          <w:ilvl w:val="0"/>
          <w:numId w:val="1"/>
        </w:numPr>
        <w:spacing w:after="0" w:line="240" w:lineRule="auto"/>
        <w:rPr>
          <w:rFonts w:ascii="Arial" w:hAnsi="Arial" w:cs="Arial"/>
          <w:lang w:val="hu-HU"/>
        </w:rPr>
      </w:pPr>
      <w:r w:rsidRPr="001466C8">
        <w:rPr>
          <w:rFonts w:ascii="Arial" w:hAnsi="Arial" w:cs="Arial"/>
          <w:lang w:val="hu-HU"/>
        </w:rPr>
        <w:t>5.000,00-től 150.000,00 dinárig természetes személlyel vagy felelős személlyel szemben;</w:t>
      </w:r>
    </w:p>
    <w:p w14:paraId="6755FAB0" w14:textId="77777777" w:rsidR="006404D7" w:rsidRPr="001466C8" w:rsidRDefault="006404D7" w:rsidP="00F07263">
      <w:pPr>
        <w:numPr>
          <w:ilvl w:val="0"/>
          <w:numId w:val="1"/>
        </w:numPr>
        <w:spacing w:after="0" w:line="240" w:lineRule="auto"/>
        <w:rPr>
          <w:rFonts w:ascii="Arial" w:hAnsi="Arial" w:cs="Arial"/>
          <w:lang w:val="hu-HU"/>
        </w:rPr>
      </w:pPr>
      <w:r w:rsidRPr="001466C8">
        <w:rPr>
          <w:rFonts w:ascii="Arial" w:hAnsi="Arial" w:cs="Arial"/>
          <w:lang w:val="hu-HU"/>
        </w:rPr>
        <w:t>100.000,00-től 2.000.000,00 dinárig jogi személlyel szemben;</w:t>
      </w:r>
    </w:p>
    <w:p w14:paraId="687F17FD" w14:textId="77777777" w:rsidR="006404D7" w:rsidRPr="001466C8" w:rsidRDefault="006404D7" w:rsidP="00F07263">
      <w:pPr>
        <w:numPr>
          <w:ilvl w:val="0"/>
          <w:numId w:val="1"/>
        </w:numPr>
        <w:spacing w:after="0" w:line="240" w:lineRule="auto"/>
        <w:rPr>
          <w:rFonts w:ascii="Arial" w:hAnsi="Arial" w:cs="Arial"/>
          <w:lang w:val="hu-HU"/>
        </w:rPr>
      </w:pPr>
      <w:r w:rsidRPr="001466C8">
        <w:rPr>
          <w:rFonts w:ascii="Arial" w:hAnsi="Arial" w:cs="Arial"/>
          <w:lang w:val="hu-HU"/>
        </w:rPr>
        <w:t>10.000,00-től 500.000,00 dinárig vállalkozóval szemben.</w:t>
      </w:r>
    </w:p>
    <w:p w14:paraId="4477FF8A" w14:textId="77777777" w:rsidR="006404D7" w:rsidRPr="001466C8" w:rsidRDefault="006404D7" w:rsidP="006404D7">
      <w:pPr>
        <w:spacing w:after="0" w:line="240" w:lineRule="auto"/>
        <w:rPr>
          <w:rFonts w:ascii="Arial" w:hAnsi="Arial" w:cs="Arial"/>
          <w:lang w:val="hu-HU"/>
        </w:rPr>
      </w:pPr>
    </w:p>
    <w:p w14:paraId="4A931E4F" w14:textId="213B2AB1" w:rsidR="006404D7" w:rsidRPr="001466C8" w:rsidRDefault="006404D7" w:rsidP="006404D7">
      <w:pPr>
        <w:jc w:val="both"/>
        <w:rPr>
          <w:rFonts w:ascii="Arial" w:hAnsi="Arial" w:cs="Arial"/>
          <w:lang w:val="hu-HU"/>
        </w:rPr>
      </w:pPr>
      <w:r w:rsidRPr="001466C8">
        <w:rPr>
          <w:rFonts w:ascii="Arial" w:hAnsi="Arial" w:cs="Arial"/>
          <w:lang w:val="hu-HU"/>
        </w:rPr>
        <w:t xml:space="preserve">Az e szakasz 1. bekezdésének rendelkezéseitől eltérve kivételesen a pénzbírság a természetes személlyel és a felelős személlyel szemben kiszabható mértéke </w:t>
      </w:r>
      <w:r w:rsidR="00A83B73" w:rsidRPr="001466C8">
        <w:rPr>
          <w:rFonts w:ascii="Arial" w:hAnsi="Arial" w:cs="Arial"/>
          <w:lang w:val="hu-HU"/>
        </w:rPr>
        <w:t>1.000</w:t>
      </w:r>
      <w:r w:rsidRPr="001466C8">
        <w:rPr>
          <w:rFonts w:ascii="Arial" w:hAnsi="Arial" w:cs="Arial"/>
          <w:lang w:val="hu-HU"/>
        </w:rPr>
        <w:t>,00-től 5</w:t>
      </w:r>
      <w:r w:rsidR="00A83B73" w:rsidRPr="001466C8">
        <w:rPr>
          <w:rFonts w:ascii="Arial" w:hAnsi="Arial" w:cs="Arial"/>
          <w:lang w:val="hu-HU"/>
        </w:rPr>
        <w:t>0</w:t>
      </w:r>
      <w:r w:rsidRPr="001466C8">
        <w:rPr>
          <w:rFonts w:ascii="Arial" w:hAnsi="Arial" w:cs="Arial"/>
          <w:lang w:val="hu-HU"/>
        </w:rPr>
        <w:t>.000,00 dinárig terjedő megszabott</w:t>
      </w:r>
      <w:r w:rsidR="00A83B73" w:rsidRPr="001466C8">
        <w:rPr>
          <w:rFonts w:ascii="Arial" w:hAnsi="Arial" w:cs="Arial"/>
          <w:lang w:val="hu-HU"/>
        </w:rPr>
        <w:t xml:space="preserve"> összeg is lehet,</w:t>
      </w:r>
      <w:r w:rsidRPr="001466C8">
        <w:rPr>
          <w:rFonts w:ascii="Arial" w:hAnsi="Arial" w:cs="Arial"/>
          <w:lang w:val="hu-HU"/>
        </w:rPr>
        <w:t xml:space="preserve"> a vállalkozók esetében e megszabott</w:t>
      </w:r>
      <w:r w:rsidR="00A83B73" w:rsidRPr="001466C8">
        <w:rPr>
          <w:rFonts w:ascii="Arial" w:hAnsi="Arial" w:cs="Arial"/>
          <w:lang w:val="hu-HU"/>
        </w:rPr>
        <w:t xml:space="preserve"> összeg mértéke 5.000,00 és 15</w:t>
      </w:r>
      <w:r w:rsidRPr="001466C8">
        <w:rPr>
          <w:rFonts w:ascii="Arial" w:hAnsi="Arial" w:cs="Arial"/>
          <w:lang w:val="hu-HU"/>
        </w:rPr>
        <w:t>0.000,00 dinár</w:t>
      </w:r>
      <w:r w:rsidR="00A83B73" w:rsidRPr="001466C8">
        <w:rPr>
          <w:rFonts w:ascii="Arial" w:hAnsi="Arial" w:cs="Arial"/>
          <w:lang w:val="hu-HU"/>
        </w:rPr>
        <w:t>, a jogi személyek esetében pedig 10.000,00 és 300.000,00 dinár</w:t>
      </w:r>
      <w:r w:rsidRPr="001466C8">
        <w:rPr>
          <w:rFonts w:ascii="Arial" w:hAnsi="Arial" w:cs="Arial"/>
          <w:lang w:val="hu-HU"/>
        </w:rPr>
        <w:t xml:space="preserve"> között váltakozhat.</w:t>
      </w:r>
    </w:p>
    <w:p w14:paraId="0E7C842A" w14:textId="0A8818A8" w:rsidR="00A83B73" w:rsidRPr="001466C8" w:rsidRDefault="00A83B73" w:rsidP="00A83B73">
      <w:pPr>
        <w:jc w:val="both"/>
        <w:rPr>
          <w:rFonts w:ascii="Arial" w:hAnsi="Arial" w:cs="Arial"/>
          <w:lang w:val="hu-HU"/>
        </w:rPr>
      </w:pPr>
      <w:r w:rsidRPr="001466C8">
        <w:rPr>
          <w:rFonts w:ascii="Arial" w:hAnsi="Arial" w:cs="Arial"/>
          <w:lang w:val="hu-HU"/>
        </w:rPr>
        <w:t xml:space="preserve">Az autonóm tartomány képviselőháza, a községi képviselő-testület, a városi képviselő-testület vagy Belgrád Város Képviselő-testülete által hozott határozatokban az e szakasz 2. bekezdésében </w:t>
      </w:r>
      <w:proofErr w:type="spellStart"/>
      <w:r w:rsidRPr="001466C8">
        <w:rPr>
          <w:rFonts w:ascii="Arial" w:hAnsi="Arial" w:cs="Arial"/>
          <w:lang w:val="hu-HU"/>
        </w:rPr>
        <w:t>körülírt</w:t>
      </w:r>
      <w:proofErr w:type="spellEnd"/>
      <w:r w:rsidRPr="001466C8">
        <w:rPr>
          <w:rFonts w:ascii="Arial" w:hAnsi="Arial" w:cs="Arial"/>
          <w:lang w:val="hu-HU"/>
        </w:rPr>
        <w:t xml:space="preserve"> összegek mértékének feléig terjedő pénzbírságok írhatók elő.</w:t>
      </w:r>
    </w:p>
    <w:p w14:paraId="7ED0A8C0" w14:textId="0F982646" w:rsidR="00A83B73" w:rsidRPr="001466C8" w:rsidRDefault="00A83B73"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Az e szakasz 1. bekezdésének rendelkezéseitől eltérve kivételesen, a </w:t>
      </w:r>
      <w:r w:rsidR="00AF34AE" w:rsidRPr="001466C8">
        <w:rPr>
          <w:rFonts w:ascii="Arial" w:eastAsia="Times New Roman" w:hAnsi="Arial" w:cs="Arial"/>
          <w:lang w:val="hu-HU" w:eastAsia="en-GB"/>
        </w:rPr>
        <w:t>közbevételek</w:t>
      </w:r>
      <w:r w:rsidRPr="001466C8">
        <w:rPr>
          <w:rFonts w:ascii="Arial" w:eastAsia="Times New Roman" w:hAnsi="Arial" w:cs="Arial"/>
          <w:lang w:val="hu-HU" w:eastAsia="en-GB"/>
        </w:rPr>
        <w:t xml:space="preserve">, a </w:t>
      </w:r>
      <w:r w:rsidR="00AF34AE" w:rsidRPr="001466C8">
        <w:rPr>
          <w:rFonts w:ascii="Arial" w:eastAsia="Times New Roman" w:hAnsi="Arial" w:cs="Arial"/>
          <w:lang w:val="hu-HU" w:eastAsia="en-GB"/>
        </w:rPr>
        <w:t>köz</w:t>
      </w:r>
      <w:r w:rsidRPr="001466C8">
        <w:rPr>
          <w:rFonts w:ascii="Arial" w:eastAsia="Times New Roman" w:hAnsi="Arial" w:cs="Arial"/>
          <w:lang w:val="hu-HU" w:eastAsia="en-GB"/>
        </w:rPr>
        <w:t>tájékoztatás, vám</w:t>
      </w:r>
      <w:r w:rsidR="00AF34AE" w:rsidRPr="001466C8">
        <w:rPr>
          <w:rFonts w:ascii="Arial" w:eastAsia="Times New Roman" w:hAnsi="Arial" w:cs="Arial"/>
          <w:lang w:val="hu-HU" w:eastAsia="en-GB"/>
        </w:rPr>
        <w:t>ügyi</w:t>
      </w:r>
      <w:r w:rsidRPr="001466C8">
        <w:rPr>
          <w:rFonts w:ascii="Arial" w:eastAsia="Times New Roman" w:hAnsi="Arial" w:cs="Arial"/>
          <w:lang w:val="hu-HU" w:eastAsia="en-GB"/>
        </w:rPr>
        <w:t>, külkereskedelem és deviza</w:t>
      </w:r>
      <w:r w:rsidR="00AF34AE" w:rsidRPr="001466C8">
        <w:rPr>
          <w:rFonts w:ascii="Arial" w:eastAsia="Times New Roman" w:hAnsi="Arial" w:cs="Arial"/>
          <w:lang w:val="hu-HU" w:eastAsia="en-GB"/>
        </w:rPr>
        <w:t>-ügykezelés</w:t>
      </w:r>
      <w:r w:rsidRPr="001466C8">
        <w:rPr>
          <w:rFonts w:ascii="Arial" w:eastAsia="Times New Roman" w:hAnsi="Arial" w:cs="Arial"/>
          <w:lang w:val="hu-HU" w:eastAsia="en-GB"/>
        </w:rPr>
        <w:t xml:space="preserve">, </w:t>
      </w:r>
      <w:r w:rsidR="00AF34AE" w:rsidRPr="001466C8">
        <w:rPr>
          <w:rFonts w:ascii="Arial" w:eastAsia="Times New Roman" w:hAnsi="Arial" w:cs="Arial"/>
          <w:lang w:val="hu-HU" w:eastAsia="en-GB"/>
        </w:rPr>
        <w:t xml:space="preserve">a </w:t>
      </w:r>
      <w:r w:rsidRPr="001466C8">
        <w:rPr>
          <w:rFonts w:ascii="Arial" w:eastAsia="Times New Roman" w:hAnsi="Arial" w:cs="Arial"/>
          <w:lang w:val="hu-HU" w:eastAsia="en-GB"/>
        </w:rPr>
        <w:t xml:space="preserve">környezet, </w:t>
      </w:r>
      <w:r w:rsidR="00AF34AE" w:rsidRPr="001466C8">
        <w:rPr>
          <w:rFonts w:ascii="Arial" w:eastAsia="Times New Roman" w:hAnsi="Arial" w:cs="Arial"/>
          <w:lang w:val="hu-HU" w:eastAsia="en-GB"/>
        </w:rPr>
        <w:t>az árú- és szolgáltatásforgalom és az értékpapírok-f</w:t>
      </w:r>
      <w:r w:rsidRPr="001466C8">
        <w:rPr>
          <w:rFonts w:ascii="Arial" w:eastAsia="Times New Roman" w:hAnsi="Arial" w:cs="Arial"/>
          <w:lang w:val="hu-HU" w:eastAsia="en-GB"/>
        </w:rPr>
        <w:t>orgalma területén</w:t>
      </w:r>
      <w:r w:rsidR="00AF34AE" w:rsidRPr="001466C8">
        <w:rPr>
          <w:rFonts w:ascii="Arial" w:eastAsia="Times New Roman" w:hAnsi="Arial" w:cs="Arial"/>
          <w:lang w:val="hu-HU" w:eastAsia="en-GB"/>
        </w:rPr>
        <w:t xml:space="preserve"> elkövetett szabálysértések miatt</w:t>
      </w:r>
      <w:r w:rsidRPr="001466C8">
        <w:rPr>
          <w:rFonts w:ascii="Arial" w:eastAsia="Times New Roman" w:hAnsi="Arial" w:cs="Arial"/>
          <w:lang w:val="hu-HU" w:eastAsia="en-GB"/>
        </w:rPr>
        <w:t xml:space="preserve">, törvénnyel előírható büntetés az okozott kár vagy teljesítettlen kötelezettség mértékében, a szabálysértés tárgyát képező árú vagy más dolog értékének arányában, </w:t>
      </w:r>
      <w:r w:rsidR="00AF34AE" w:rsidRPr="001466C8">
        <w:rPr>
          <w:rFonts w:ascii="Arial" w:eastAsia="Times New Roman" w:hAnsi="Arial" w:cs="Arial"/>
          <w:lang w:val="hu-HU" w:eastAsia="en-GB"/>
        </w:rPr>
        <w:t>miközben a bírság összege nem lehet magasabb ezen értékek tízszeresénél, azzal hogy nem lehet magasabb az e szakasz 1. bekezdése alapján kiróható legmagasabb pénzbírságok ötszörösének.</w:t>
      </w:r>
    </w:p>
    <w:p w14:paraId="26C2949A" w14:textId="50FAB38C" w:rsidR="00D742DC" w:rsidRPr="001466C8" w:rsidRDefault="00AF34AE" w:rsidP="00D742DC">
      <w:pPr>
        <w:spacing w:before="240" w:after="240" w:line="240" w:lineRule="auto"/>
        <w:jc w:val="center"/>
        <w:rPr>
          <w:rFonts w:ascii="Arial" w:eastAsia="Times New Roman" w:hAnsi="Arial" w:cs="Arial"/>
          <w:b/>
          <w:bCs/>
          <w:sz w:val="24"/>
          <w:szCs w:val="24"/>
          <w:lang w:val="hu-HU" w:eastAsia="en-GB"/>
        </w:rPr>
      </w:pPr>
      <w:bookmarkStart w:id="81" w:name="str_43"/>
      <w:bookmarkEnd w:id="81"/>
      <w:r w:rsidRPr="001466C8">
        <w:rPr>
          <w:rFonts w:ascii="Arial" w:eastAsia="Times New Roman" w:hAnsi="Arial" w:cs="Arial"/>
          <w:b/>
          <w:bCs/>
          <w:sz w:val="24"/>
          <w:szCs w:val="24"/>
          <w:lang w:val="hu-HU" w:eastAsia="en-GB"/>
        </w:rPr>
        <w:t>A pénzbírság lerovásának határideje</w:t>
      </w:r>
      <w:r w:rsidR="00D742DC" w:rsidRPr="001466C8">
        <w:rPr>
          <w:rFonts w:ascii="Arial" w:eastAsia="Times New Roman" w:hAnsi="Arial" w:cs="Arial"/>
          <w:b/>
          <w:bCs/>
          <w:sz w:val="24"/>
          <w:szCs w:val="24"/>
          <w:lang w:val="hu-HU" w:eastAsia="en-GB"/>
        </w:rPr>
        <w:t xml:space="preserve"> </w:t>
      </w:r>
    </w:p>
    <w:p w14:paraId="11CBA14E" w14:textId="33EFD350"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82" w:name="clan_40"/>
      <w:bookmarkEnd w:id="82"/>
      <w:r w:rsidRPr="001466C8">
        <w:rPr>
          <w:rFonts w:ascii="Arial" w:eastAsia="Times New Roman" w:hAnsi="Arial" w:cs="Arial"/>
          <w:b/>
          <w:bCs/>
          <w:sz w:val="24"/>
          <w:szCs w:val="24"/>
          <w:lang w:val="hu-HU" w:eastAsia="en-GB"/>
        </w:rPr>
        <w:t>40</w:t>
      </w:r>
      <w:r w:rsidR="00AF34AE"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6CD536F0" w14:textId="6DF9B59C" w:rsidR="00AF34AE" w:rsidRPr="001466C8" w:rsidRDefault="00AF34AE" w:rsidP="00AF34AE">
      <w:pPr>
        <w:jc w:val="both"/>
        <w:rPr>
          <w:rFonts w:ascii="Arial" w:hAnsi="Arial" w:cs="Arial"/>
          <w:lang w:val="hu-HU"/>
        </w:rPr>
      </w:pPr>
      <w:r w:rsidRPr="001466C8">
        <w:rPr>
          <w:rFonts w:ascii="Arial" w:hAnsi="Arial" w:cs="Arial"/>
          <w:lang w:val="hu-HU"/>
        </w:rPr>
        <w:t xml:space="preserve">A bíróság ítéletében és szabálysértési </w:t>
      </w:r>
      <w:r w:rsidRPr="001466C8">
        <w:rPr>
          <w:rFonts w:ascii="Arial" w:hAnsi="Arial" w:cs="Arial"/>
          <w:highlight w:val="yellow"/>
          <w:lang w:val="hu-HU"/>
        </w:rPr>
        <w:t>utasításban</w:t>
      </w:r>
      <w:r w:rsidRPr="001466C8">
        <w:rPr>
          <w:rFonts w:ascii="Arial" w:hAnsi="Arial" w:cs="Arial"/>
          <w:lang w:val="hu-HU"/>
        </w:rPr>
        <w:t xml:space="preserve"> megszabja a pénzbírság lerovásának határidejét, mely nem lehet hosszabb az ítélet jogerőre emelkedésének napjától, amennyiben fellebbezés lett kijelentve, a másodfokú ítélet kikézbesítésétől számított 15 napnál, valamint nyolc napnál a szabálysértési </w:t>
      </w:r>
      <w:r w:rsidRPr="001466C8">
        <w:rPr>
          <w:rFonts w:ascii="Arial" w:hAnsi="Arial" w:cs="Arial"/>
          <w:highlight w:val="yellow"/>
          <w:lang w:val="hu-HU"/>
        </w:rPr>
        <w:t>utasítás</w:t>
      </w:r>
      <w:r w:rsidRPr="001466C8">
        <w:rPr>
          <w:rFonts w:ascii="Arial" w:hAnsi="Arial" w:cs="Arial"/>
          <w:lang w:val="hu-HU"/>
        </w:rPr>
        <w:t xml:space="preserve"> kikézbesítésétől számítva.</w:t>
      </w:r>
    </w:p>
    <w:p w14:paraId="2DC9C360" w14:textId="68420ABE" w:rsidR="00AF34AE" w:rsidRPr="001466C8" w:rsidRDefault="00AF34AE" w:rsidP="00AF34AE">
      <w:pPr>
        <w:jc w:val="both"/>
        <w:rPr>
          <w:rFonts w:ascii="Arial" w:hAnsi="Arial" w:cs="Arial"/>
          <w:lang w:val="hu-HU"/>
        </w:rPr>
      </w:pPr>
      <w:r w:rsidRPr="001466C8">
        <w:rPr>
          <w:rFonts w:ascii="Arial" w:hAnsi="Arial" w:cs="Arial"/>
          <w:lang w:val="hu-HU"/>
        </w:rPr>
        <w:lastRenderedPageBreak/>
        <w:t xml:space="preserve">Indokolt esetekben a bíróság végzéssel engedélyezheti a pénzbírság részletekben történő kifizetését, minek során a bíróság meghatározza a fizetés módját és határidejét is, mely nem lehet hosszabb hat hónapnál, azzal a </w:t>
      </w:r>
      <w:proofErr w:type="gramStart"/>
      <w:r w:rsidRPr="001466C8">
        <w:rPr>
          <w:rFonts w:ascii="Arial" w:hAnsi="Arial" w:cs="Arial"/>
          <w:lang w:val="hu-HU"/>
        </w:rPr>
        <w:t>feltétellel</w:t>
      </w:r>
      <w:proofErr w:type="gramEnd"/>
      <w:r w:rsidRPr="001466C8">
        <w:rPr>
          <w:rFonts w:ascii="Arial" w:hAnsi="Arial" w:cs="Arial"/>
          <w:lang w:val="hu-HU"/>
        </w:rPr>
        <w:t xml:space="preserve"> hogy kifizetésre kerültek az eljárás költségei.</w:t>
      </w:r>
    </w:p>
    <w:p w14:paraId="3316603A" w14:textId="77777777" w:rsidR="00AF34AE" w:rsidRPr="001466C8" w:rsidRDefault="00AF34AE" w:rsidP="00AF34AE">
      <w:pPr>
        <w:jc w:val="both"/>
        <w:rPr>
          <w:rFonts w:ascii="Arial" w:hAnsi="Arial" w:cs="Arial"/>
          <w:lang w:val="hu-HU"/>
        </w:rPr>
      </w:pPr>
      <w:r w:rsidRPr="001466C8">
        <w:rPr>
          <w:rFonts w:ascii="Arial" w:hAnsi="Arial" w:cs="Arial"/>
          <w:lang w:val="hu-HU"/>
        </w:rPr>
        <w:t>Az e szakasz 2. bekezdésében leírt végzés ellen fellebbezésnek helye nincs.</w:t>
      </w:r>
    </w:p>
    <w:p w14:paraId="7122CFEA" w14:textId="73097C2D" w:rsidR="00D742DC" w:rsidRPr="001466C8" w:rsidRDefault="00AF34AE" w:rsidP="00AF34AE">
      <w:pPr>
        <w:spacing w:before="100" w:beforeAutospacing="1" w:after="100" w:afterAutospacing="1" w:line="240" w:lineRule="auto"/>
        <w:jc w:val="both"/>
        <w:rPr>
          <w:rFonts w:ascii="Arial" w:eastAsia="Times New Roman" w:hAnsi="Arial" w:cs="Arial"/>
          <w:lang w:val="hu-HU" w:eastAsia="en-GB"/>
        </w:rPr>
      </w:pPr>
      <w:r w:rsidRPr="001466C8">
        <w:rPr>
          <w:rFonts w:ascii="Arial" w:hAnsi="Arial" w:cs="Arial"/>
          <w:lang w:val="hu-HU"/>
        </w:rPr>
        <w:t>Amennyiben az megbüntetett személy melynek engedélyezték a pénzbírság részletre való kifizetését, nem fizeti azt rendszeresen, a bíróság végzéssel visszavonhatja a részletfizetésről szóló döntését.</w:t>
      </w:r>
      <w:r w:rsidR="00D742DC" w:rsidRPr="001466C8">
        <w:rPr>
          <w:rFonts w:ascii="Arial" w:eastAsia="Times New Roman" w:hAnsi="Arial" w:cs="Arial"/>
          <w:lang w:val="hu-HU" w:eastAsia="en-GB"/>
        </w:rPr>
        <w:t xml:space="preserve"> </w:t>
      </w:r>
    </w:p>
    <w:p w14:paraId="10202A6B" w14:textId="77A6E323" w:rsidR="00AF34AE" w:rsidRPr="001466C8" w:rsidRDefault="00AF34AE" w:rsidP="00AF34AE">
      <w:pPr>
        <w:jc w:val="both"/>
        <w:rPr>
          <w:rFonts w:ascii="Arial" w:hAnsi="Arial" w:cs="Arial"/>
          <w:lang w:val="hu-HU"/>
        </w:rPr>
      </w:pPr>
      <w:r w:rsidRPr="001466C8">
        <w:rPr>
          <w:rFonts w:ascii="Arial" w:hAnsi="Arial" w:cs="Arial"/>
          <w:lang w:val="hu-HU"/>
        </w:rPr>
        <w:t>Az e szakasz 4. bekezdésében leírt végzés ellen fellebbezésnek helye nincs.</w:t>
      </w:r>
    </w:p>
    <w:p w14:paraId="2CC572C4" w14:textId="2A700C73" w:rsidR="00D742DC" w:rsidRPr="001466C8" w:rsidRDefault="00AF34AE" w:rsidP="00D742DC">
      <w:pPr>
        <w:spacing w:before="240" w:after="240" w:line="240" w:lineRule="auto"/>
        <w:jc w:val="center"/>
        <w:rPr>
          <w:rFonts w:ascii="Arial" w:eastAsia="Times New Roman" w:hAnsi="Arial" w:cs="Arial"/>
          <w:b/>
          <w:bCs/>
          <w:sz w:val="24"/>
          <w:szCs w:val="24"/>
          <w:lang w:val="hu-HU" w:eastAsia="en-GB"/>
        </w:rPr>
      </w:pPr>
      <w:bookmarkStart w:id="83" w:name="str_44"/>
      <w:bookmarkEnd w:id="83"/>
      <w:r w:rsidRPr="001466C8">
        <w:rPr>
          <w:rFonts w:ascii="Arial" w:eastAsia="Times New Roman" w:hAnsi="Arial" w:cs="Arial"/>
          <w:b/>
          <w:bCs/>
          <w:sz w:val="24"/>
          <w:szCs w:val="24"/>
          <w:lang w:val="hu-HU" w:eastAsia="en-GB"/>
        </w:rPr>
        <w:t>A kifizetetlen pénzbírság átváltása</w:t>
      </w:r>
      <w:r w:rsidR="00D742DC" w:rsidRPr="001466C8">
        <w:rPr>
          <w:rFonts w:ascii="Arial" w:eastAsia="Times New Roman" w:hAnsi="Arial" w:cs="Arial"/>
          <w:b/>
          <w:bCs/>
          <w:sz w:val="24"/>
          <w:szCs w:val="24"/>
          <w:lang w:val="hu-HU" w:eastAsia="en-GB"/>
        </w:rPr>
        <w:t xml:space="preserve"> </w:t>
      </w:r>
    </w:p>
    <w:p w14:paraId="2DD098B4" w14:textId="65DE276E" w:rsidR="00D742DC" w:rsidRPr="001466C8" w:rsidRDefault="00AF34AE" w:rsidP="00D742DC">
      <w:pPr>
        <w:spacing w:before="240" w:after="120" w:line="240" w:lineRule="auto"/>
        <w:jc w:val="center"/>
        <w:rPr>
          <w:rFonts w:ascii="Arial" w:eastAsia="Times New Roman" w:hAnsi="Arial" w:cs="Arial"/>
          <w:b/>
          <w:bCs/>
          <w:sz w:val="24"/>
          <w:szCs w:val="24"/>
          <w:lang w:val="hu-HU" w:eastAsia="en-GB"/>
        </w:rPr>
      </w:pPr>
      <w:bookmarkStart w:id="84" w:name="clan_41"/>
      <w:bookmarkEnd w:id="84"/>
      <w:r w:rsidRPr="001466C8">
        <w:rPr>
          <w:rFonts w:ascii="Arial" w:eastAsia="Times New Roman" w:hAnsi="Arial" w:cs="Arial"/>
          <w:b/>
          <w:bCs/>
          <w:sz w:val="24"/>
          <w:szCs w:val="24"/>
          <w:lang w:val="hu-HU" w:eastAsia="en-GB"/>
        </w:rPr>
        <w:t>41. szakasz</w:t>
      </w:r>
      <w:r w:rsidR="00D742DC" w:rsidRPr="001466C8">
        <w:rPr>
          <w:rFonts w:ascii="Arial" w:eastAsia="Times New Roman" w:hAnsi="Arial" w:cs="Arial"/>
          <w:b/>
          <w:bCs/>
          <w:sz w:val="24"/>
          <w:szCs w:val="24"/>
          <w:lang w:val="hu-HU" w:eastAsia="en-GB"/>
        </w:rPr>
        <w:t xml:space="preserve"> </w:t>
      </w:r>
    </w:p>
    <w:p w14:paraId="0FBCD465" w14:textId="499F15E0" w:rsidR="00D04719" w:rsidRPr="001466C8" w:rsidRDefault="00D04719" w:rsidP="00D04719">
      <w:pPr>
        <w:jc w:val="both"/>
        <w:rPr>
          <w:rFonts w:ascii="Arial" w:hAnsi="Arial" w:cs="Arial"/>
          <w:lang w:val="hu-HU"/>
        </w:rPr>
      </w:pPr>
      <w:r w:rsidRPr="001466C8">
        <w:rPr>
          <w:rFonts w:ascii="Arial" w:hAnsi="Arial" w:cs="Arial"/>
          <w:lang w:val="hu-HU"/>
        </w:rPr>
        <w:t xml:space="preserve">Ha a megbírságolt természetes személy, vállalkozó vagy felelős személy a jogi személyben, pénzbírságát a megszabott határidőn belül teljes mértékben vagy részben nem törleszti, a pénzbírságot a bíróság elzárásra válthatja át, </w:t>
      </w:r>
      <w:proofErr w:type="gramStart"/>
      <w:r w:rsidRPr="001466C8">
        <w:rPr>
          <w:rFonts w:ascii="Arial" w:hAnsi="Arial" w:cs="Arial"/>
          <w:lang w:val="hu-HU"/>
        </w:rPr>
        <w:t>úgy</w:t>
      </w:r>
      <w:proofErr w:type="gramEnd"/>
      <w:r w:rsidRPr="001466C8">
        <w:rPr>
          <w:rFonts w:ascii="Arial" w:hAnsi="Arial" w:cs="Arial"/>
          <w:lang w:val="hu-HU"/>
        </w:rPr>
        <w:t xml:space="preserve"> hogy minden megkezdett 1.000,00 dinárt egy elzárási napot tesz ki, azzal hogy az elzárás nem tarthat rövidebb ideig mint egy napot, se hatvan naptól hosszabb ideig. </w:t>
      </w:r>
    </w:p>
    <w:p w14:paraId="4A9035D0" w14:textId="47EF262A" w:rsidR="00D04719" w:rsidRPr="001466C8" w:rsidRDefault="00D04719" w:rsidP="00D04719">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Amennyiben a megbírságolt személynek a pénzbírság mellett elzárás is ki lett róva, az elzárás mellyel a kifizetetlen pénzbírság lett felváltva és a kirótt elzárás nem tarthat hosszabb ideig mint kilencven napot. </w:t>
      </w:r>
    </w:p>
    <w:p w14:paraId="196D4355" w14:textId="5D38257B" w:rsidR="00D04719" w:rsidRPr="001466C8" w:rsidRDefault="00EF2B61" w:rsidP="006E45DC">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Amennyiben a bíróság </w:t>
      </w:r>
      <w:r w:rsidR="006E45DC" w:rsidRPr="001466C8">
        <w:rPr>
          <w:rFonts w:ascii="Arial" w:eastAsia="Times New Roman" w:hAnsi="Arial" w:cs="Arial"/>
          <w:lang w:val="hu-HU" w:eastAsia="en-GB"/>
        </w:rPr>
        <w:t xml:space="preserve">megalapozottnak találja a szabálysértés </w:t>
      </w:r>
      <w:r w:rsidR="004C3746" w:rsidRPr="001466C8">
        <w:rPr>
          <w:rFonts w:ascii="Arial" w:eastAsia="Times New Roman" w:hAnsi="Arial" w:cs="Arial"/>
          <w:lang w:val="hu-HU" w:eastAsia="en-GB"/>
        </w:rPr>
        <w:t>súlya</w:t>
      </w:r>
      <w:r w:rsidR="006E45DC" w:rsidRPr="001466C8">
        <w:rPr>
          <w:rFonts w:ascii="Arial" w:eastAsia="Times New Roman" w:hAnsi="Arial" w:cs="Arial"/>
          <w:lang w:val="hu-HU" w:eastAsia="en-GB"/>
        </w:rPr>
        <w:t xml:space="preserve">, a kifizetetlen pénzbírság és a megbírságolt személy vagyoni állapotára való tekintettel, a bíróság börtönbüntetés helyett </w:t>
      </w:r>
      <w:proofErr w:type="gramStart"/>
      <w:r w:rsidR="006E45DC" w:rsidRPr="001466C8">
        <w:rPr>
          <w:rFonts w:ascii="Arial" w:eastAsia="Times New Roman" w:hAnsi="Arial" w:cs="Arial"/>
          <w:lang w:val="hu-HU" w:eastAsia="en-GB"/>
        </w:rPr>
        <w:t>meghatározhatja</w:t>
      </w:r>
      <w:proofErr w:type="gramEnd"/>
      <w:r w:rsidR="006E45DC" w:rsidRPr="001466C8">
        <w:rPr>
          <w:rFonts w:ascii="Arial" w:eastAsia="Times New Roman" w:hAnsi="Arial" w:cs="Arial"/>
          <w:lang w:val="hu-HU" w:eastAsia="en-GB"/>
        </w:rPr>
        <w:t xml:space="preserve"> hogy a kifizetetlen pénzbírságot közérdekű munkára váltsa, azzal hogy nyolc munkaóra egy elzárási napot tesz ki, azzal hogy a munka nem tarthat tovább mint 360 órát. </w:t>
      </w:r>
    </w:p>
    <w:p w14:paraId="216E0FBC" w14:textId="77777777" w:rsidR="006E45DC" w:rsidRPr="001466C8" w:rsidRDefault="006E45DC" w:rsidP="006E45DC">
      <w:pPr>
        <w:jc w:val="both"/>
        <w:rPr>
          <w:rFonts w:ascii="Arial" w:hAnsi="Arial" w:cs="Arial"/>
          <w:lang w:val="hu-HU"/>
        </w:rPr>
      </w:pPr>
      <w:r w:rsidRPr="001466C8">
        <w:rPr>
          <w:rFonts w:ascii="Arial" w:hAnsi="Arial" w:cs="Arial"/>
          <w:lang w:val="hu-HU"/>
        </w:rPr>
        <w:t>A pénzbírság azon kifizetetlen része, melyet nem lehetett elzárásra vagy közérdekű munkára átváltani, kényszer útján hajtandó be.</w:t>
      </w:r>
    </w:p>
    <w:p w14:paraId="3BA2E737" w14:textId="01C67A14" w:rsidR="006E45DC" w:rsidRPr="001466C8" w:rsidRDefault="006E45DC" w:rsidP="006E45DC">
      <w:pPr>
        <w:jc w:val="both"/>
        <w:rPr>
          <w:rFonts w:ascii="Arial" w:hAnsi="Arial" w:cs="Arial"/>
          <w:lang w:val="hu-HU"/>
        </w:rPr>
      </w:pPr>
      <w:r w:rsidRPr="001466C8">
        <w:rPr>
          <w:rFonts w:ascii="Arial" w:hAnsi="Arial" w:cs="Arial"/>
          <w:lang w:val="hu-HU"/>
        </w:rPr>
        <w:t>Ha a megbírságolt természetes személy a bírósági határozatot követőleg pénzbírságát kifizeti, az elzárás vagy a közérdekű munka végrehajtására nem kerül sor. Amennyiben a büntetés végrehajtása megkezdődött, majd a megbüntetett személy törleszti a pénzbírság fennmaradt részét, az elzárás, illetve a közérdekű munka büntetésének letöltése megszüntetendő.</w:t>
      </w:r>
    </w:p>
    <w:p w14:paraId="36461287" w14:textId="35C6AF41" w:rsidR="006E45DC" w:rsidRPr="001466C8" w:rsidRDefault="006E45DC" w:rsidP="006E45DC">
      <w:pPr>
        <w:jc w:val="both"/>
        <w:rPr>
          <w:rFonts w:ascii="Arial" w:hAnsi="Arial" w:cs="Arial"/>
          <w:lang w:val="hu-HU"/>
        </w:rPr>
      </w:pPr>
      <w:r w:rsidRPr="001466C8">
        <w:rPr>
          <w:rFonts w:ascii="Arial" w:hAnsi="Arial" w:cs="Arial"/>
          <w:lang w:val="hu-HU"/>
        </w:rPr>
        <w:t>A kifizetetlen pénzbírság elzárásra való átváltását nem lehet elrendelni a kiskorúakra és jogi személyekre kirótt pénzbírságok esetében.</w:t>
      </w:r>
    </w:p>
    <w:p w14:paraId="1B90CC78" w14:textId="462738EC" w:rsidR="006E45DC" w:rsidRPr="001466C8" w:rsidRDefault="006E45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 kifizetetlen pénzbírság mely kiskorúra lett kiróva kényszer útján lesz behajtva a kiskorú, a szülei vagy más személy vagyonán, aki köteles gondot viselni róla. </w:t>
      </w:r>
    </w:p>
    <w:p w14:paraId="1D00E393" w14:textId="26AB8203" w:rsidR="006E45DC" w:rsidRPr="001466C8" w:rsidRDefault="006E45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 kifizetetlen pénzbírság átváltására megfelelően alkalmazandó a büntető szankciók végrehajtására vonatkozó törvény. </w:t>
      </w:r>
    </w:p>
    <w:p w14:paraId="56093F70" w14:textId="6FFA3D06" w:rsidR="00D742DC" w:rsidRPr="001466C8" w:rsidRDefault="004C3746" w:rsidP="00D742DC">
      <w:pPr>
        <w:spacing w:before="240" w:after="240" w:line="240" w:lineRule="auto"/>
        <w:jc w:val="center"/>
        <w:rPr>
          <w:rFonts w:ascii="Arial" w:eastAsia="Times New Roman" w:hAnsi="Arial" w:cs="Arial"/>
          <w:b/>
          <w:bCs/>
          <w:sz w:val="24"/>
          <w:szCs w:val="24"/>
          <w:lang w:val="hu-HU" w:eastAsia="en-GB"/>
        </w:rPr>
      </w:pPr>
      <w:bookmarkStart w:id="85" w:name="str_45"/>
      <w:bookmarkEnd w:id="85"/>
      <w:r w:rsidRPr="001466C8">
        <w:rPr>
          <w:rFonts w:ascii="Arial" w:eastAsia="Times New Roman" w:hAnsi="Arial" w:cs="Arial"/>
          <w:b/>
          <w:bCs/>
          <w:sz w:val="24"/>
          <w:szCs w:val="24"/>
          <w:lang w:val="hu-HU" w:eastAsia="en-GB"/>
        </w:rPr>
        <w:t>A büntetés kiszabása</w:t>
      </w:r>
      <w:r w:rsidR="00D742DC" w:rsidRPr="001466C8">
        <w:rPr>
          <w:rFonts w:ascii="Arial" w:eastAsia="Times New Roman" w:hAnsi="Arial" w:cs="Arial"/>
          <w:b/>
          <w:bCs/>
          <w:sz w:val="24"/>
          <w:szCs w:val="24"/>
          <w:lang w:val="hu-HU" w:eastAsia="en-GB"/>
        </w:rPr>
        <w:t xml:space="preserve"> </w:t>
      </w:r>
    </w:p>
    <w:p w14:paraId="3BD3A080" w14:textId="17E2A950" w:rsidR="00D742DC" w:rsidRPr="001466C8" w:rsidRDefault="004C3746" w:rsidP="00D742DC">
      <w:pPr>
        <w:spacing w:before="240" w:after="120" w:line="240" w:lineRule="auto"/>
        <w:jc w:val="center"/>
        <w:rPr>
          <w:rFonts w:ascii="Arial" w:eastAsia="Times New Roman" w:hAnsi="Arial" w:cs="Arial"/>
          <w:b/>
          <w:bCs/>
          <w:sz w:val="24"/>
          <w:szCs w:val="24"/>
          <w:lang w:val="hu-HU" w:eastAsia="en-GB"/>
        </w:rPr>
      </w:pPr>
      <w:bookmarkStart w:id="86" w:name="clan_42"/>
      <w:bookmarkEnd w:id="86"/>
      <w:r w:rsidRPr="001466C8">
        <w:rPr>
          <w:rFonts w:ascii="Arial" w:eastAsia="Times New Roman" w:hAnsi="Arial" w:cs="Arial"/>
          <w:b/>
          <w:bCs/>
          <w:sz w:val="24"/>
          <w:szCs w:val="24"/>
          <w:lang w:val="hu-HU" w:eastAsia="en-GB"/>
        </w:rPr>
        <w:t>42. szakasz</w:t>
      </w:r>
    </w:p>
    <w:p w14:paraId="7FCB7C98" w14:textId="4B3145EB" w:rsidR="004C3746" w:rsidRPr="001466C8" w:rsidRDefault="004C3746" w:rsidP="004C3746">
      <w:pPr>
        <w:jc w:val="both"/>
        <w:rPr>
          <w:rFonts w:ascii="Arial" w:hAnsi="Arial" w:cs="Arial"/>
          <w:lang w:val="hu-HU"/>
        </w:rPr>
      </w:pPr>
      <w:r w:rsidRPr="001466C8">
        <w:rPr>
          <w:rFonts w:ascii="Arial" w:hAnsi="Arial" w:cs="Arial"/>
          <w:lang w:val="hu-HU"/>
        </w:rPr>
        <w:lastRenderedPageBreak/>
        <w:t xml:space="preserve">A szabálysértés miatti büntetés kiszabása a szóban forgó szabálysértésért előírt határok között történik, minek során a büntetés nagyobb vagy kisebb mértékére befolyást gyakorló összes körülmény tekintetbe </w:t>
      </w:r>
      <w:proofErr w:type="spellStart"/>
      <w:r w:rsidRPr="001466C8">
        <w:rPr>
          <w:rFonts w:ascii="Arial" w:hAnsi="Arial" w:cs="Arial"/>
          <w:lang w:val="hu-HU"/>
        </w:rPr>
        <w:t>vétetik</w:t>
      </w:r>
      <w:proofErr w:type="spellEnd"/>
      <w:r w:rsidRPr="001466C8">
        <w:rPr>
          <w:rFonts w:ascii="Arial" w:hAnsi="Arial" w:cs="Arial"/>
          <w:lang w:val="hu-HU"/>
        </w:rPr>
        <w:t>, különösen pedig: a szabálysértés súlya és következményei, a szabálysértés elkövetésének körülményei, az elkövető bűnösségének foka, az elkövető személyes helyzete, valamint az elkövetőnek a szabálysértés elkövetése után tanúsított magatartása.</w:t>
      </w:r>
    </w:p>
    <w:p w14:paraId="5BE568C1" w14:textId="77C9936C" w:rsidR="004C3746" w:rsidRPr="001466C8" w:rsidRDefault="004C3746" w:rsidP="004C3746">
      <w:pPr>
        <w:jc w:val="both"/>
        <w:rPr>
          <w:rFonts w:ascii="Arial" w:hAnsi="Arial" w:cs="Arial"/>
          <w:lang w:val="hu-HU"/>
        </w:rPr>
      </w:pPr>
      <w:r w:rsidRPr="001466C8">
        <w:rPr>
          <w:rFonts w:ascii="Arial" w:hAnsi="Arial" w:cs="Arial"/>
          <w:lang w:val="hu-HU"/>
        </w:rPr>
        <w:t>Súlyos</w:t>
      </w:r>
      <w:r w:rsidR="00CF4346" w:rsidRPr="001466C8">
        <w:rPr>
          <w:rFonts w:ascii="Arial" w:hAnsi="Arial" w:cs="Arial"/>
          <w:lang w:val="hu-HU"/>
        </w:rPr>
        <w:t>b</w:t>
      </w:r>
      <w:r w:rsidRPr="001466C8">
        <w:rPr>
          <w:rFonts w:ascii="Arial" w:hAnsi="Arial" w:cs="Arial"/>
          <w:lang w:val="hu-HU"/>
        </w:rPr>
        <w:t>ító körülményként nem vehető figyelembe a korábban kiszabott büntetés vagy óvintézkedés, ha az ítélet jogerőre emelkedésének napjától az új ítélet meghozatalának napjáig több mint négy év telt el.</w:t>
      </w:r>
    </w:p>
    <w:p w14:paraId="6D8618AF" w14:textId="27609710" w:rsidR="004C3746" w:rsidRPr="001466C8" w:rsidRDefault="004C3746" w:rsidP="004C3746">
      <w:pPr>
        <w:jc w:val="both"/>
        <w:rPr>
          <w:rFonts w:ascii="Arial" w:hAnsi="Arial" w:cs="Arial"/>
          <w:lang w:val="hu-HU"/>
        </w:rPr>
      </w:pPr>
      <w:r w:rsidRPr="001466C8">
        <w:rPr>
          <w:rFonts w:ascii="Arial" w:hAnsi="Arial" w:cs="Arial"/>
          <w:lang w:val="hu-HU"/>
        </w:rPr>
        <w:t>A pénzbírság mértékének meghatározása alkalmával a bíróság tekintetbe veszi az elkövető vagyoni állapotát is.</w:t>
      </w:r>
    </w:p>
    <w:p w14:paraId="014C7FC1" w14:textId="167AE8EC" w:rsidR="00D742DC" w:rsidRPr="001466C8" w:rsidRDefault="004C3746" w:rsidP="00D742DC">
      <w:pPr>
        <w:spacing w:before="240" w:after="240" w:line="240" w:lineRule="auto"/>
        <w:jc w:val="center"/>
        <w:rPr>
          <w:rFonts w:ascii="Arial" w:eastAsia="Times New Roman" w:hAnsi="Arial" w:cs="Arial"/>
          <w:b/>
          <w:bCs/>
          <w:sz w:val="24"/>
          <w:szCs w:val="24"/>
          <w:lang w:val="hu-HU" w:eastAsia="en-GB"/>
        </w:rPr>
      </w:pPr>
      <w:bookmarkStart w:id="87" w:name="str_46"/>
      <w:bookmarkEnd w:id="87"/>
      <w:r w:rsidRPr="001466C8">
        <w:rPr>
          <w:rFonts w:ascii="Arial" w:eastAsia="Times New Roman" w:hAnsi="Arial" w:cs="Arial"/>
          <w:b/>
          <w:bCs/>
          <w:sz w:val="24"/>
          <w:szCs w:val="24"/>
          <w:lang w:val="hu-HU" w:eastAsia="en-GB"/>
        </w:rPr>
        <w:t>A büntetés enyhítése</w:t>
      </w:r>
      <w:r w:rsidR="00D742DC" w:rsidRPr="001466C8">
        <w:rPr>
          <w:rFonts w:ascii="Arial" w:eastAsia="Times New Roman" w:hAnsi="Arial" w:cs="Arial"/>
          <w:b/>
          <w:bCs/>
          <w:sz w:val="24"/>
          <w:szCs w:val="24"/>
          <w:lang w:val="hu-HU" w:eastAsia="en-GB"/>
        </w:rPr>
        <w:t xml:space="preserve"> </w:t>
      </w:r>
    </w:p>
    <w:p w14:paraId="6ECDCD4D" w14:textId="2A3E2595" w:rsidR="00D742DC" w:rsidRPr="001466C8" w:rsidRDefault="004C3746" w:rsidP="00D742DC">
      <w:pPr>
        <w:spacing w:before="240" w:after="120" w:line="240" w:lineRule="auto"/>
        <w:jc w:val="center"/>
        <w:rPr>
          <w:rFonts w:ascii="Arial" w:eastAsia="Times New Roman" w:hAnsi="Arial" w:cs="Arial"/>
          <w:b/>
          <w:bCs/>
          <w:sz w:val="24"/>
          <w:szCs w:val="24"/>
          <w:lang w:val="hu-HU" w:eastAsia="en-GB"/>
        </w:rPr>
      </w:pPr>
      <w:bookmarkStart w:id="88" w:name="clan_43"/>
      <w:bookmarkEnd w:id="88"/>
      <w:r w:rsidRPr="001466C8">
        <w:rPr>
          <w:rFonts w:ascii="Arial" w:eastAsia="Times New Roman" w:hAnsi="Arial" w:cs="Arial"/>
          <w:b/>
          <w:bCs/>
          <w:sz w:val="24"/>
          <w:szCs w:val="24"/>
          <w:lang w:val="hu-HU" w:eastAsia="en-GB"/>
        </w:rPr>
        <w:t>43. szakasz</w:t>
      </w:r>
    </w:p>
    <w:p w14:paraId="4D60B860" w14:textId="7272659A" w:rsidR="004C3746" w:rsidRPr="001466C8" w:rsidRDefault="004C3746" w:rsidP="004C3746">
      <w:pPr>
        <w:jc w:val="both"/>
        <w:rPr>
          <w:rFonts w:ascii="Arial" w:hAnsi="Arial" w:cs="Arial"/>
          <w:lang w:val="hu-HU"/>
        </w:rPr>
      </w:pPr>
      <w:r w:rsidRPr="001466C8">
        <w:rPr>
          <w:rFonts w:ascii="Arial" w:hAnsi="Arial" w:cs="Arial"/>
          <w:lang w:val="hu-HU"/>
        </w:rPr>
        <w:t>Ha a büntetés kiszabása alkalmával a bíróság megállapítja, hogy a szabálysértés nem járt súlyos következményekkel, viszont olyan enyhítő körülmények vannak, melyek a büntetés rendeltetése elérésének enyhébb büntetés általi lehetőségét biztosíthatja, az előírt büntetés kivételesen olyképpen enyhíthető, hogy</w:t>
      </w:r>
      <w:r w:rsidR="00723CE9" w:rsidRPr="001466C8">
        <w:rPr>
          <w:rFonts w:ascii="Arial" w:hAnsi="Arial" w:cs="Arial"/>
          <w:lang w:val="hu-HU"/>
        </w:rPr>
        <w:t xml:space="preserve"> lehetőség van</w:t>
      </w:r>
      <w:r w:rsidRPr="001466C8">
        <w:rPr>
          <w:rFonts w:ascii="Arial" w:hAnsi="Arial" w:cs="Arial"/>
          <w:lang w:val="hu-HU"/>
        </w:rPr>
        <w:t>:</w:t>
      </w:r>
    </w:p>
    <w:p w14:paraId="07354F3B" w14:textId="23C20367" w:rsidR="004C3746" w:rsidRPr="001466C8" w:rsidRDefault="004C3746" w:rsidP="004C3746">
      <w:pPr>
        <w:jc w:val="both"/>
        <w:rPr>
          <w:rFonts w:ascii="Arial" w:eastAsia="Times New Roman" w:hAnsi="Arial" w:cs="Arial"/>
          <w:lang w:val="hu-HU" w:eastAsia="en-GB"/>
        </w:rPr>
      </w:pPr>
      <w:r w:rsidRPr="001466C8">
        <w:rPr>
          <w:rFonts w:ascii="Arial" w:hAnsi="Arial" w:cs="Arial"/>
          <w:lang w:val="hu-HU"/>
        </w:rPr>
        <w:t xml:space="preserve">1) a szóban forgó szabálysértés miatt előírt büntetés legkisebb mértékénél enyhébb, de nem az adott büntetéstípus legkisebb törvényi mértéke alatti büntetés </w:t>
      </w:r>
      <w:r w:rsidR="00723CE9" w:rsidRPr="001466C8">
        <w:rPr>
          <w:rFonts w:ascii="Arial" w:hAnsi="Arial" w:cs="Arial"/>
          <w:lang w:val="hu-HU"/>
        </w:rPr>
        <w:t>kiszabására</w:t>
      </w:r>
      <w:r w:rsidRPr="001466C8">
        <w:rPr>
          <w:rFonts w:ascii="Arial" w:eastAsia="Times New Roman" w:hAnsi="Arial" w:cs="Arial"/>
          <w:lang w:val="hu-HU" w:eastAsia="en-GB"/>
        </w:rPr>
        <w:t>;</w:t>
      </w:r>
    </w:p>
    <w:p w14:paraId="33EA70D2" w14:textId="0B18B219" w:rsidR="004C3746" w:rsidRPr="001466C8" w:rsidRDefault="004C3746" w:rsidP="004C3746">
      <w:pPr>
        <w:jc w:val="both"/>
        <w:rPr>
          <w:rFonts w:ascii="Arial" w:eastAsia="Times New Roman" w:hAnsi="Arial" w:cs="Arial"/>
          <w:lang w:val="hu-HU" w:eastAsia="en-GB"/>
        </w:rPr>
      </w:pPr>
      <w:r w:rsidRPr="001466C8">
        <w:rPr>
          <w:rFonts w:ascii="Arial" w:eastAsia="Times New Roman" w:hAnsi="Arial" w:cs="Arial"/>
          <w:lang w:val="hu-HU" w:eastAsia="en-GB"/>
        </w:rPr>
        <w:t xml:space="preserve">2) az előírt </w:t>
      </w:r>
      <w:r w:rsidR="00723CE9" w:rsidRPr="001466C8">
        <w:rPr>
          <w:rFonts w:ascii="Arial" w:eastAsia="Times New Roman" w:hAnsi="Arial" w:cs="Arial"/>
          <w:lang w:val="hu-HU" w:eastAsia="en-GB"/>
        </w:rPr>
        <w:t>elzárás</w:t>
      </w:r>
      <w:r w:rsidRPr="001466C8">
        <w:rPr>
          <w:rFonts w:ascii="Arial" w:eastAsia="Times New Roman" w:hAnsi="Arial" w:cs="Arial"/>
          <w:lang w:val="hu-HU" w:eastAsia="en-GB"/>
        </w:rPr>
        <w:t xml:space="preserve"> helyett </w:t>
      </w:r>
      <w:r w:rsidR="00723CE9" w:rsidRPr="001466C8">
        <w:rPr>
          <w:rFonts w:ascii="Arial" w:eastAsia="Times New Roman" w:hAnsi="Arial" w:cs="Arial"/>
          <w:lang w:val="hu-HU" w:eastAsia="en-GB"/>
        </w:rPr>
        <w:t>pénzbírság vagy közérdekű munka is kiszabható</w:t>
      </w:r>
      <w:r w:rsidRPr="001466C8">
        <w:rPr>
          <w:rFonts w:ascii="Arial" w:eastAsia="Times New Roman" w:hAnsi="Arial" w:cs="Arial"/>
          <w:lang w:val="hu-HU" w:eastAsia="en-GB"/>
        </w:rPr>
        <w:t>, de nem az adott büntetéstípus legkisebb mértéke alatti büntetés;</w:t>
      </w:r>
    </w:p>
    <w:p w14:paraId="071E7132" w14:textId="795504EB" w:rsidR="004C3746" w:rsidRPr="001466C8" w:rsidRDefault="004C3746" w:rsidP="004C3746">
      <w:pPr>
        <w:jc w:val="both"/>
        <w:rPr>
          <w:rFonts w:ascii="Arial" w:hAnsi="Arial" w:cs="Arial"/>
          <w:lang w:val="hu-HU"/>
        </w:rPr>
      </w:pPr>
      <w:r w:rsidRPr="001466C8">
        <w:rPr>
          <w:rFonts w:ascii="Arial" w:eastAsia="Times New Roman" w:hAnsi="Arial" w:cs="Arial"/>
          <w:lang w:val="hu-HU" w:eastAsia="en-GB"/>
        </w:rPr>
        <w:t xml:space="preserve">3) az előírt </w:t>
      </w:r>
      <w:r w:rsidR="00723CE9" w:rsidRPr="001466C8">
        <w:rPr>
          <w:rFonts w:ascii="Arial" w:eastAsia="Times New Roman" w:hAnsi="Arial" w:cs="Arial"/>
          <w:lang w:val="hu-HU" w:eastAsia="en-GB"/>
        </w:rPr>
        <w:t xml:space="preserve">elzárás és pénzbírság helyett csak az egyik büntetés kiszabására. </w:t>
      </w:r>
    </w:p>
    <w:p w14:paraId="16BBAD97" w14:textId="241CC5DC" w:rsidR="00D742DC" w:rsidRPr="001466C8" w:rsidRDefault="00723CE9" w:rsidP="00D742DC">
      <w:pPr>
        <w:spacing w:before="240" w:after="240" w:line="240" w:lineRule="auto"/>
        <w:jc w:val="center"/>
        <w:rPr>
          <w:rFonts w:ascii="Arial" w:eastAsia="Times New Roman" w:hAnsi="Arial" w:cs="Arial"/>
          <w:b/>
          <w:bCs/>
          <w:sz w:val="24"/>
          <w:szCs w:val="24"/>
          <w:lang w:val="hu-HU" w:eastAsia="en-GB"/>
        </w:rPr>
      </w:pPr>
      <w:bookmarkStart w:id="89" w:name="str_47"/>
      <w:bookmarkEnd w:id="89"/>
      <w:r w:rsidRPr="001466C8">
        <w:rPr>
          <w:rFonts w:ascii="Arial" w:eastAsia="Times New Roman" w:hAnsi="Arial" w:cs="Arial"/>
          <w:b/>
          <w:bCs/>
          <w:sz w:val="24"/>
          <w:szCs w:val="24"/>
          <w:lang w:val="hu-HU" w:eastAsia="en-GB"/>
        </w:rPr>
        <w:t>Felszabadítás a büntetés alól</w:t>
      </w:r>
      <w:r w:rsidR="00D742DC" w:rsidRPr="001466C8">
        <w:rPr>
          <w:rFonts w:ascii="Arial" w:eastAsia="Times New Roman" w:hAnsi="Arial" w:cs="Arial"/>
          <w:b/>
          <w:bCs/>
          <w:sz w:val="24"/>
          <w:szCs w:val="24"/>
          <w:lang w:val="hu-HU" w:eastAsia="en-GB"/>
        </w:rPr>
        <w:t xml:space="preserve"> </w:t>
      </w:r>
    </w:p>
    <w:p w14:paraId="38FF490E" w14:textId="6096BA12" w:rsidR="00D742DC" w:rsidRPr="001466C8" w:rsidRDefault="00D742DC" w:rsidP="00723CE9">
      <w:pPr>
        <w:spacing w:before="240" w:after="120" w:line="240" w:lineRule="auto"/>
        <w:jc w:val="center"/>
        <w:rPr>
          <w:rFonts w:ascii="Arial" w:eastAsia="Times New Roman" w:hAnsi="Arial" w:cs="Arial"/>
          <w:b/>
          <w:bCs/>
          <w:sz w:val="24"/>
          <w:szCs w:val="24"/>
          <w:lang w:val="hu-HU" w:eastAsia="en-GB"/>
        </w:rPr>
      </w:pPr>
      <w:bookmarkStart w:id="90" w:name="clan_44"/>
      <w:bookmarkEnd w:id="90"/>
      <w:r w:rsidRPr="001466C8">
        <w:rPr>
          <w:rFonts w:ascii="Arial" w:eastAsia="Times New Roman" w:hAnsi="Arial" w:cs="Arial"/>
          <w:b/>
          <w:bCs/>
          <w:sz w:val="24"/>
          <w:szCs w:val="24"/>
          <w:lang w:val="hu-HU" w:eastAsia="en-GB"/>
        </w:rPr>
        <w:t>44</w:t>
      </w:r>
      <w:r w:rsidR="00723CE9" w:rsidRPr="001466C8">
        <w:rPr>
          <w:rFonts w:ascii="Arial" w:eastAsia="Times New Roman" w:hAnsi="Arial" w:cs="Arial"/>
          <w:b/>
          <w:bCs/>
          <w:sz w:val="24"/>
          <w:szCs w:val="24"/>
          <w:lang w:val="hu-HU" w:eastAsia="en-GB"/>
        </w:rPr>
        <w:t>. szakasz</w:t>
      </w:r>
    </w:p>
    <w:p w14:paraId="116D2F51" w14:textId="3041446F" w:rsidR="00723CE9" w:rsidRPr="001466C8" w:rsidRDefault="00723CE9" w:rsidP="00723CE9">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 bíróság a szabálysértés elkövetőjét felelőssé teheti és felszabadíthatja a büntetés alól a jelen törvény 13. és 14. szakaszának feltételei alapján.</w:t>
      </w:r>
    </w:p>
    <w:p w14:paraId="52EB217A" w14:textId="21702648" w:rsidR="00723CE9" w:rsidRPr="001466C8" w:rsidRDefault="00723CE9" w:rsidP="00723CE9">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bíróság felszabadíthatja a büntetés alól a szabálysértés elkövetőjét, melyért pénzbírság van előírva, amennyiben a szabálysértés elkövetése után, de még mielőtt </w:t>
      </w:r>
      <w:proofErr w:type="gramStart"/>
      <w:r w:rsidRPr="001466C8">
        <w:rPr>
          <w:rFonts w:ascii="Arial" w:eastAsia="Times New Roman" w:hAnsi="Arial" w:cs="Arial"/>
          <w:lang w:val="hu-HU" w:eastAsia="en-GB"/>
        </w:rPr>
        <w:t>megtudta</w:t>
      </w:r>
      <w:proofErr w:type="gramEnd"/>
      <w:r w:rsidRPr="001466C8">
        <w:rPr>
          <w:rFonts w:ascii="Arial" w:eastAsia="Times New Roman" w:hAnsi="Arial" w:cs="Arial"/>
          <w:lang w:val="hu-HU" w:eastAsia="en-GB"/>
        </w:rPr>
        <w:t xml:space="preserve"> hogy gyanúsított elhárította a cselekmény következményeit vagy megtéríti a szabálysértés által keletkezett kárt. </w:t>
      </w:r>
    </w:p>
    <w:p w14:paraId="66794D47" w14:textId="32118E77" w:rsidR="00723CE9" w:rsidRPr="001466C8" w:rsidRDefault="00723CE9" w:rsidP="00723CE9">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bíróság felszabadíthatja a büntetés alól a gondatlanságból elkövetett szabálysértés elkövetőjét, amikor a cselekmény következményein olyan nehezen hatnak az </w:t>
      </w:r>
      <w:proofErr w:type="gramStart"/>
      <w:r w:rsidRPr="001466C8">
        <w:rPr>
          <w:rFonts w:ascii="Arial" w:eastAsia="Times New Roman" w:hAnsi="Arial" w:cs="Arial"/>
          <w:lang w:val="hu-HU" w:eastAsia="en-GB"/>
        </w:rPr>
        <w:t>elkövetőre</w:t>
      </w:r>
      <w:proofErr w:type="gramEnd"/>
      <w:r w:rsidRPr="001466C8">
        <w:rPr>
          <w:rFonts w:ascii="Arial" w:eastAsia="Times New Roman" w:hAnsi="Arial" w:cs="Arial"/>
          <w:lang w:val="hu-HU" w:eastAsia="en-GB"/>
        </w:rPr>
        <w:t xml:space="preserve"> hogy ebben az esetben a büntetés </w:t>
      </w:r>
      <w:proofErr w:type="spellStart"/>
      <w:r w:rsidRPr="001466C8">
        <w:rPr>
          <w:rFonts w:ascii="Arial" w:eastAsia="Times New Roman" w:hAnsi="Arial" w:cs="Arial"/>
          <w:lang w:val="hu-HU" w:eastAsia="en-GB"/>
        </w:rPr>
        <w:t>kiróvása</w:t>
      </w:r>
      <w:proofErr w:type="spellEnd"/>
      <w:r w:rsidRPr="001466C8">
        <w:rPr>
          <w:rFonts w:ascii="Arial" w:eastAsia="Times New Roman" w:hAnsi="Arial" w:cs="Arial"/>
          <w:lang w:val="hu-HU" w:eastAsia="en-GB"/>
        </w:rPr>
        <w:t xml:space="preserve"> egyértelműen nem felelne meg a büntetés céljainak.</w:t>
      </w:r>
    </w:p>
    <w:p w14:paraId="5C9A053C" w14:textId="77777777" w:rsidR="00723CE9" w:rsidRPr="001466C8" w:rsidRDefault="00723CE9" w:rsidP="00723CE9">
      <w:pPr>
        <w:jc w:val="center"/>
        <w:rPr>
          <w:rFonts w:ascii="Arial" w:hAnsi="Arial" w:cs="Arial"/>
          <w:b/>
          <w:lang w:val="hu-HU"/>
        </w:rPr>
      </w:pPr>
      <w:bookmarkStart w:id="91" w:name="str_48"/>
      <w:bookmarkStart w:id="92" w:name="clan_45"/>
      <w:bookmarkEnd w:id="91"/>
      <w:bookmarkEnd w:id="92"/>
      <w:r w:rsidRPr="001466C8">
        <w:rPr>
          <w:rFonts w:ascii="Arial" w:hAnsi="Arial" w:cs="Arial"/>
          <w:b/>
          <w:lang w:val="hu-HU"/>
        </w:rPr>
        <w:t>A szabálysértések halmazata</w:t>
      </w:r>
    </w:p>
    <w:p w14:paraId="0F760C28" w14:textId="589424BE" w:rsidR="00D742DC" w:rsidRPr="001466C8" w:rsidRDefault="00723CE9"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45. szakasz</w:t>
      </w:r>
      <w:r w:rsidR="00D742DC" w:rsidRPr="001466C8">
        <w:rPr>
          <w:rFonts w:ascii="Arial" w:eastAsia="Times New Roman" w:hAnsi="Arial" w:cs="Arial"/>
          <w:b/>
          <w:bCs/>
          <w:sz w:val="24"/>
          <w:szCs w:val="24"/>
          <w:lang w:val="hu-HU" w:eastAsia="en-GB"/>
        </w:rPr>
        <w:t xml:space="preserve"> </w:t>
      </w:r>
    </w:p>
    <w:p w14:paraId="5962572C" w14:textId="240CA8D3" w:rsidR="00723CE9" w:rsidRPr="001466C8" w:rsidRDefault="00723CE9" w:rsidP="00723CE9">
      <w:pPr>
        <w:jc w:val="both"/>
        <w:rPr>
          <w:rFonts w:ascii="Arial" w:hAnsi="Arial" w:cs="Arial"/>
          <w:lang w:val="hu-HU"/>
        </w:rPr>
      </w:pPr>
      <w:r w:rsidRPr="001466C8">
        <w:rPr>
          <w:rFonts w:ascii="Arial" w:hAnsi="Arial" w:cs="Arial"/>
          <w:lang w:val="hu-HU"/>
        </w:rPr>
        <w:t>Ha az elkövető egy vagy több cselekménnyel több szabálysértést követ el, melyek miatt egyidejűleg vonták eljárás alá, a bíróság számára előzetesen mindegyik szóban forgó szabálysértés miatt büntetést ró ki, majd az elkövetett szabálysértések mindegyikéért egységes büntetést állapít meg.</w:t>
      </w:r>
    </w:p>
    <w:p w14:paraId="0682002C" w14:textId="14B56E10" w:rsidR="00723CE9" w:rsidRPr="001466C8" w:rsidRDefault="00723CE9" w:rsidP="00723CE9">
      <w:pPr>
        <w:jc w:val="both"/>
        <w:rPr>
          <w:rFonts w:ascii="Arial" w:hAnsi="Arial" w:cs="Arial"/>
          <w:lang w:val="hu-HU"/>
        </w:rPr>
      </w:pPr>
      <w:r w:rsidRPr="001466C8">
        <w:rPr>
          <w:rFonts w:ascii="Arial" w:hAnsi="Arial" w:cs="Arial"/>
          <w:lang w:val="hu-HU"/>
        </w:rPr>
        <w:lastRenderedPageBreak/>
        <w:t>Az egységes büntetés kiszabására az alábbi szabályok szerint kerül sor:</w:t>
      </w:r>
    </w:p>
    <w:p w14:paraId="63B3C6C8" w14:textId="0F4C1343" w:rsidR="00723CE9" w:rsidRPr="001466C8" w:rsidRDefault="00723CE9" w:rsidP="00723CE9">
      <w:pPr>
        <w:jc w:val="both"/>
        <w:rPr>
          <w:rFonts w:ascii="Arial" w:hAnsi="Arial" w:cs="Arial"/>
          <w:lang w:val="hu-HU"/>
        </w:rPr>
      </w:pPr>
      <w:r w:rsidRPr="001466C8">
        <w:rPr>
          <w:rFonts w:ascii="Arial" w:hAnsi="Arial" w:cs="Arial"/>
          <w:lang w:val="hu-HU"/>
        </w:rPr>
        <w:t>1. ha az összes halmazati szabálysértés elzárással büntetendő, a bíróság egységes elzárásbüntetést mond ki, mely nem lehet kilencven napnál hosszabb;</w:t>
      </w:r>
    </w:p>
    <w:p w14:paraId="1034598E" w14:textId="748BB4B3" w:rsidR="00723CE9" w:rsidRPr="001466C8" w:rsidRDefault="00723CE9" w:rsidP="00723CE9">
      <w:pPr>
        <w:jc w:val="both"/>
        <w:rPr>
          <w:rFonts w:ascii="Arial" w:hAnsi="Arial" w:cs="Arial"/>
          <w:lang w:val="hu-HU"/>
        </w:rPr>
      </w:pPr>
      <w:r w:rsidRPr="001466C8">
        <w:rPr>
          <w:rFonts w:ascii="Arial" w:hAnsi="Arial" w:cs="Arial"/>
          <w:lang w:val="hu-HU"/>
        </w:rPr>
        <w:t>2. ha az összes halmazati szabálysértés pénzbírsággal büntetendő, egységes pénzbírság kiszabására kerül sor, melynek mértéke a megállapított pénzbírságok összege, azzal a kikötéssel, hogy az egységes pénzbírság nem lehet magasabb az e törvény által előirányzott legmagasabb pénzbírság összegének kétszeresénél;</w:t>
      </w:r>
    </w:p>
    <w:p w14:paraId="462AED7D" w14:textId="62030F10" w:rsidR="00723CE9" w:rsidRPr="001466C8" w:rsidRDefault="00723CE9" w:rsidP="00723CE9">
      <w:pPr>
        <w:jc w:val="both"/>
        <w:rPr>
          <w:rFonts w:ascii="Arial" w:hAnsi="Arial" w:cs="Arial"/>
          <w:lang w:val="hu-HU"/>
        </w:rPr>
      </w:pPr>
      <w:r w:rsidRPr="001466C8">
        <w:rPr>
          <w:rFonts w:ascii="Arial" w:hAnsi="Arial" w:cs="Arial"/>
          <w:lang w:val="hu-HU"/>
        </w:rPr>
        <w:t>3. ha az összes halmazati szabálysértés közérdekű munkával büntetendő, egységes közérdekű munka büntetésének elrendelésére kerül sor, melynek tartama nem lehet hosszabb 360 óránál;</w:t>
      </w:r>
    </w:p>
    <w:p w14:paraId="4293F0D3" w14:textId="3DF4ADD5" w:rsidR="00723CE9" w:rsidRPr="001466C8" w:rsidRDefault="00723CE9" w:rsidP="00723CE9">
      <w:pPr>
        <w:jc w:val="both"/>
        <w:rPr>
          <w:rFonts w:ascii="Arial" w:hAnsi="Arial" w:cs="Arial"/>
          <w:lang w:val="hu-HU"/>
        </w:rPr>
      </w:pPr>
      <w:r w:rsidRPr="001466C8">
        <w:rPr>
          <w:rFonts w:ascii="Arial" w:hAnsi="Arial" w:cs="Arial"/>
          <w:lang w:val="hu-HU"/>
        </w:rPr>
        <w:t>4. ha egyes halmazati szabálysértések elzárással, míg más szabálysértések pénzbírsággal büntetendők, a bíróság az e bekezdés 1. és 2. pontjában előírt módon egy elzárásbüntetést és egy pénzbírság</w:t>
      </w:r>
      <w:r w:rsidR="000D6E61" w:rsidRPr="001466C8">
        <w:rPr>
          <w:rFonts w:ascii="Arial" w:hAnsi="Arial" w:cs="Arial"/>
          <w:lang w:val="hu-HU"/>
        </w:rPr>
        <w:t>ot mond ki.</w:t>
      </w:r>
    </w:p>
    <w:p w14:paraId="0E3788FC" w14:textId="12F1AF7F" w:rsidR="00D742DC" w:rsidRPr="001466C8" w:rsidRDefault="0031476E" w:rsidP="00D742DC">
      <w:pPr>
        <w:spacing w:before="240" w:after="240" w:line="240" w:lineRule="auto"/>
        <w:jc w:val="center"/>
        <w:rPr>
          <w:rFonts w:ascii="Arial" w:eastAsia="Times New Roman" w:hAnsi="Arial" w:cs="Arial"/>
          <w:b/>
          <w:bCs/>
          <w:sz w:val="24"/>
          <w:szCs w:val="24"/>
          <w:lang w:val="hu-HU" w:eastAsia="en-GB"/>
        </w:rPr>
      </w:pPr>
      <w:bookmarkStart w:id="93" w:name="str_49"/>
      <w:bookmarkEnd w:id="93"/>
      <w:r w:rsidRPr="001466C8">
        <w:rPr>
          <w:rFonts w:ascii="Arial" w:eastAsia="Times New Roman" w:hAnsi="Arial" w:cs="Arial"/>
          <w:b/>
          <w:bCs/>
          <w:sz w:val="24"/>
          <w:szCs w:val="24"/>
          <w:lang w:val="hu-HU" w:eastAsia="en-GB"/>
        </w:rPr>
        <w:t>Folytatólagos szabálysértés</w:t>
      </w:r>
      <w:r w:rsidR="00D742DC" w:rsidRPr="001466C8">
        <w:rPr>
          <w:rFonts w:ascii="Arial" w:eastAsia="Times New Roman" w:hAnsi="Arial" w:cs="Arial"/>
          <w:b/>
          <w:bCs/>
          <w:sz w:val="24"/>
          <w:szCs w:val="24"/>
          <w:lang w:val="hu-HU" w:eastAsia="en-GB"/>
        </w:rPr>
        <w:t xml:space="preserve"> </w:t>
      </w:r>
    </w:p>
    <w:p w14:paraId="038EE851" w14:textId="3BABA2F4" w:rsidR="00D742DC" w:rsidRPr="001466C8" w:rsidRDefault="000D6E61" w:rsidP="00D742DC">
      <w:pPr>
        <w:spacing w:before="240" w:after="120" w:line="240" w:lineRule="auto"/>
        <w:jc w:val="center"/>
        <w:rPr>
          <w:rFonts w:ascii="Arial" w:eastAsia="Times New Roman" w:hAnsi="Arial" w:cs="Arial"/>
          <w:b/>
          <w:bCs/>
          <w:sz w:val="24"/>
          <w:szCs w:val="24"/>
          <w:lang w:val="hu-HU" w:eastAsia="en-GB"/>
        </w:rPr>
      </w:pPr>
      <w:bookmarkStart w:id="94" w:name="clan_46"/>
      <w:bookmarkEnd w:id="94"/>
      <w:r w:rsidRPr="001466C8">
        <w:rPr>
          <w:rFonts w:ascii="Arial" w:eastAsia="Times New Roman" w:hAnsi="Arial" w:cs="Arial"/>
          <w:b/>
          <w:bCs/>
          <w:sz w:val="24"/>
          <w:szCs w:val="24"/>
          <w:lang w:val="hu-HU" w:eastAsia="en-GB"/>
        </w:rPr>
        <w:t>46. szakasz</w:t>
      </w:r>
      <w:r w:rsidR="00D742DC" w:rsidRPr="001466C8">
        <w:rPr>
          <w:rFonts w:ascii="Arial" w:eastAsia="Times New Roman" w:hAnsi="Arial" w:cs="Arial"/>
          <w:b/>
          <w:bCs/>
          <w:sz w:val="24"/>
          <w:szCs w:val="24"/>
          <w:lang w:val="hu-HU" w:eastAsia="en-GB"/>
        </w:rPr>
        <w:t xml:space="preserve"> </w:t>
      </w:r>
    </w:p>
    <w:p w14:paraId="6EBDA3FC" w14:textId="22C1E059" w:rsidR="000D6E61" w:rsidRPr="001466C8" w:rsidRDefault="000D6E61" w:rsidP="000D6E61">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 folytatólagos szabálysértés akkor áll fenn mikor az elkövető egységes szándékossággal több időben összekötött azonos szabálysértést követ el, melyek egységet alkotnak legkevesebb két körülmény miatt a következőkből: a károsult azonossága, a szabálysértés tárgyának azonossága, az azonos szituáció vagy tartós kapcsolat kihasználása, a szabálysértés végrehajtás helyének vagy a területének azonossága.</w:t>
      </w:r>
    </w:p>
    <w:p w14:paraId="6D59A2A7" w14:textId="4710D12D" w:rsidR="000D6E61" w:rsidRPr="001466C8" w:rsidRDefault="000D6E61" w:rsidP="000D6E61">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 jelen szakasz 1. bekezdését csak azoknál a szabálysértéseknél lehet alkalmazni melyek jellege engedélyezi az egy egységbe való egyesítését.</w:t>
      </w:r>
    </w:p>
    <w:p w14:paraId="4CEEE96D" w14:textId="77777777" w:rsidR="000820F2" w:rsidRPr="001466C8" w:rsidRDefault="000D6E61" w:rsidP="000D6E61">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 sza</w:t>
      </w:r>
      <w:r w:rsidR="000820F2" w:rsidRPr="001466C8">
        <w:rPr>
          <w:rFonts w:ascii="Arial" w:eastAsia="Times New Roman" w:hAnsi="Arial" w:cs="Arial"/>
          <w:lang w:val="hu-HU" w:eastAsia="en-GB"/>
        </w:rPr>
        <w:t xml:space="preserve">bálysértés mellyel nem anyagi kár lett előidézve természetes vagy jogi személy jogi javain, csak akkor bír folytatólagosan elkövetve </w:t>
      </w:r>
      <w:proofErr w:type="gramStart"/>
      <w:r w:rsidR="000820F2" w:rsidRPr="001466C8">
        <w:rPr>
          <w:rFonts w:ascii="Arial" w:eastAsia="Times New Roman" w:hAnsi="Arial" w:cs="Arial"/>
          <w:lang w:val="hu-HU" w:eastAsia="en-GB"/>
        </w:rPr>
        <w:t>lenni</w:t>
      </w:r>
      <w:proofErr w:type="gramEnd"/>
      <w:r w:rsidR="000820F2" w:rsidRPr="001466C8">
        <w:rPr>
          <w:rFonts w:ascii="Arial" w:eastAsia="Times New Roman" w:hAnsi="Arial" w:cs="Arial"/>
          <w:lang w:val="hu-HU" w:eastAsia="en-GB"/>
        </w:rPr>
        <w:t xml:space="preserve"> ha ugyanazon személy ellen irányul.</w:t>
      </w:r>
    </w:p>
    <w:p w14:paraId="0F7D97EB" w14:textId="77777777" w:rsidR="00CF4346" w:rsidRPr="001466C8" w:rsidRDefault="000820F2" w:rsidP="000D6E61">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 szabálysértés mely nincs bekebelezve a folytatólagos szabálysértésbe, jogerős bírósági döntés alapján, külön szabálysértést képez, valamint külön folytatólagos szabálysértésbe kapcsolható be.</w:t>
      </w:r>
    </w:p>
    <w:p w14:paraId="6B358B67" w14:textId="4F6894A1" w:rsidR="000D6E61" w:rsidRPr="001466C8" w:rsidRDefault="00CF4346" w:rsidP="000D6E61">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jelen szakasz 1. bekezdésében szereplő szabálysértésért súlyosabb büntetés is </w:t>
      </w:r>
      <w:proofErr w:type="spellStart"/>
      <w:r w:rsidRPr="001466C8">
        <w:rPr>
          <w:rFonts w:ascii="Arial" w:eastAsia="Times New Roman" w:hAnsi="Arial" w:cs="Arial"/>
          <w:lang w:val="hu-HU" w:eastAsia="en-GB"/>
        </w:rPr>
        <w:t>kíróható</w:t>
      </w:r>
      <w:proofErr w:type="spellEnd"/>
      <w:r w:rsidRPr="001466C8">
        <w:rPr>
          <w:rFonts w:ascii="Arial" w:eastAsia="Times New Roman" w:hAnsi="Arial" w:cs="Arial"/>
          <w:lang w:val="hu-HU" w:eastAsia="en-GB"/>
        </w:rPr>
        <w:t xml:space="preserve"> az előírtnál, de az nem lehet magasabb a legmagasabb előírt büntetésnél, sem a jelen törvény által a 45. szakasza 2. bekezdésében előirányzott legmagasabb büntetésnél, a büntetés kiszabásával kapcsolatban a halmazati szabálysértés elkövetésekor.</w:t>
      </w:r>
    </w:p>
    <w:p w14:paraId="5E26C2FC" w14:textId="6DBF9CCD" w:rsidR="00D742DC" w:rsidRPr="001466C8" w:rsidRDefault="00CF4346" w:rsidP="00D742DC">
      <w:pPr>
        <w:spacing w:before="240" w:after="240" w:line="240" w:lineRule="auto"/>
        <w:jc w:val="center"/>
        <w:rPr>
          <w:rFonts w:ascii="Arial" w:eastAsia="Times New Roman" w:hAnsi="Arial" w:cs="Arial"/>
          <w:b/>
          <w:bCs/>
          <w:sz w:val="24"/>
          <w:szCs w:val="24"/>
          <w:lang w:val="hu-HU" w:eastAsia="en-GB"/>
        </w:rPr>
      </w:pPr>
      <w:bookmarkStart w:id="95" w:name="str_50"/>
      <w:bookmarkEnd w:id="95"/>
      <w:r w:rsidRPr="001466C8">
        <w:rPr>
          <w:rFonts w:ascii="Arial" w:eastAsia="Times New Roman" w:hAnsi="Arial" w:cs="Arial"/>
          <w:b/>
          <w:bCs/>
          <w:sz w:val="24"/>
          <w:szCs w:val="24"/>
          <w:lang w:val="hu-HU" w:eastAsia="en-GB"/>
        </w:rPr>
        <w:t>Az őrizet büntetésbe való beszámítása</w:t>
      </w:r>
      <w:r w:rsidR="00D742DC" w:rsidRPr="001466C8">
        <w:rPr>
          <w:rFonts w:ascii="Arial" w:eastAsia="Times New Roman" w:hAnsi="Arial" w:cs="Arial"/>
          <w:b/>
          <w:bCs/>
          <w:sz w:val="24"/>
          <w:szCs w:val="24"/>
          <w:lang w:val="hu-HU" w:eastAsia="en-GB"/>
        </w:rPr>
        <w:t xml:space="preserve"> </w:t>
      </w:r>
    </w:p>
    <w:p w14:paraId="1013155E" w14:textId="77F40C45" w:rsidR="00D742DC" w:rsidRPr="001466C8" w:rsidRDefault="00CF4346" w:rsidP="00D742DC">
      <w:pPr>
        <w:spacing w:before="240" w:after="120" w:line="240" w:lineRule="auto"/>
        <w:jc w:val="center"/>
        <w:rPr>
          <w:rFonts w:ascii="Arial" w:eastAsia="Times New Roman" w:hAnsi="Arial" w:cs="Arial"/>
          <w:b/>
          <w:bCs/>
          <w:sz w:val="24"/>
          <w:szCs w:val="24"/>
          <w:lang w:val="hu-HU" w:eastAsia="en-GB"/>
        </w:rPr>
      </w:pPr>
      <w:bookmarkStart w:id="96" w:name="clan_47"/>
      <w:bookmarkEnd w:id="96"/>
      <w:r w:rsidRPr="001466C8">
        <w:rPr>
          <w:rFonts w:ascii="Arial" w:eastAsia="Times New Roman" w:hAnsi="Arial" w:cs="Arial"/>
          <w:b/>
          <w:bCs/>
          <w:sz w:val="24"/>
          <w:szCs w:val="24"/>
          <w:lang w:val="hu-HU" w:eastAsia="en-GB"/>
        </w:rPr>
        <w:t>47. szakasz</w:t>
      </w:r>
      <w:r w:rsidR="00D742DC" w:rsidRPr="001466C8">
        <w:rPr>
          <w:rFonts w:ascii="Arial" w:eastAsia="Times New Roman" w:hAnsi="Arial" w:cs="Arial"/>
          <w:b/>
          <w:bCs/>
          <w:sz w:val="24"/>
          <w:szCs w:val="24"/>
          <w:lang w:val="hu-HU" w:eastAsia="en-GB"/>
        </w:rPr>
        <w:t xml:space="preserve"> </w:t>
      </w:r>
    </w:p>
    <w:p w14:paraId="5B8C365A" w14:textId="77777777" w:rsidR="00CF4346" w:rsidRPr="001466C8" w:rsidRDefault="00CF4346" w:rsidP="00CF4346">
      <w:pPr>
        <w:jc w:val="both"/>
        <w:rPr>
          <w:rFonts w:ascii="Arial" w:hAnsi="Arial" w:cs="Arial"/>
          <w:lang w:val="hu-HU"/>
        </w:rPr>
      </w:pPr>
      <w:r w:rsidRPr="001466C8">
        <w:rPr>
          <w:rFonts w:ascii="Arial" w:hAnsi="Arial" w:cs="Arial"/>
          <w:lang w:val="hu-HU"/>
        </w:rPr>
        <w:t>A szabálysértés elkövetőjének az ítélet meghozatala előtt őrizetben töltött ideje a kiszabott büntetésbe beszámítandó.</w:t>
      </w:r>
    </w:p>
    <w:p w14:paraId="0FF16954" w14:textId="49F54722" w:rsidR="00CF4346" w:rsidRPr="001466C8" w:rsidRDefault="00CF4346" w:rsidP="00CF4346">
      <w:pPr>
        <w:jc w:val="both"/>
        <w:rPr>
          <w:rFonts w:ascii="Arial" w:hAnsi="Arial" w:cs="Arial"/>
          <w:lang w:val="hu-HU"/>
        </w:rPr>
      </w:pPr>
      <w:r w:rsidRPr="001466C8">
        <w:rPr>
          <w:rFonts w:ascii="Arial" w:hAnsi="Arial" w:cs="Arial"/>
          <w:lang w:val="hu-HU"/>
        </w:rPr>
        <w:t>A tizenkét óránál hosszabb, de huszonnégy óránál rövidebb ideig tartó előzetes letartóztatás, illetve őrizet egy napnyi elzárásnak, valamint 1.000,00 dinár pénzbírságként számítandó, illetve nyolc munkaórának közérdekben.</w:t>
      </w:r>
    </w:p>
    <w:p w14:paraId="225E9310" w14:textId="7A6D68E1" w:rsidR="00D742DC" w:rsidRPr="001466C8" w:rsidRDefault="00D742DC" w:rsidP="00D742DC">
      <w:pPr>
        <w:spacing w:before="240" w:after="240" w:line="240" w:lineRule="auto"/>
        <w:jc w:val="center"/>
        <w:rPr>
          <w:rFonts w:ascii="Arial" w:eastAsia="Times New Roman" w:hAnsi="Arial" w:cs="Arial"/>
          <w:b/>
          <w:bCs/>
          <w:i/>
          <w:iCs/>
          <w:sz w:val="24"/>
          <w:szCs w:val="24"/>
          <w:lang w:val="hu-HU" w:eastAsia="en-GB"/>
        </w:rPr>
      </w:pPr>
      <w:bookmarkStart w:id="97" w:name="str_51"/>
      <w:bookmarkEnd w:id="97"/>
      <w:r w:rsidRPr="001466C8">
        <w:rPr>
          <w:rFonts w:ascii="Arial" w:eastAsia="Times New Roman" w:hAnsi="Arial" w:cs="Arial"/>
          <w:b/>
          <w:bCs/>
          <w:i/>
          <w:iCs/>
          <w:sz w:val="24"/>
          <w:szCs w:val="24"/>
          <w:lang w:val="hu-HU" w:eastAsia="en-GB"/>
        </w:rPr>
        <w:t xml:space="preserve">2. </w:t>
      </w:r>
      <w:r w:rsidR="000253C5" w:rsidRPr="001466C8">
        <w:rPr>
          <w:rFonts w:ascii="Arial" w:eastAsia="Times New Roman" w:hAnsi="Arial" w:cs="Arial"/>
          <w:b/>
          <w:bCs/>
          <w:i/>
          <w:iCs/>
          <w:sz w:val="24"/>
          <w:szCs w:val="24"/>
          <w:lang w:val="hu-HU" w:eastAsia="en-GB"/>
        </w:rPr>
        <w:t>Büntetőpontok</w:t>
      </w:r>
      <w:r w:rsidRPr="001466C8">
        <w:rPr>
          <w:rFonts w:ascii="Arial" w:eastAsia="Times New Roman" w:hAnsi="Arial" w:cs="Arial"/>
          <w:b/>
          <w:bCs/>
          <w:i/>
          <w:iCs/>
          <w:sz w:val="24"/>
          <w:szCs w:val="24"/>
          <w:lang w:val="hu-HU" w:eastAsia="en-GB"/>
        </w:rPr>
        <w:t xml:space="preserve"> </w:t>
      </w:r>
    </w:p>
    <w:p w14:paraId="213C8490" w14:textId="0B8213D7" w:rsidR="00D742DC" w:rsidRPr="001466C8" w:rsidRDefault="000253C5" w:rsidP="00D742DC">
      <w:pPr>
        <w:spacing w:before="240" w:after="120" w:line="240" w:lineRule="auto"/>
        <w:jc w:val="center"/>
        <w:rPr>
          <w:rFonts w:ascii="Arial" w:eastAsia="Times New Roman" w:hAnsi="Arial" w:cs="Arial"/>
          <w:b/>
          <w:bCs/>
          <w:sz w:val="24"/>
          <w:szCs w:val="24"/>
          <w:lang w:val="hu-HU" w:eastAsia="en-GB"/>
        </w:rPr>
      </w:pPr>
      <w:bookmarkStart w:id="98" w:name="clan_48"/>
      <w:bookmarkEnd w:id="98"/>
      <w:r w:rsidRPr="001466C8">
        <w:rPr>
          <w:rFonts w:ascii="Arial" w:eastAsia="Times New Roman" w:hAnsi="Arial" w:cs="Arial"/>
          <w:b/>
          <w:bCs/>
          <w:sz w:val="24"/>
          <w:szCs w:val="24"/>
          <w:lang w:val="hu-HU" w:eastAsia="en-GB"/>
        </w:rPr>
        <w:lastRenderedPageBreak/>
        <w:t>48. szakasz</w:t>
      </w:r>
    </w:p>
    <w:p w14:paraId="1FF62AD8" w14:textId="59F71333" w:rsidR="00E124B2" w:rsidRPr="001466C8" w:rsidRDefault="00E124B2" w:rsidP="00E124B2">
      <w:pPr>
        <w:jc w:val="both"/>
        <w:rPr>
          <w:rFonts w:ascii="Arial" w:hAnsi="Arial" w:cs="Arial"/>
          <w:lang w:val="hu-HU"/>
        </w:rPr>
      </w:pPr>
      <w:r w:rsidRPr="001466C8">
        <w:rPr>
          <w:rFonts w:ascii="Arial" w:hAnsi="Arial" w:cs="Arial"/>
          <w:lang w:val="hu-HU"/>
        </w:rPr>
        <w:t>A közúti közlekedés biztonsága elleni szabálysértésekért 1-től 25-ig terjedő büntetőpontszám szabható ki.</w:t>
      </w:r>
    </w:p>
    <w:p w14:paraId="2744CAEF" w14:textId="40BF9CB9" w:rsidR="000253C5" w:rsidRPr="001466C8" w:rsidRDefault="000253C5" w:rsidP="000253C5">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 jelen szakasz 1. bekezdésének szankciója a büntetés vagy a felszólítás mellett róható ki, jelen törvény feltételeivel összhangban, amennyiben más törvénnyel nincs másként előlátva.</w:t>
      </w:r>
    </w:p>
    <w:p w14:paraId="38CC3036" w14:textId="77777777" w:rsidR="00E124B2" w:rsidRPr="001466C8" w:rsidRDefault="00E124B2" w:rsidP="00E124B2">
      <w:pPr>
        <w:jc w:val="both"/>
        <w:rPr>
          <w:rFonts w:ascii="Arial" w:hAnsi="Arial" w:cs="Arial"/>
          <w:lang w:val="hu-HU"/>
        </w:rPr>
      </w:pPr>
      <w:r w:rsidRPr="001466C8">
        <w:rPr>
          <w:rFonts w:ascii="Arial" w:hAnsi="Arial" w:cs="Arial"/>
          <w:lang w:val="hu-HU"/>
        </w:rPr>
        <w:t>Az 1. bekezdésben leírt büntetéshez járulékosan a járművezető oktatását, vagy a közlekedésben tanúsított magatartásának figyelemmel kísérését célzó pótkötelezettségek is elrendelhetők. A pótkötelezettségek típusait és elrendelésük feltételeit külön törvény írja elő.</w:t>
      </w:r>
    </w:p>
    <w:p w14:paraId="36BD061B" w14:textId="77777777" w:rsidR="00E124B2" w:rsidRPr="001466C8" w:rsidRDefault="00E124B2" w:rsidP="00E124B2">
      <w:pPr>
        <w:jc w:val="both"/>
        <w:rPr>
          <w:rFonts w:ascii="Arial" w:hAnsi="Arial" w:cs="Arial"/>
          <w:lang w:val="hu-HU"/>
        </w:rPr>
      </w:pPr>
      <w:bookmarkStart w:id="99" w:name="str_52"/>
      <w:bookmarkEnd w:id="99"/>
      <w:r w:rsidRPr="001466C8">
        <w:rPr>
          <w:rFonts w:ascii="Arial" w:hAnsi="Arial" w:cs="Arial"/>
          <w:lang w:val="hu-HU"/>
        </w:rPr>
        <w:t>A büntetőpontok a Szerb Köztársaságban kiadott érvényes járművezetői engedéllyel rendelkező, vagy pedig a gépjárművezetéstől jogerős határozattal eltiltott járművezetővel szemben szabhatók ki.</w:t>
      </w:r>
    </w:p>
    <w:p w14:paraId="2BA5F72E" w14:textId="7668A2C6" w:rsidR="00D742DC" w:rsidRPr="001466C8" w:rsidRDefault="000253C5" w:rsidP="00D742DC">
      <w:pPr>
        <w:spacing w:before="240" w:after="24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A büntetőpontok halmazata</w:t>
      </w:r>
      <w:r w:rsidR="00D742DC" w:rsidRPr="001466C8">
        <w:rPr>
          <w:rFonts w:ascii="Arial" w:eastAsia="Times New Roman" w:hAnsi="Arial" w:cs="Arial"/>
          <w:b/>
          <w:bCs/>
          <w:sz w:val="24"/>
          <w:szCs w:val="24"/>
          <w:lang w:val="hu-HU" w:eastAsia="en-GB"/>
        </w:rPr>
        <w:t xml:space="preserve"> </w:t>
      </w:r>
    </w:p>
    <w:p w14:paraId="19087847" w14:textId="5450D821"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100" w:name="clan_49"/>
      <w:bookmarkEnd w:id="100"/>
      <w:r w:rsidRPr="001466C8">
        <w:rPr>
          <w:rFonts w:ascii="Arial" w:eastAsia="Times New Roman" w:hAnsi="Arial" w:cs="Arial"/>
          <w:b/>
          <w:bCs/>
          <w:sz w:val="24"/>
          <w:szCs w:val="24"/>
          <w:lang w:val="hu-HU" w:eastAsia="en-GB"/>
        </w:rPr>
        <w:t>49</w:t>
      </w:r>
      <w:r w:rsidR="00E124B2"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27397726" w14:textId="037BD808" w:rsidR="000253C5" w:rsidRPr="001466C8" w:rsidRDefault="000253C5" w:rsidP="000253C5">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Amennyiben a halmazati szabálysértéskért büntetőpontok vannak előírva, egységes büntetőpontok fognak kirovásra kerülni, </w:t>
      </w:r>
      <w:r w:rsidR="00E124B2" w:rsidRPr="001466C8">
        <w:rPr>
          <w:rFonts w:ascii="Arial" w:eastAsia="Times New Roman" w:hAnsi="Arial" w:cs="Arial"/>
          <w:lang w:val="hu-HU" w:eastAsia="en-GB"/>
        </w:rPr>
        <w:t>mely megegyezik az összes egyedi büntetőpont összegének, amely azonban 25 büntetőpontnál többet nem tehet ki.</w:t>
      </w:r>
      <w:r w:rsidRPr="001466C8">
        <w:rPr>
          <w:rFonts w:ascii="Arial" w:eastAsia="Times New Roman" w:hAnsi="Arial" w:cs="Arial"/>
          <w:lang w:val="hu-HU" w:eastAsia="en-GB"/>
        </w:rPr>
        <w:t xml:space="preserve"> </w:t>
      </w:r>
    </w:p>
    <w:p w14:paraId="5DBF0D70" w14:textId="52D77A8B" w:rsidR="00D742DC" w:rsidRPr="001466C8" w:rsidRDefault="00D742DC" w:rsidP="00D742DC">
      <w:pPr>
        <w:spacing w:before="240" w:after="240" w:line="240" w:lineRule="auto"/>
        <w:jc w:val="center"/>
        <w:rPr>
          <w:rFonts w:ascii="Arial" w:eastAsia="Times New Roman" w:hAnsi="Arial" w:cs="Arial"/>
          <w:b/>
          <w:bCs/>
          <w:i/>
          <w:iCs/>
          <w:sz w:val="24"/>
          <w:szCs w:val="24"/>
          <w:lang w:val="hu-HU" w:eastAsia="en-GB"/>
        </w:rPr>
      </w:pPr>
      <w:bookmarkStart w:id="101" w:name="str_53"/>
      <w:bookmarkEnd w:id="101"/>
      <w:r w:rsidRPr="001466C8">
        <w:rPr>
          <w:rFonts w:ascii="Arial" w:eastAsia="Times New Roman" w:hAnsi="Arial" w:cs="Arial"/>
          <w:b/>
          <w:bCs/>
          <w:i/>
          <w:iCs/>
          <w:sz w:val="24"/>
          <w:szCs w:val="24"/>
          <w:lang w:val="hu-HU" w:eastAsia="en-GB"/>
        </w:rPr>
        <w:t xml:space="preserve">3. </w:t>
      </w:r>
      <w:r w:rsidR="001C53F0" w:rsidRPr="001466C8">
        <w:rPr>
          <w:rFonts w:ascii="Arial" w:eastAsia="Times New Roman" w:hAnsi="Arial" w:cs="Arial"/>
          <w:b/>
          <w:bCs/>
          <w:i/>
          <w:iCs/>
          <w:sz w:val="24"/>
          <w:szCs w:val="24"/>
          <w:lang w:val="hu-HU" w:eastAsia="en-GB"/>
        </w:rPr>
        <w:t>A figyelmeztetés</w:t>
      </w:r>
      <w:r w:rsidRPr="001466C8">
        <w:rPr>
          <w:rFonts w:ascii="Arial" w:eastAsia="Times New Roman" w:hAnsi="Arial" w:cs="Arial"/>
          <w:b/>
          <w:bCs/>
          <w:i/>
          <w:iCs/>
          <w:sz w:val="24"/>
          <w:szCs w:val="24"/>
          <w:lang w:val="hu-HU" w:eastAsia="en-GB"/>
        </w:rPr>
        <w:t xml:space="preserve"> </w:t>
      </w:r>
    </w:p>
    <w:p w14:paraId="05736FE9" w14:textId="1AEF45FD"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102" w:name="clan_50"/>
      <w:bookmarkEnd w:id="102"/>
      <w:r w:rsidRPr="001466C8">
        <w:rPr>
          <w:rFonts w:ascii="Arial" w:eastAsia="Times New Roman" w:hAnsi="Arial" w:cs="Arial"/>
          <w:b/>
          <w:bCs/>
          <w:sz w:val="24"/>
          <w:szCs w:val="24"/>
          <w:lang w:val="hu-HU" w:eastAsia="en-GB"/>
        </w:rPr>
        <w:t>50</w:t>
      </w:r>
      <w:r w:rsidR="001C53F0"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4375ECF9" w14:textId="77777777" w:rsidR="001C53F0" w:rsidRPr="001466C8" w:rsidRDefault="001C53F0" w:rsidP="001C53F0">
      <w:pPr>
        <w:jc w:val="both"/>
        <w:rPr>
          <w:rFonts w:ascii="Arial" w:hAnsi="Arial" w:cs="Arial"/>
          <w:lang w:val="hu-HU"/>
        </w:rPr>
      </w:pPr>
      <w:r w:rsidRPr="001466C8">
        <w:rPr>
          <w:rFonts w:ascii="Arial" w:hAnsi="Arial" w:cs="Arial"/>
          <w:lang w:val="hu-HU"/>
        </w:rPr>
        <w:t>A szabálysértés miatti pénzbírság helyett figyelmeztetés mondható ki, ha fennállnak az elkövető felelősségét lényegbevágó mértékben enyhítő körülmények, ezért várható, hogy az a jövőben büntetés kirovása nélkül is tartózkodni fog a szabálysértések elkövetésétől.</w:t>
      </w:r>
    </w:p>
    <w:p w14:paraId="1E10DC42" w14:textId="77777777" w:rsidR="001C53F0" w:rsidRPr="001466C8" w:rsidRDefault="001C53F0" w:rsidP="001C53F0">
      <w:pPr>
        <w:jc w:val="both"/>
        <w:rPr>
          <w:rFonts w:ascii="Arial" w:hAnsi="Arial" w:cs="Arial"/>
          <w:lang w:val="hu-HU"/>
        </w:rPr>
      </w:pPr>
      <w:r w:rsidRPr="001466C8">
        <w:rPr>
          <w:rFonts w:ascii="Arial" w:hAnsi="Arial" w:cs="Arial"/>
          <w:lang w:val="hu-HU"/>
        </w:rPr>
        <w:t>Figyelmeztetés mondható ki akkor is, ha a szabálysértés az előírt kötelezettség elmulasztásában nyilvánul meg, vagy ha a szabálysértés által károkozás történt, az elkövető azonban az eljárás megindítása után, de az ítélet meghozatala előtt teljesítette előírt kötelezettségét, illetve elhárította vagy megtérítette az okozott kárt.</w:t>
      </w:r>
    </w:p>
    <w:p w14:paraId="5649B463" w14:textId="6ACE6D46" w:rsidR="00D742DC" w:rsidRPr="001466C8" w:rsidRDefault="00D742DC" w:rsidP="00D742DC">
      <w:pPr>
        <w:spacing w:before="240" w:after="240" w:line="240" w:lineRule="auto"/>
        <w:jc w:val="center"/>
        <w:rPr>
          <w:rFonts w:ascii="Arial" w:eastAsia="Times New Roman" w:hAnsi="Arial" w:cs="Arial"/>
          <w:b/>
          <w:bCs/>
          <w:i/>
          <w:iCs/>
          <w:sz w:val="24"/>
          <w:szCs w:val="24"/>
          <w:lang w:val="hu-HU" w:eastAsia="en-GB"/>
        </w:rPr>
      </w:pPr>
      <w:bookmarkStart w:id="103" w:name="str_54"/>
      <w:bookmarkEnd w:id="103"/>
      <w:r w:rsidRPr="001466C8">
        <w:rPr>
          <w:rFonts w:ascii="Arial" w:eastAsia="Times New Roman" w:hAnsi="Arial" w:cs="Arial"/>
          <w:b/>
          <w:bCs/>
          <w:i/>
          <w:iCs/>
          <w:sz w:val="24"/>
          <w:szCs w:val="24"/>
          <w:lang w:val="hu-HU" w:eastAsia="en-GB"/>
        </w:rPr>
        <w:t xml:space="preserve">4. </w:t>
      </w:r>
      <w:r w:rsidR="001E1018" w:rsidRPr="001466C8">
        <w:rPr>
          <w:rFonts w:ascii="Arial" w:eastAsia="Times New Roman" w:hAnsi="Arial" w:cs="Arial"/>
          <w:b/>
          <w:bCs/>
          <w:i/>
          <w:iCs/>
          <w:sz w:val="24"/>
          <w:szCs w:val="24"/>
          <w:lang w:val="hu-HU" w:eastAsia="en-GB"/>
        </w:rPr>
        <w:t>Az óvintézkedések</w:t>
      </w:r>
      <w:r w:rsidRPr="001466C8">
        <w:rPr>
          <w:rFonts w:ascii="Arial" w:eastAsia="Times New Roman" w:hAnsi="Arial" w:cs="Arial"/>
          <w:b/>
          <w:bCs/>
          <w:i/>
          <w:iCs/>
          <w:sz w:val="24"/>
          <w:szCs w:val="24"/>
          <w:lang w:val="hu-HU" w:eastAsia="en-GB"/>
        </w:rPr>
        <w:t xml:space="preserve"> </w:t>
      </w:r>
    </w:p>
    <w:p w14:paraId="649A2D47" w14:textId="00D16454" w:rsidR="00D742DC" w:rsidRPr="001466C8" w:rsidRDefault="001E1018" w:rsidP="00D742DC">
      <w:pPr>
        <w:spacing w:before="240" w:after="240" w:line="240" w:lineRule="auto"/>
        <w:jc w:val="center"/>
        <w:rPr>
          <w:rFonts w:ascii="Arial" w:eastAsia="Times New Roman" w:hAnsi="Arial" w:cs="Arial"/>
          <w:b/>
          <w:bCs/>
          <w:sz w:val="24"/>
          <w:szCs w:val="24"/>
          <w:lang w:val="hu-HU" w:eastAsia="en-GB"/>
        </w:rPr>
      </w:pPr>
      <w:bookmarkStart w:id="104" w:name="str_55"/>
      <w:bookmarkEnd w:id="104"/>
      <w:r w:rsidRPr="001466C8">
        <w:rPr>
          <w:rFonts w:ascii="Arial" w:eastAsia="Times New Roman" w:hAnsi="Arial" w:cs="Arial"/>
          <w:b/>
          <w:bCs/>
          <w:sz w:val="24"/>
          <w:szCs w:val="24"/>
          <w:lang w:val="hu-HU" w:eastAsia="en-GB"/>
        </w:rPr>
        <w:t>Rendeltetésük és elrendelésük</w:t>
      </w:r>
      <w:r w:rsidR="00D742DC" w:rsidRPr="001466C8">
        <w:rPr>
          <w:rFonts w:ascii="Arial" w:eastAsia="Times New Roman" w:hAnsi="Arial" w:cs="Arial"/>
          <w:b/>
          <w:bCs/>
          <w:sz w:val="24"/>
          <w:szCs w:val="24"/>
          <w:lang w:val="hu-HU" w:eastAsia="en-GB"/>
        </w:rPr>
        <w:t xml:space="preserve"> </w:t>
      </w:r>
    </w:p>
    <w:p w14:paraId="09C7EB8A" w14:textId="5944A9B8"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105" w:name="clan_51"/>
      <w:bookmarkEnd w:id="105"/>
      <w:r w:rsidRPr="001466C8">
        <w:rPr>
          <w:rFonts w:ascii="Arial" w:eastAsia="Times New Roman" w:hAnsi="Arial" w:cs="Arial"/>
          <w:b/>
          <w:bCs/>
          <w:sz w:val="24"/>
          <w:szCs w:val="24"/>
          <w:lang w:val="hu-HU" w:eastAsia="en-GB"/>
        </w:rPr>
        <w:t>51</w:t>
      </w:r>
      <w:r w:rsidR="001E1018"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104D8F02" w14:textId="1F9EA889" w:rsidR="001E1018" w:rsidRPr="001466C8" w:rsidRDefault="001E1018" w:rsidP="001E1018">
      <w:pPr>
        <w:jc w:val="both"/>
        <w:rPr>
          <w:rFonts w:ascii="Arial" w:hAnsi="Arial" w:cs="Arial"/>
          <w:lang w:val="hu-HU"/>
        </w:rPr>
      </w:pPr>
      <w:r w:rsidRPr="001466C8">
        <w:rPr>
          <w:rFonts w:ascii="Arial" w:hAnsi="Arial" w:cs="Arial"/>
          <w:lang w:val="hu-HU"/>
        </w:rPr>
        <w:t>A szabálysértési szankciók általános rendeltetéseinek keretei között (5. szakasz, 2. bekezdés) az óvintézkedések alkalmazásának célja, hogy kiküszöbölje az elkövető számára új szabálysértést lehetővé tevő vagy őt annak elkövetésére sarkalló feltételeket.</w:t>
      </w:r>
    </w:p>
    <w:p w14:paraId="3D0F91B7" w14:textId="24B457DA" w:rsidR="001E1018" w:rsidRPr="001466C8" w:rsidRDefault="001E1018" w:rsidP="001E1018">
      <w:pPr>
        <w:jc w:val="both"/>
        <w:rPr>
          <w:rFonts w:ascii="Arial" w:hAnsi="Arial" w:cs="Arial"/>
          <w:lang w:val="hu-HU"/>
        </w:rPr>
      </w:pPr>
      <w:r w:rsidRPr="001466C8">
        <w:rPr>
          <w:rFonts w:ascii="Arial" w:hAnsi="Arial" w:cs="Arial"/>
          <w:lang w:val="hu-HU"/>
        </w:rPr>
        <w:t>Az óvintézkedést törvény vagy rendelet írhatja elő.</w:t>
      </w:r>
    </w:p>
    <w:p w14:paraId="19A79C46" w14:textId="77777777" w:rsidR="001E1018" w:rsidRPr="001466C8" w:rsidRDefault="001E1018" w:rsidP="001E1018">
      <w:pPr>
        <w:jc w:val="center"/>
        <w:rPr>
          <w:rFonts w:ascii="Arial" w:hAnsi="Arial" w:cs="Arial"/>
          <w:b/>
          <w:lang w:val="hu-HU"/>
        </w:rPr>
      </w:pPr>
      <w:bookmarkStart w:id="106" w:name="str_56"/>
      <w:bookmarkStart w:id="107" w:name="clan_52"/>
      <w:bookmarkEnd w:id="106"/>
      <w:bookmarkEnd w:id="107"/>
      <w:r w:rsidRPr="001466C8">
        <w:rPr>
          <w:rFonts w:ascii="Arial" w:hAnsi="Arial" w:cs="Arial"/>
          <w:b/>
          <w:lang w:val="hu-HU"/>
        </w:rPr>
        <w:t>Az óvintézkedések fajtái</w:t>
      </w:r>
    </w:p>
    <w:p w14:paraId="12606EE9" w14:textId="334C599A" w:rsidR="00D742DC" w:rsidRPr="001466C8" w:rsidRDefault="001E1018"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52. szakasz</w:t>
      </w:r>
    </w:p>
    <w:p w14:paraId="208E5C66" w14:textId="77777777" w:rsidR="001E1018" w:rsidRPr="001466C8" w:rsidRDefault="001E1018" w:rsidP="001E1018">
      <w:pPr>
        <w:jc w:val="both"/>
        <w:rPr>
          <w:rFonts w:ascii="Arial" w:hAnsi="Arial" w:cs="Arial"/>
          <w:lang w:val="hu-HU"/>
        </w:rPr>
      </w:pPr>
      <w:r w:rsidRPr="001466C8">
        <w:rPr>
          <w:rFonts w:ascii="Arial" w:hAnsi="Arial" w:cs="Arial"/>
          <w:lang w:val="hu-HU"/>
        </w:rPr>
        <w:t>Szabálysértésért az alábbi óvintézkedések írhatók elő:</w:t>
      </w:r>
    </w:p>
    <w:p w14:paraId="107B6D8E" w14:textId="77777777" w:rsidR="001E1018" w:rsidRPr="001466C8" w:rsidRDefault="001E1018" w:rsidP="001E1018">
      <w:pPr>
        <w:jc w:val="both"/>
        <w:rPr>
          <w:rFonts w:ascii="Arial" w:hAnsi="Arial" w:cs="Arial"/>
          <w:lang w:val="hu-HU"/>
        </w:rPr>
      </w:pPr>
    </w:p>
    <w:p w14:paraId="64CBBE54" w14:textId="37FDBAD9" w:rsidR="001E1018" w:rsidRPr="001466C8" w:rsidRDefault="001E1018" w:rsidP="001E1018">
      <w:pPr>
        <w:jc w:val="both"/>
        <w:rPr>
          <w:rFonts w:ascii="Arial" w:hAnsi="Arial" w:cs="Arial"/>
          <w:lang w:val="hu-HU"/>
        </w:rPr>
      </w:pPr>
      <w:r w:rsidRPr="001466C8">
        <w:rPr>
          <w:rFonts w:ascii="Arial" w:hAnsi="Arial" w:cs="Arial"/>
          <w:lang w:val="hu-HU"/>
        </w:rPr>
        <w:lastRenderedPageBreak/>
        <w:t>1. dolog elkobzása;</w:t>
      </w:r>
    </w:p>
    <w:p w14:paraId="0D3BBB75" w14:textId="1BF5EA4E" w:rsidR="001E1018" w:rsidRPr="001466C8" w:rsidRDefault="001E1018" w:rsidP="001E1018">
      <w:pPr>
        <w:jc w:val="both"/>
        <w:rPr>
          <w:rFonts w:ascii="Arial" w:hAnsi="Arial" w:cs="Arial"/>
          <w:lang w:val="hu-HU"/>
        </w:rPr>
      </w:pPr>
      <w:r w:rsidRPr="001466C8">
        <w:rPr>
          <w:rFonts w:ascii="Arial" w:hAnsi="Arial" w:cs="Arial"/>
          <w:lang w:val="hu-HU"/>
        </w:rPr>
        <w:t>2. meghatározott tevékenységek folytatásának tilalma;</w:t>
      </w:r>
    </w:p>
    <w:p w14:paraId="71EAC79D" w14:textId="442A7326" w:rsidR="001E1018" w:rsidRPr="001466C8" w:rsidRDefault="001E1018" w:rsidP="001E1018">
      <w:pPr>
        <w:jc w:val="both"/>
        <w:rPr>
          <w:rFonts w:ascii="Arial" w:hAnsi="Arial" w:cs="Arial"/>
          <w:lang w:val="hu-HU"/>
        </w:rPr>
      </w:pPr>
      <w:r w:rsidRPr="001466C8">
        <w:rPr>
          <w:rFonts w:ascii="Arial" w:hAnsi="Arial" w:cs="Arial"/>
          <w:lang w:val="hu-HU"/>
        </w:rPr>
        <w:t>3. meghatározott tevékenységek jogi személy általi folytatásának tilalma;</w:t>
      </w:r>
    </w:p>
    <w:p w14:paraId="220B06E5" w14:textId="2B905737" w:rsidR="001E1018" w:rsidRPr="001466C8" w:rsidRDefault="001E1018" w:rsidP="001E1018">
      <w:pPr>
        <w:jc w:val="both"/>
        <w:rPr>
          <w:rFonts w:ascii="Arial" w:hAnsi="Arial" w:cs="Arial"/>
          <w:lang w:val="hu-HU"/>
        </w:rPr>
      </w:pPr>
      <w:r w:rsidRPr="001466C8">
        <w:rPr>
          <w:rFonts w:ascii="Arial" w:hAnsi="Arial" w:cs="Arial"/>
          <w:lang w:val="hu-HU"/>
        </w:rPr>
        <w:t>4. meghatározott tevékenységek felelős személy általi folytatásának tilalma;</w:t>
      </w:r>
    </w:p>
    <w:p w14:paraId="4DBD7DBB" w14:textId="5B6EADB9" w:rsidR="001E1018" w:rsidRPr="001466C8" w:rsidRDefault="001E1018" w:rsidP="001E1018">
      <w:pPr>
        <w:jc w:val="both"/>
        <w:rPr>
          <w:rFonts w:ascii="Arial" w:hAnsi="Arial" w:cs="Arial"/>
          <w:lang w:val="hu-HU"/>
        </w:rPr>
      </w:pPr>
      <w:r w:rsidRPr="001466C8">
        <w:rPr>
          <w:rFonts w:ascii="Arial" w:hAnsi="Arial" w:cs="Arial"/>
          <w:lang w:val="hu-HU"/>
        </w:rPr>
        <w:t>5. a gépjárművezetéstől való eltiltás;</w:t>
      </w:r>
    </w:p>
    <w:p w14:paraId="3FA01DE6" w14:textId="400B7CC1" w:rsidR="001E1018" w:rsidRPr="001466C8" w:rsidRDefault="001E1018" w:rsidP="001E1018">
      <w:pPr>
        <w:jc w:val="both"/>
        <w:rPr>
          <w:rFonts w:ascii="Arial" w:hAnsi="Arial" w:cs="Arial"/>
          <w:lang w:val="hu-HU"/>
        </w:rPr>
      </w:pPr>
      <w:r w:rsidRPr="001466C8">
        <w:rPr>
          <w:rFonts w:ascii="Arial" w:hAnsi="Arial" w:cs="Arial"/>
          <w:lang w:val="hu-HU"/>
        </w:rPr>
        <w:t>6. alkoholisták és kábítószer-élvezők kötelező elvonó kezelése;</w:t>
      </w:r>
    </w:p>
    <w:p w14:paraId="50EC4743" w14:textId="4D75AF00" w:rsidR="001E1018" w:rsidRPr="001466C8" w:rsidRDefault="001E1018" w:rsidP="001E1018">
      <w:pPr>
        <w:jc w:val="both"/>
        <w:rPr>
          <w:rFonts w:ascii="Arial" w:hAnsi="Arial" w:cs="Arial"/>
          <w:lang w:val="hu-HU"/>
        </w:rPr>
      </w:pPr>
      <w:r w:rsidRPr="001466C8">
        <w:rPr>
          <w:rFonts w:ascii="Arial" w:hAnsi="Arial" w:cs="Arial"/>
          <w:lang w:val="hu-HU"/>
        </w:rPr>
        <w:t>7. kötelező pszichiátriai kezelés;</w:t>
      </w:r>
    </w:p>
    <w:p w14:paraId="4E836596" w14:textId="1C1480DE" w:rsidR="001E1018" w:rsidRPr="001466C8" w:rsidRDefault="001E1018" w:rsidP="001E1018">
      <w:pPr>
        <w:jc w:val="both"/>
        <w:rPr>
          <w:rFonts w:ascii="Arial" w:hAnsi="Arial" w:cs="Arial"/>
          <w:lang w:val="hu-HU"/>
        </w:rPr>
      </w:pPr>
      <w:r w:rsidRPr="001466C8">
        <w:rPr>
          <w:rFonts w:ascii="Arial" w:hAnsi="Arial" w:cs="Arial"/>
          <w:lang w:val="hu-HU"/>
        </w:rPr>
        <w:t>8. a szabálysértés sértettje, tárgyai vagy az elkövetés helye megközelítésének tilalma;</w:t>
      </w:r>
    </w:p>
    <w:p w14:paraId="391C48CA" w14:textId="7BA33B80" w:rsidR="001E1018" w:rsidRPr="001466C8" w:rsidRDefault="001E1018" w:rsidP="001E1018">
      <w:pPr>
        <w:jc w:val="both"/>
        <w:rPr>
          <w:rFonts w:ascii="Arial" w:hAnsi="Arial" w:cs="Arial"/>
          <w:lang w:val="hu-HU"/>
        </w:rPr>
      </w:pPr>
      <w:r w:rsidRPr="001466C8">
        <w:rPr>
          <w:rFonts w:ascii="Arial" w:hAnsi="Arial" w:cs="Arial"/>
          <w:lang w:val="hu-HU"/>
        </w:rPr>
        <w:t>9. meghatározott sportrendezvények látogatásának tilalma;</w:t>
      </w:r>
    </w:p>
    <w:p w14:paraId="5CDC5317" w14:textId="77777777" w:rsidR="001E1018" w:rsidRPr="001466C8" w:rsidRDefault="001E1018" w:rsidP="001E1018">
      <w:pPr>
        <w:jc w:val="both"/>
        <w:rPr>
          <w:rFonts w:ascii="Arial" w:hAnsi="Arial" w:cs="Arial"/>
          <w:lang w:val="hu-HU"/>
        </w:rPr>
      </w:pPr>
      <w:r w:rsidRPr="001466C8">
        <w:rPr>
          <w:rFonts w:ascii="Arial" w:hAnsi="Arial" w:cs="Arial"/>
          <w:lang w:val="hu-HU"/>
        </w:rPr>
        <w:t>10. az ítélet nyilvános közzététele;</w:t>
      </w:r>
    </w:p>
    <w:p w14:paraId="01F8503C" w14:textId="4A26368B" w:rsidR="001E1018" w:rsidRPr="001466C8" w:rsidRDefault="001E1018" w:rsidP="001E1018">
      <w:pPr>
        <w:jc w:val="both"/>
        <w:rPr>
          <w:rFonts w:ascii="Arial" w:hAnsi="Arial" w:cs="Arial"/>
          <w:lang w:val="hu-HU"/>
        </w:rPr>
      </w:pPr>
      <w:r w:rsidRPr="001466C8">
        <w:rPr>
          <w:rFonts w:ascii="Arial" w:hAnsi="Arial" w:cs="Arial"/>
          <w:lang w:val="hu-HU"/>
        </w:rPr>
        <w:t>11. külföldiek kitoloncolása a Szerb Köztársaság területéről;</w:t>
      </w:r>
    </w:p>
    <w:p w14:paraId="15E9EC98" w14:textId="7ED43E28" w:rsidR="001E1018" w:rsidRPr="001466C8" w:rsidRDefault="001E1018" w:rsidP="001E1018">
      <w:pPr>
        <w:jc w:val="both"/>
        <w:rPr>
          <w:rFonts w:ascii="Arial" w:hAnsi="Arial" w:cs="Arial"/>
          <w:lang w:val="hu-HU"/>
        </w:rPr>
      </w:pPr>
      <w:r w:rsidRPr="001466C8">
        <w:rPr>
          <w:rFonts w:ascii="Arial" w:hAnsi="Arial" w:cs="Arial"/>
          <w:lang w:val="hu-HU"/>
        </w:rPr>
        <w:t>12. állatok elvétele és állatok tartásának tilalma.</w:t>
      </w:r>
    </w:p>
    <w:p w14:paraId="131633E0" w14:textId="2E2AB8BB" w:rsidR="001E1018" w:rsidRPr="001466C8" w:rsidRDefault="001E1018" w:rsidP="001E1018">
      <w:pPr>
        <w:spacing w:before="100" w:beforeAutospacing="1" w:after="100" w:afterAutospacing="1" w:line="240" w:lineRule="auto"/>
        <w:jc w:val="both"/>
        <w:rPr>
          <w:rFonts w:ascii="Arial" w:hAnsi="Arial" w:cs="Arial"/>
          <w:lang w:val="hu-HU"/>
        </w:rPr>
      </w:pPr>
      <w:r w:rsidRPr="001466C8">
        <w:rPr>
          <w:rFonts w:ascii="Arial" w:hAnsi="Arial" w:cs="Arial"/>
          <w:lang w:val="hu-HU"/>
        </w:rPr>
        <w:t>A dologelkobzás, az alkoholisták és kábítószer-élvezők kötelező elvonó kezelése, a szabálysértés sértettje, tárgyai vagy az elkövetés helye megközelítésének tilalma, valamint a külföldiek kitoloncolása a Szerb Köztársaság területéről elnevezésű intézkedések az e törvény által előírt feltételek szerint akkor is elrendelhetők, ha a szabálysértést meghatározó jogszabály azokat nem írja elő.</w:t>
      </w:r>
    </w:p>
    <w:p w14:paraId="2F618EC6" w14:textId="3E1C0CC8" w:rsidR="001E1018" w:rsidRPr="001466C8" w:rsidRDefault="001E1018" w:rsidP="001E1018">
      <w:pPr>
        <w:spacing w:before="100" w:beforeAutospacing="1" w:after="100" w:afterAutospacing="1" w:line="240" w:lineRule="auto"/>
        <w:jc w:val="both"/>
        <w:rPr>
          <w:rFonts w:ascii="Arial" w:eastAsia="Times New Roman" w:hAnsi="Arial" w:cs="Arial"/>
          <w:lang w:val="hu-HU" w:eastAsia="en-GB"/>
        </w:rPr>
      </w:pPr>
      <w:r w:rsidRPr="001466C8">
        <w:rPr>
          <w:rFonts w:ascii="Arial" w:hAnsi="Arial" w:cs="Arial"/>
          <w:lang w:val="hu-HU"/>
        </w:rPr>
        <w:t xml:space="preserve">A meghatározott tevékenységek folytatásának tilalma és az ítélet nyilvános közzététele nem </w:t>
      </w:r>
      <w:r w:rsidR="00563810" w:rsidRPr="001466C8">
        <w:rPr>
          <w:rFonts w:ascii="Arial" w:hAnsi="Arial" w:cs="Arial"/>
          <w:lang w:val="hu-HU"/>
        </w:rPr>
        <w:t>rendelhetők</w:t>
      </w:r>
      <w:r w:rsidRPr="001466C8">
        <w:rPr>
          <w:rFonts w:ascii="Arial" w:hAnsi="Arial" w:cs="Arial"/>
          <w:lang w:val="hu-HU"/>
        </w:rPr>
        <w:t xml:space="preserve"> </w:t>
      </w:r>
      <w:r w:rsidR="00563810" w:rsidRPr="001466C8">
        <w:rPr>
          <w:rFonts w:ascii="Arial" w:hAnsi="Arial" w:cs="Arial"/>
          <w:lang w:val="hu-HU"/>
        </w:rPr>
        <w:t>el kiskorúval szemben.</w:t>
      </w:r>
      <w:r w:rsidRPr="001466C8">
        <w:rPr>
          <w:rFonts w:ascii="Arial" w:hAnsi="Arial" w:cs="Arial"/>
          <w:lang w:val="hu-HU"/>
        </w:rPr>
        <w:t xml:space="preserve"> </w:t>
      </w:r>
    </w:p>
    <w:p w14:paraId="31DD6C54" w14:textId="77777777" w:rsidR="00563810" w:rsidRPr="001466C8" w:rsidRDefault="00563810" w:rsidP="00563810">
      <w:pPr>
        <w:jc w:val="center"/>
        <w:rPr>
          <w:rFonts w:ascii="Arial" w:hAnsi="Arial" w:cs="Arial"/>
          <w:b/>
          <w:lang w:val="hu-HU"/>
        </w:rPr>
      </w:pPr>
      <w:bookmarkStart w:id="108" w:name="str_57"/>
      <w:bookmarkStart w:id="109" w:name="clan_53"/>
      <w:bookmarkEnd w:id="108"/>
      <w:bookmarkEnd w:id="109"/>
      <w:r w:rsidRPr="001466C8">
        <w:rPr>
          <w:rFonts w:ascii="Arial" w:hAnsi="Arial" w:cs="Arial"/>
          <w:b/>
          <w:lang w:val="hu-HU"/>
        </w:rPr>
        <w:t>Az óvintézkedések elrendelése</w:t>
      </w:r>
    </w:p>
    <w:p w14:paraId="37B5E17B" w14:textId="7F8A2FF0" w:rsidR="00D742DC" w:rsidRPr="001466C8" w:rsidRDefault="00563810"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53. szakasz</w:t>
      </w:r>
    </w:p>
    <w:p w14:paraId="69DA3994" w14:textId="649F90BD" w:rsidR="00563810" w:rsidRPr="001466C8" w:rsidRDefault="00563810" w:rsidP="00563810">
      <w:pPr>
        <w:jc w:val="both"/>
        <w:rPr>
          <w:rFonts w:ascii="Arial" w:hAnsi="Arial" w:cs="Arial"/>
          <w:lang w:val="hu-HU"/>
        </w:rPr>
      </w:pPr>
      <w:r w:rsidRPr="001466C8">
        <w:rPr>
          <w:rFonts w:ascii="Arial" w:hAnsi="Arial" w:cs="Arial"/>
          <w:lang w:val="hu-HU"/>
        </w:rPr>
        <w:t>Ha fennállnak az e törvény vagy más törvény által előirányzott óvintézkedés-elrendelési feltételek, a szabálysértés elkövetőjével szemben egy vagy több óvintézkedés szabható ki.</w:t>
      </w:r>
    </w:p>
    <w:p w14:paraId="6D69A8E7" w14:textId="61836F11" w:rsidR="00563810" w:rsidRPr="001466C8" w:rsidRDefault="00563810" w:rsidP="00563810">
      <w:pPr>
        <w:jc w:val="both"/>
        <w:rPr>
          <w:rFonts w:ascii="Arial" w:hAnsi="Arial" w:cs="Arial"/>
          <w:lang w:val="hu-HU"/>
        </w:rPr>
      </w:pPr>
      <w:r w:rsidRPr="001466C8">
        <w:rPr>
          <w:rFonts w:ascii="Arial" w:hAnsi="Arial" w:cs="Arial"/>
          <w:lang w:val="hu-HU"/>
        </w:rPr>
        <w:t xml:space="preserve">Óvintézkedések a kiszabott büntetés, figyelmeztetés vagy nevelési intézkedés mellett rendelhetők el. </w:t>
      </w:r>
    </w:p>
    <w:p w14:paraId="4D2DCC40" w14:textId="1D71F003" w:rsidR="00563810" w:rsidRPr="001466C8" w:rsidRDefault="00563810" w:rsidP="00563810">
      <w:pPr>
        <w:jc w:val="both"/>
        <w:rPr>
          <w:rFonts w:ascii="Arial" w:hAnsi="Arial" w:cs="Arial"/>
          <w:lang w:val="hu-HU"/>
        </w:rPr>
      </w:pPr>
      <w:r w:rsidRPr="001466C8">
        <w:rPr>
          <w:rFonts w:ascii="Arial" w:hAnsi="Arial" w:cs="Arial"/>
          <w:lang w:val="hu-HU"/>
        </w:rPr>
        <w:t>Jelen szakasz 2. bekezdésével szemben, amennyiben erről a lehetőségről előírás rendelkezik, óvintézkedések akkor is elrendelhetők, ha szabálysértési szankciók kiszabására nem került sor.</w:t>
      </w:r>
    </w:p>
    <w:p w14:paraId="7A67BCBF" w14:textId="2FD3C31B" w:rsidR="00D742DC" w:rsidRPr="001466C8" w:rsidRDefault="00563810" w:rsidP="00D742DC">
      <w:pPr>
        <w:spacing w:before="240" w:after="240" w:line="240" w:lineRule="auto"/>
        <w:jc w:val="center"/>
        <w:rPr>
          <w:rFonts w:ascii="Arial" w:eastAsia="Times New Roman" w:hAnsi="Arial" w:cs="Arial"/>
          <w:b/>
          <w:bCs/>
          <w:sz w:val="24"/>
          <w:szCs w:val="24"/>
          <w:lang w:val="hu-HU" w:eastAsia="en-GB"/>
        </w:rPr>
      </w:pPr>
      <w:bookmarkStart w:id="110" w:name="str_58"/>
      <w:bookmarkEnd w:id="110"/>
      <w:r w:rsidRPr="001466C8">
        <w:rPr>
          <w:rFonts w:ascii="Arial" w:eastAsia="Times New Roman" w:hAnsi="Arial" w:cs="Arial"/>
          <w:b/>
          <w:bCs/>
          <w:sz w:val="24"/>
          <w:szCs w:val="24"/>
          <w:lang w:val="hu-HU" w:eastAsia="en-GB"/>
        </w:rPr>
        <w:t>A dologelkobzás</w:t>
      </w:r>
      <w:r w:rsidR="00D742DC" w:rsidRPr="001466C8">
        <w:rPr>
          <w:rFonts w:ascii="Arial" w:eastAsia="Times New Roman" w:hAnsi="Arial" w:cs="Arial"/>
          <w:b/>
          <w:bCs/>
          <w:sz w:val="24"/>
          <w:szCs w:val="24"/>
          <w:lang w:val="hu-HU" w:eastAsia="en-GB"/>
        </w:rPr>
        <w:t xml:space="preserve"> </w:t>
      </w:r>
    </w:p>
    <w:p w14:paraId="78C0DBC7" w14:textId="351F6EBE" w:rsidR="00D742DC" w:rsidRPr="001466C8" w:rsidRDefault="00563810" w:rsidP="00D742DC">
      <w:pPr>
        <w:spacing w:before="240" w:after="120" w:line="240" w:lineRule="auto"/>
        <w:jc w:val="center"/>
        <w:rPr>
          <w:rFonts w:ascii="Arial" w:eastAsia="Times New Roman" w:hAnsi="Arial" w:cs="Arial"/>
          <w:b/>
          <w:bCs/>
          <w:sz w:val="24"/>
          <w:szCs w:val="24"/>
          <w:lang w:val="hu-HU" w:eastAsia="en-GB"/>
        </w:rPr>
      </w:pPr>
      <w:bookmarkStart w:id="111" w:name="clan_54"/>
      <w:bookmarkEnd w:id="111"/>
      <w:r w:rsidRPr="001466C8">
        <w:rPr>
          <w:rFonts w:ascii="Arial" w:eastAsia="Times New Roman" w:hAnsi="Arial" w:cs="Arial"/>
          <w:b/>
          <w:bCs/>
          <w:sz w:val="24"/>
          <w:szCs w:val="24"/>
          <w:lang w:val="hu-HU" w:eastAsia="en-GB"/>
        </w:rPr>
        <w:t>54. szakasz</w:t>
      </w:r>
    </w:p>
    <w:p w14:paraId="0FA12547" w14:textId="77777777" w:rsidR="00A709E4" w:rsidRPr="001466C8" w:rsidRDefault="00A709E4" w:rsidP="00A709E4">
      <w:pPr>
        <w:jc w:val="center"/>
        <w:rPr>
          <w:rFonts w:ascii="Arial" w:hAnsi="Arial" w:cs="Arial"/>
          <w:b/>
          <w:lang w:val="hu-HU"/>
        </w:rPr>
      </w:pPr>
    </w:p>
    <w:p w14:paraId="4491B6E0" w14:textId="6E8B8A2A" w:rsidR="00A709E4" w:rsidRPr="001466C8" w:rsidRDefault="00A709E4" w:rsidP="00A709E4">
      <w:pPr>
        <w:jc w:val="both"/>
        <w:rPr>
          <w:rFonts w:ascii="Arial" w:hAnsi="Arial" w:cs="Arial"/>
          <w:lang w:val="hu-HU"/>
        </w:rPr>
      </w:pPr>
      <w:r w:rsidRPr="001466C8">
        <w:rPr>
          <w:rFonts w:ascii="Arial" w:hAnsi="Arial" w:cs="Arial"/>
          <w:lang w:val="hu-HU"/>
        </w:rPr>
        <w:t>A szabálysértés elkövetésére használt vagy arra szánt dolgok, illetve a szabálysértés elkövetése által létrejött dolgok elkobozhatók</w:t>
      </w:r>
      <w:r w:rsidR="00A419C6" w:rsidRPr="001466C8">
        <w:rPr>
          <w:rFonts w:ascii="Arial" w:hAnsi="Arial" w:cs="Arial"/>
          <w:lang w:val="hu-HU"/>
        </w:rPr>
        <w:t xml:space="preserve"> az elkövetőtől.</w:t>
      </w:r>
    </w:p>
    <w:p w14:paraId="29A54E2C" w14:textId="59422161" w:rsidR="00A709E4" w:rsidRPr="001466C8" w:rsidRDefault="00A709E4" w:rsidP="00A709E4">
      <w:pPr>
        <w:jc w:val="both"/>
        <w:rPr>
          <w:rFonts w:ascii="Arial" w:hAnsi="Arial" w:cs="Arial"/>
          <w:lang w:val="hu-HU"/>
        </w:rPr>
      </w:pPr>
      <w:r w:rsidRPr="001466C8">
        <w:rPr>
          <w:rFonts w:ascii="Arial" w:hAnsi="Arial" w:cs="Arial"/>
          <w:lang w:val="hu-HU"/>
        </w:rPr>
        <w:t>Az ítéletet meghozó bíróság a külön jogszabályokkal összhangban eldönti, elkobozza-e a dolgot vagy megsemmisíteni, eladni, illetőleg az érdekelt szervnek vagy szervezetnek átadni rendeli-e.</w:t>
      </w:r>
    </w:p>
    <w:p w14:paraId="4317FEB0" w14:textId="59076A6B" w:rsidR="00A709E4" w:rsidRPr="001466C8" w:rsidRDefault="00A709E4" w:rsidP="00A709E4">
      <w:pPr>
        <w:jc w:val="both"/>
        <w:rPr>
          <w:rFonts w:ascii="Arial" w:hAnsi="Arial" w:cs="Arial"/>
          <w:lang w:val="hu-HU"/>
        </w:rPr>
      </w:pPr>
      <w:r w:rsidRPr="001466C8">
        <w:rPr>
          <w:rFonts w:ascii="Arial" w:hAnsi="Arial" w:cs="Arial"/>
          <w:lang w:val="hu-HU"/>
        </w:rPr>
        <w:lastRenderedPageBreak/>
        <w:t>Ha az elkövető a dolgokat önhatalmúlag elidegenítette vagy megsemmisítette, illetve más módon ellehetetlenítette elkobzásukat, az ítélet elrendeli a dolog értékének megfelelő pénzösszeg lerovását.</w:t>
      </w:r>
    </w:p>
    <w:p w14:paraId="0A927763" w14:textId="77777777" w:rsidR="00A709E4" w:rsidRPr="001466C8" w:rsidRDefault="00A709E4" w:rsidP="00A709E4">
      <w:pPr>
        <w:jc w:val="both"/>
        <w:rPr>
          <w:rFonts w:ascii="Arial" w:hAnsi="Arial" w:cs="Arial"/>
          <w:lang w:val="hu-HU"/>
        </w:rPr>
      </w:pPr>
      <w:r w:rsidRPr="001466C8">
        <w:rPr>
          <w:rFonts w:ascii="Arial" w:hAnsi="Arial" w:cs="Arial"/>
          <w:lang w:val="hu-HU"/>
        </w:rPr>
        <w:t>A szabálysértést előíró jogszabály a dologelkobzás óvintézkedésének kötelező elrendelését is előirányozhatja.</w:t>
      </w:r>
    </w:p>
    <w:p w14:paraId="44DB775E" w14:textId="245CC6DD" w:rsidR="00A709E4" w:rsidRPr="001466C8" w:rsidRDefault="00A709E4" w:rsidP="00A709E4">
      <w:pPr>
        <w:jc w:val="both"/>
        <w:rPr>
          <w:rFonts w:ascii="Arial" w:hAnsi="Arial" w:cs="Arial"/>
          <w:lang w:val="hu-HU"/>
        </w:rPr>
      </w:pPr>
      <w:r w:rsidRPr="001466C8">
        <w:rPr>
          <w:rFonts w:ascii="Arial" w:hAnsi="Arial" w:cs="Arial"/>
          <w:lang w:val="hu-HU"/>
        </w:rPr>
        <w:t xml:space="preserve">Az e szakasz 1. bekezdésében leírt dolgok akkor is </w:t>
      </w:r>
      <w:proofErr w:type="spellStart"/>
      <w:r w:rsidRPr="001466C8">
        <w:rPr>
          <w:rFonts w:ascii="Arial" w:hAnsi="Arial" w:cs="Arial"/>
          <w:lang w:val="hu-HU"/>
        </w:rPr>
        <w:t>elkobozandók</w:t>
      </w:r>
      <w:proofErr w:type="spellEnd"/>
      <w:r w:rsidRPr="001466C8">
        <w:rPr>
          <w:rFonts w:ascii="Arial" w:hAnsi="Arial" w:cs="Arial"/>
          <w:lang w:val="hu-HU"/>
        </w:rPr>
        <w:t>, ha a szabálysértési eljárás nem a terheltet bűnössé nyilvánító ítélettel fejeződik be, amennyiben a közbiztonság érdekei vagy erkölcsi okok ezt megkövetelik</w:t>
      </w:r>
      <w:r w:rsidR="00A419C6" w:rsidRPr="001466C8">
        <w:rPr>
          <w:rFonts w:ascii="Arial" w:hAnsi="Arial" w:cs="Arial"/>
          <w:lang w:val="hu-HU"/>
        </w:rPr>
        <w:t xml:space="preserve"> vagy egyéb más törvénnyel előlátott esetekben</w:t>
      </w:r>
      <w:r w:rsidRPr="001466C8">
        <w:rPr>
          <w:rFonts w:ascii="Arial" w:hAnsi="Arial" w:cs="Arial"/>
          <w:lang w:val="hu-HU"/>
        </w:rPr>
        <w:t>. Erről a bíróság külön végzést hoz, mellyel szemben a terheltet fellebbezési jog illeti meg.</w:t>
      </w:r>
    </w:p>
    <w:p w14:paraId="327F1BC7" w14:textId="77777777" w:rsidR="00A709E4" w:rsidRPr="001466C8" w:rsidRDefault="00A709E4" w:rsidP="00A709E4">
      <w:pPr>
        <w:jc w:val="both"/>
        <w:rPr>
          <w:rFonts w:ascii="Arial" w:hAnsi="Arial" w:cs="Arial"/>
          <w:lang w:val="hu-HU"/>
        </w:rPr>
      </w:pPr>
      <w:r w:rsidRPr="001466C8">
        <w:rPr>
          <w:rFonts w:ascii="Arial" w:hAnsi="Arial" w:cs="Arial"/>
          <w:lang w:val="hu-HU"/>
        </w:rPr>
        <w:t>A dolog elkobzása nem befolyásolja a harmadik személyeknek az elkövetővel szemben támasztható kártérítési jogát.</w:t>
      </w:r>
    </w:p>
    <w:p w14:paraId="6E08B96C" w14:textId="77777777" w:rsidR="006848AF" w:rsidRPr="001466C8" w:rsidRDefault="006848AF" w:rsidP="006848AF">
      <w:pPr>
        <w:jc w:val="center"/>
        <w:rPr>
          <w:rFonts w:ascii="Arial" w:hAnsi="Arial" w:cs="Arial"/>
          <w:b/>
          <w:lang w:val="hu-HU"/>
        </w:rPr>
      </w:pPr>
      <w:bookmarkStart w:id="112" w:name="str_59"/>
      <w:bookmarkStart w:id="113" w:name="clan_55"/>
      <w:bookmarkEnd w:id="112"/>
      <w:bookmarkEnd w:id="113"/>
      <w:r w:rsidRPr="001466C8">
        <w:rPr>
          <w:rFonts w:ascii="Arial" w:hAnsi="Arial" w:cs="Arial"/>
          <w:b/>
          <w:lang w:val="hu-HU"/>
        </w:rPr>
        <w:t>A meghatározott tevékenységek folytatásának tilalma</w:t>
      </w:r>
    </w:p>
    <w:p w14:paraId="4074FF68" w14:textId="08A0B119" w:rsidR="00D742DC" w:rsidRPr="001466C8" w:rsidRDefault="00BD225F"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55. szakasz</w:t>
      </w:r>
    </w:p>
    <w:p w14:paraId="026420EF" w14:textId="4C0FAD6B" w:rsidR="002D4651" w:rsidRPr="001466C8" w:rsidRDefault="002D4651" w:rsidP="002D4651">
      <w:pPr>
        <w:jc w:val="both"/>
        <w:rPr>
          <w:rFonts w:ascii="Arial" w:hAnsi="Arial" w:cs="Arial"/>
          <w:lang w:val="hu-HU"/>
        </w:rPr>
      </w:pPr>
      <w:r w:rsidRPr="001466C8">
        <w:rPr>
          <w:rFonts w:ascii="Arial" w:hAnsi="Arial" w:cs="Arial"/>
          <w:lang w:val="hu-HU"/>
        </w:rPr>
        <w:t xml:space="preserve">A meghatározott tevékenységek folytatásának tilalma az elkövető számára elrendelt, a meghatározott gazdasági vagy egyéb hatósági engedélyhez, vagy a megfelelő nyilvántartásba való bejegyzéshez kötött tevékenységtől való ideiglenes eltiltást jelenti. </w:t>
      </w:r>
    </w:p>
    <w:p w14:paraId="5DD21586" w14:textId="00680940" w:rsidR="002D4651" w:rsidRPr="001466C8" w:rsidRDefault="002D4651" w:rsidP="002D4651">
      <w:pPr>
        <w:jc w:val="both"/>
        <w:rPr>
          <w:rFonts w:ascii="Arial" w:hAnsi="Arial" w:cs="Arial"/>
          <w:lang w:val="hu-HU"/>
        </w:rPr>
      </w:pPr>
      <w:r w:rsidRPr="001466C8">
        <w:rPr>
          <w:rFonts w:ascii="Arial" w:hAnsi="Arial" w:cs="Arial"/>
          <w:lang w:val="hu-HU"/>
        </w:rPr>
        <w:t>Ha a szabálysértést előíró jogszabály külön nem irányozza elő az e szakasz 1. bekezdésében leírt óvintézkedés elrendelésének feltételeit, az intézkedés akkor szabható ki, ha a szabálysértés elkövetője tevékenységével szabálysértés elkövetése céljából visszaél, vagy ha alapos okkal várható, hogy e tevékenység további folytatása emberek életét vagy egészségét, illetve egyéb törvény által oltalmazott érdekeket veszélyeztetne.</w:t>
      </w:r>
    </w:p>
    <w:p w14:paraId="473ADA5C" w14:textId="3237999E" w:rsidR="002D4651" w:rsidRPr="001466C8" w:rsidRDefault="002D4651" w:rsidP="002D4651">
      <w:pPr>
        <w:jc w:val="both"/>
        <w:rPr>
          <w:rFonts w:ascii="Arial" w:hAnsi="Arial" w:cs="Arial"/>
          <w:lang w:val="hu-HU"/>
        </w:rPr>
      </w:pPr>
      <w:r w:rsidRPr="001466C8">
        <w:rPr>
          <w:rFonts w:ascii="Arial" w:hAnsi="Arial" w:cs="Arial"/>
          <w:lang w:val="hu-HU"/>
        </w:rPr>
        <w:t xml:space="preserve">Az adott tevékenység folytatásának tilalma az ítélet jogerőre emelkedésétől számított hat hónaptól három évig terjedő tartamban szabható ki. </w:t>
      </w:r>
    </w:p>
    <w:p w14:paraId="37D7D988" w14:textId="77777777" w:rsidR="002D4651" w:rsidRPr="001466C8" w:rsidRDefault="002D4651" w:rsidP="002D4651">
      <w:pPr>
        <w:jc w:val="both"/>
        <w:rPr>
          <w:rFonts w:ascii="Arial" w:hAnsi="Arial" w:cs="Arial"/>
          <w:lang w:val="hu-HU"/>
        </w:rPr>
      </w:pPr>
      <w:r w:rsidRPr="001466C8">
        <w:rPr>
          <w:rFonts w:ascii="Arial" w:hAnsi="Arial" w:cs="Arial"/>
          <w:lang w:val="hu-HU"/>
        </w:rPr>
        <w:t>Az elzárásbüntetés letöltött ideje nem számítandó be a kiszabott intézkedés tartamába.</w:t>
      </w:r>
    </w:p>
    <w:p w14:paraId="1BC70BF7" w14:textId="77777777" w:rsidR="002D4651" w:rsidRPr="001466C8" w:rsidRDefault="002D4651" w:rsidP="002D4651">
      <w:pPr>
        <w:jc w:val="center"/>
        <w:rPr>
          <w:rFonts w:ascii="Arial" w:hAnsi="Arial" w:cs="Arial"/>
          <w:b/>
          <w:lang w:val="hu-HU"/>
        </w:rPr>
      </w:pPr>
      <w:bookmarkStart w:id="114" w:name="str_60"/>
      <w:bookmarkStart w:id="115" w:name="clan_56"/>
      <w:bookmarkEnd w:id="114"/>
      <w:bookmarkEnd w:id="115"/>
      <w:r w:rsidRPr="001466C8">
        <w:rPr>
          <w:rFonts w:ascii="Arial" w:hAnsi="Arial" w:cs="Arial"/>
          <w:b/>
          <w:lang w:val="hu-HU"/>
        </w:rPr>
        <w:t>Meghatározott tevékenységek jogi személy általi folytatásának tilalma</w:t>
      </w:r>
    </w:p>
    <w:p w14:paraId="5F76D9B9" w14:textId="1E4E2187" w:rsidR="00D742DC" w:rsidRPr="001466C8" w:rsidRDefault="002D4651"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56. szakasz</w:t>
      </w:r>
    </w:p>
    <w:p w14:paraId="3CE168C0" w14:textId="0418B402" w:rsidR="002D4651" w:rsidRPr="001466C8" w:rsidRDefault="002D4651" w:rsidP="002D4651">
      <w:pPr>
        <w:jc w:val="both"/>
        <w:rPr>
          <w:rFonts w:ascii="Arial" w:hAnsi="Arial" w:cs="Arial"/>
          <w:lang w:val="hu-HU"/>
        </w:rPr>
      </w:pPr>
      <w:r w:rsidRPr="001466C8">
        <w:rPr>
          <w:rFonts w:ascii="Arial" w:hAnsi="Arial" w:cs="Arial"/>
          <w:lang w:val="hu-HU"/>
        </w:rPr>
        <w:t>A meghatározott tevékenységek jogi személy általi folytatásának tilalma alatt az adott termékek előállításának tilalma, vagy meghatározott áruforgalmi, pénzügyi és szolgáltatási, illetve egyéb meghatározott tevékenységek folytatásától történő eltiltás értendő.</w:t>
      </w:r>
    </w:p>
    <w:p w14:paraId="746B4B5D" w14:textId="3DC89FD3" w:rsidR="002D4651" w:rsidRPr="001466C8" w:rsidRDefault="002D4651" w:rsidP="002D4651">
      <w:pPr>
        <w:jc w:val="both"/>
        <w:rPr>
          <w:rFonts w:ascii="Arial" w:hAnsi="Arial" w:cs="Arial"/>
          <w:lang w:val="hu-HU"/>
        </w:rPr>
      </w:pPr>
      <w:r w:rsidRPr="001466C8">
        <w:rPr>
          <w:rFonts w:ascii="Arial" w:hAnsi="Arial" w:cs="Arial"/>
          <w:lang w:val="hu-HU"/>
        </w:rPr>
        <w:t>Ha a szabálysértést előíró jogszabály külön nem irányozza elő az óvintézkedés elrendelésének feltételeit, az intézkedés akkor szabható ki, ha az adott tevékenység további folytatása veszélyeztetné az emberek életét vagy egészségét, illetve kárt okozna egyéb jogi személyek gazdasági vagy pénzügyi tevékenységének, valamint a gazdaság egészének.</w:t>
      </w:r>
    </w:p>
    <w:p w14:paraId="7407021B" w14:textId="54A82DEE" w:rsidR="002D4651" w:rsidRPr="001466C8" w:rsidRDefault="002D4651" w:rsidP="002D4651">
      <w:pPr>
        <w:jc w:val="both"/>
        <w:rPr>
          <w:rFonts w:ascii="Arial" w:hAnsi="Arial" w:cs="Arial"/>
          <w:lang w:val="hu-HU"/>
        </w:rPr>
      </w:pPr>
      <w:r w:rsidRPr="001466C8">
        <w:rPr>
          <w:rFonts w:ascii="Arial" w:hAnsi="Arial" w:cs="Arial"/>
          <w:lang w:val="hu-HU"/>
        </w:rPr>
        <w:t xml:space="preserve">A meghatározott tevékenységek jogi személy általi folytatásának tilalma az ítélet </w:t>
      </w:r>
      <w:r w:rsidRPr="001466C8">
        <w:rPr>
          <w:rFonts w:ascii="Arial" w:hAnsi="Arial" w:cs="Arial"/>
          <w:highlight w:val="yellow"/>
          <w:lang w:val="hu-HU"/>
        </w:rPr>
        <w:t>jogerőre</w:t>
      </w:r>
      <w:r w:rsidRPr="001466C8">
        <w:rPr>
          <w:rFonts w:ascii="Arial" w:hAnsi="Arial" w:cs="Arial"/>
          <w:lang w:val="hu-HU"/>
        </w:rPr>
        <w:t xml:space="preserve"> emelkedésétől számított hat hónaptól három évig terjedő tartamban szabható ki.</w:t>
      </w:r>
    </w:p>
    <w:p w14:paraId="63106A97" w14:textId="77777777" w:rsidR="002D4651" w:rsidRPr="001466C8" w:rsidRDefault="002D4651" w:rsidP="002D4651">
      <w:pPr>
        <w:jc w:val="center"/>
        <w:rPr>
          <w:rFonts w:ascii="Arial" w:hAnsi="Arial" w:cs="Arial"/>
          <w:b/>
          <w:lang w:val="hu-HU"/>
        </w:rPr>
      </w:pPr>
      <w:bookmarkStart w:id="116" w:name="str_61"/>
      <w:bookmarkStart w:id="117" w:name="clan_57"/>
      <w:bookmarkEnd w:id="116"/>
      <w:bookmarkEnd w:id="117"/>
      <w:r w:rsidRPr="001466C8">
        <w:rPr>
          <w:rFonts w:ascii="Arial" w:hAnsi="Arial" w:cs="Arial"/>
          <w:b/>
          <w:lang w:val="hu-HU"/>
        </w:rPr>
        <w:t>Meghatározott tevékenységek felelős személy általi folytatásának tilalma</w:t>
      </w:r>
    </w:p>
    <w:p w14:paraId="0AF9B76C" w14:textId="06224297" w:rsidR="00D742DC" w:rsidRPr="001466C8" w:rsidRDefault="002D4651"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57. szakasz</w:t>
      </w:r>
    </w:p>
    <w:p w14:paraId="03931941" w14:textId="7376AAAE" w:rsidR="002D4651" w:rsidRPr="001466C8" w:rsidRDefault="002D4651" w:rsidP="002D4651">
      <w:pPr>
        <w:jc w:val="both"/>
        <w:rPr>
          <w:rFonts w:ascii="Arial" w:hAnsi="Arial" w:cs="Arial"/>
          <w:lang w:val="hu-HU"/>
        </w:rPr>
      </w:pPr>
      <w:r w:rsidRPr="001466C8">
        <w:rPr>
          <w:rFonts w:ascii="Arial" w:hAnsi="Arial" w:cs="Arial"/>
          <w:lang w:val="hu-HU"/>
        </w:rPr>
        <w:t xml:space="preserve">A meghatározott tevékenységek felelős személy általi folytatásának tilalma alatt a szabálysértés elkövetőjének az elkövetéskor végzett tevékenységektől, illetve a gazdasági tevékenységben vagy a pénzügykezelésben betöltött vezető tisztség viselésétől, illetve egy </w:t>
      </w:r>
      <w:r w:rsidRPr="001466C8">
        <w:rPr>
          <w:rFonts w:ascii="Arial" w:hAnsi="Arial" w:cs="Arial"/>
          <w:lang w:val="hu-HU"/>
        </w:rPr>
        <w:lastRenderedPageBreak/>
        <w:t>adott tevékenység folytatásától, vagy a reá bízott vagyon feletti rendelkezés, annak használata, irányítása vagy kezelése egyes vagy összes jogköreitől való eltiltás értendő.</w:t>
      </w:r>
    </w:p>
    <w:p w14:paraId="569D6A44" w14:textId="2A7ED9E9" w:rsidR="002D4651" w:rsidRPr="001466C8" w:rsidRDefault="002D4651" w:rsidP="002D4651">
      <w:pPr>
        <w:jc w:val="both"/>
        <w:rPr>
          <w:rFonts w:ascii="Arial" w:hAnsi="Arial" w:cs="Arial"/>
          <w:lang w:val="hu-HU"/>
        </w:rPr>
      </w:pPr>
      <w:r w:rsidRPr="001466C8">
        <w:rPr>
          <w:rFonts w:ascii="Arial" w:hAnsi="Arial" w:cs="Arial"/>
          <w:lang w:val="hu-HU"/>
        </w:rPr>
        <w:t>Ha a szabálysértést előíró jogszabály másként nem irányozza elő, a meghatározott tevékenységek felelős személy általi folytatásának tilalmát akkor kell elrendelni, amikor a felelős személy tisztségével szabálysértés elkövetése végett visszaél.</w:t>
      </w:r>
    </w:p>
    <w:p w14:paraId="2FF59E37" w14:textId="5F7A8D7E" w:rsidR="002D4651" w:rsidRPr="001466C8" w:rsidRDefault="002D4651" w:rsidP="002D4651">
      <w:pPr>
        <w:jc w:val="both"/>
        <w:rPr>
          <w:rFonts w:ascii="Arial" w:hAnsi="Arial" w:cs="Arial"/>
          <w:lang w:val="hu-HU"/>
        </w:rPr>
      </w:pPr>
      <w:r w:rsidRPr="001466C8">
        <w:rPr>
          <w:rFonts w:ascii="Arial" w:hAnsi="Arial" w:cs="Arial"/>
          <w:lang w:val="hu-HU"/>
        </w:rPr>
        <w:t xml:space="preserve">A meghatározott tevékenységek felelős személy általi folytatásának tilalma az ítélet </w:t>
      </w:r>
      <w:r w:rsidRPr="001466C8">
        <w:rPr>
          <w:rFonts w:ascii="Arial" w:hAnsi="Arial" w:cs="Arial"/>
          <w:highlight w:val="yellow"/>
          <w:lang w:val="hu-HU"/>
        </w:rPr>
        <w:t>jogerőre</w:t>
      </w:r>
      <w:r w:rsidRPr="001466C8">
        <w:rPr>
          <w:rFonts w:ascii="Arial" w:hAnsi="Arial" w:cs="Arial"/>
          <w:lang w:val="hu-HU"/>
        </w:rPr>
        <w:t xml:space="preserve"> emelkedésétől számított három hónaptól egy évig terjedő tartamban mondható ki.</w:t>
      </w:r>
    </w:p>
    <w:p w14:paraId="6B615B97" w14:textId="53E96CBA" w:rsidR="002D4651" w:rsidRPr="001466C8" w:rsidRDefault="002D4651" w:rsidP="002D4651">
      <w:pPr>
        <w:jc w:val="both"/>
        <w:rPr>
          <w:rFonts w:ascii="Arial" w:hAnsi="Arial" w:cs="Arial"/>
          <w:lang w:val="hu-HU"/>
        </w:rPr>
      </w:pPr>
      <w:r w:rsidRPr="001466C8">
        <w:rPr>
          <w:rFonts w:ascii="Arial" w:hAnsi="Arial" w:cs="Arial"/>
          <w:lang w:val="hu-HU"/>
        </w:rPr>
        <w:t>Az elzárásbüntetés letöltött ideje nem számítandó be a kiszabott intézkedés tartamába.</w:t>
      </w:r>
    </w:p>
    <w:p w14:paraId="3CFCFAA8" w14:textId="77777777" w:rsidR="002D4651" w:rsidRPr="001466C8" w:rsidRDefault="002D4651" w:rsidP="002D4651">
      <w:pPr>
        <w:jc w:val="center"/>
        <w:rPr>
          <w:rFonts w:ascii="Arial" w:hAnsi="Arial" w:cs="Arial"/>
          <w:b/>
          <w:lang w:val="hu-HU"/>
        </w:rPr>
      </w:pPr>
      <w:bookmarkStart w:id="118" w:name="str_62"/>
      <w:bookmarkStart w:id="119" w:name="clan_58"/>
      <w:bookmarkEnd w:id="118"/>
      <w:bookmarkEnd w:id="119"/>
      <w:r w:rsidRPr="001466C8">
        <w:rPr>
          <w:rFonts w:ascii="Arial" w:hAnsi="Arial" w:cs="Arial"/>
          <w:b/>
          <w:lang w:val="hu-HU"/>
        </w:rPr>
        <w:t>A gépjárművezetéstől való eltiltás</w:t>
      </w:r>
    </w:p>
    <w:p w14:paraId="7D9DCF34" w14:textId="4737B5A9"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58</w:t>
      </w:r>
      <w:r w:rsidR="002D4651"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764E0A82" w14:textId="6C94A7A3" w:rsidR="002D4651" w:rsidRPr="001466C8" w:rsidRDefault="002D4651" w:rsidP="002D4651">
      <w:pPr>
        <w:jc w:val="both"/>
        <w:rPr>
          <w:rFonts w:ascii="Arial" w:hAnsi="Arial" w:cs="Arial"/>
          <w:lang w:val="hu-HU"/>
        </w:rPr>
      </w:pPr>
      <w:r w:rsidRPr="001466C8">
        <w:rPr>
          <w:rFonts w:ascii="Arial" w:hAnsi="Arial" w:cs="Arial"/>
          <w:lang w:val="hu-HU"/>
        </w:rPr>
        <w:t>A gépjárművezetéstől való eltiltás alatt az elkövető számára elrendelt járművezetési tilal</w:t>
      </w:r>
      <w:r w:rsidR="004956E5" w:rsidRPr="001466C8">
        <w:rPr>
          <w:rFonts w:ascii="Arial" w:hAnsi="Arial" w:cs="Arial"/>
          <w:lang w:val="hu-HU"/>
        </w:rPr>
        <w:t>om értendő meghatározott fajtára vagy kategóriára vonatkozóan.</w:t>
      </w:r>
    </w:p>
    <w:p w14:paraId="3D6F66BF" w14:textId="1DEFF7AD" w:rsidR="002D4651" w:rsidRPr="001466C8" w:rsidRDefault="002D4651" w:rsidP="002D4651">
      <w:pPr>
        <w:jc w:val="both"/>
        <w:rPr>
          <w:rFonts w:ascii="Arial" w:hAnsi="Arial" w:cs="Arial"/>
          <w:lang w:val="hu-HU"/>
        </w:rPr>
      </w:pPr>
      <w:r w:rsidRPr="001466C8">
        <w:rPr>
          <w:rFonts w:ascii="Arial" w:hAnsi="Arial" w:cs="Arial"/>
          <w:lang w:val="hu-HU"/>
        </w:rPr>
        <w:t xml:space="preserve">Ha a szabálysértést meghatározó jogszabály külön nem irányozza elő az óvintézkedés elrendelésének feltételeit, az intézkedés a közlekedés biztonsága elleni szabálysértés elkövetőjével szemben rendelhető el, vagy akkor, ha fennáll a szabálysértés ismétlésének veszélye, </w:t>
      </w:r>
      <w:proofErr w:type="gramStart"/>
      <w:r w:rsidRPr="001466C8">
        <w:rPr>
          <w:rFonts w:ascii="Arial" w:hAnsi="Arial" w:cs="Arial"/>
          <w:lang w:val="hu-HU"/>
        </w:rPr>
        <w:t>illetve</w:t>
      </w:r>
      <w:proofErr w:type="gramEnd"/>
      <w:r w:rsidRPr="001466C8">
        <w:rPr>
          <w:rFonts w:ascii="Arial" w:hAnsi="Arial" w:cs="Arial"/>
          <w:lang w:val="hu-HU"/>
        </w:rPr>
        <w:t xml:space="preserve"> ha a vonatkozó jogszabályok korábbi megszegése az elkövető részéről eszközölt</w:t>
      </w:r>
      <w:r w:rsidR="004956E5" w:rsidRPr="001466C8">
        <w:rPr>
          <w:rFonts w:ascii="Arial" w:hAnsi="Arial" w:cs="Arial"/>
          <w:lang w:val="hu-HU"/>
        </w:rPr>
        <w:t xml:space="preserve"> adott fajtájú vagy kategóriájú</w:t>
      </w:r>
      <w:r w:rsidRPr="001466C8">
        <w:rPr>
          <w:rFonts w:ascii="Arial" w:hAnsi="Arial" w:cs="Arial"/>
          <w:lang w:val="hu-HU"/>
        </w:rPr>
        <w:t xml:space="preserve"> gépjárművezetés veszélyességére utal.</w:t>
      </w:r>
    </w:p>
    <w:p w14:paraId="44B14AAE" w14:textId="6C8D9176" w:rsidR="002D4651" w:rsidRPr="001466C8" w:rsidRDefault="002D4651" w:rsidP="002D4651">
      <w:pPr>
        <w:jc w:val="both"/>
        <w:rPr>
          <w:rFonts w:ascii="Arial" w:hAnsi="Arial" w:cs="Arial"/>
          <w:lang w:val="hu-HU"/>
        </w:rPr>
      </w:pPr>
      <w:r w:rsidRPr="001466C8">
        <w:rPr>
          <w:rFonts w:ascii="Arial" w:hAnsi="Arial" w:cs="Arial"/>
          <w:lang w:val="hu-HU"/>
        </w:rPr>
        <w:t>Az e szakasz 1. bekezdésében leírt óvintézkedés harminc naptól egy évig terjedő időtartamban szabható ki.</w:t>
      </w:r>
    </w:p>
    <w:p w14:paraId="608AE1A1" w14:textId="77777777" w:rsidR="002D4651" w:rsidRPr="001466C8" w:rsidRDefault="002D4651" w:rsidP="002D4651">
      <w:pPr>
        <w:jc w:val="both"/>
        <w:rPr>
          <w:rFonts w:ascii="Arial" w:hAnsi="Arial" w:cs="Arial"/>
          <w:lang w:val="hu-HU"/>
        </w:rPr>
      </w:pPr>
      <w:r w:rsidRPr="001466C8">
        <w:rPr>
          <w:rFonts w:ascii="Arial" w:hAnsi="Arial" w:cs="Arial"/>
          <w:lang w:val="hu-HU"/>
        </w:rPr>
        <w:t>Az elzárásbüntetés letöltött ideje nem számítandó be a kiszabott intézkedés tartamába.</w:t>
      </w:r>
    </w:p>
    <w:p w14:paraId="153E9CF5" w14:textId="77777777" w:rsidR="005D2C5E" w:rsidRPr="001466C8" w:rsidRDefault="005D2C5E" w:rsidP="005D2C5E">
      <w:pPr>
        <w:jc w:val="center"/>
        <w:rPr>
          <w:rFonts w:ascii="Arial" w:hAnsi="Arial" w:cs="Arial"/>
          <w:b/>
          <w:lang w:val="hu-HU"/>
        </w:rPr>
      </w:pPr>
      <w:bookmarkStart w:id="120" w:name="str_63"/>
      <w:bookmarkStart w:id="121" w:name="clan_59"/>
      <w:bookmarkEnd w:id="120"/>
      <w:bookmarkEnd w:id="121"/>
      <w:r w:rsidRPr="001466C8">
        <w:rPr>
          <w:rFonts w:ascii="Arial" w:hAnsi="Arial" w:cs="Arial"/>
          <w:b/>
          <w:lang w:val="hu-HU"/>
        </w:rPr>
        <w:t>Alkoholisták és kábítószer-élvezők kötelező elvonó kezelése</w:t>
      </w:r>
    </w:p>
    <w:p w14:paraId="1059B18D" w14:textId="1D6DFAFF"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59</w:t>
      </w:r>
      <w:r w:rsidR="005D2C5E"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33404661" w14:textId="50A147CD" w:rsidR="005D2C5E" w:rsidRPr="001466C8" w:rsidRDefault="005D2C5E" w:rsidP="005D2C5E">
      <w:pPr>
        <w:jc w:val="both"/>
        <w:rPr>
          <w:rFonts w:ascii="Arial" w:hAnsi="Arial" w:cs="Arial"/>
          <w:lang w:val="hu-HU"/>
        </w:rPr>
      </w:pPr>
      <w:r w:rsidRPr="001466C8">
        <w:rPr>
          <w:rFonts w:ascii="Arial" w:hAnsi="Arial" w:cs="Arial"/>
          <w:lang w:val="hu-HU"/>
        </w:rPr>
        <w:t>Az alkoholisták és a kábítószer-élvezők kötelező elvonó kezelése a szabálysértést a szeszes italok vagy kábítószerek állandó használatától való függőség következtében elkövető személlyel szemben szabható ki, és akinél a függőség miatt fennáll a jövőbeli szabálysértések elkövetésének veszélye is.</w:t>
      </w:r>
    </w:p>
    <w:p w14:paraId="6D0B1E44" w14:textId="564C5CC9" w:rsidR="005D2C5E" w:rsidRPr="001466C8" w:rsidRDefault="005D2C5E" w:rsidP="005D2C5E">
      <w:pPr>
        <w:jc w:val="both"/>
        <w:rPr>
          <w:rFonts w:ascii="Arial" w:hAnsi="Arial" w:cs="Arial"/>
          <w:lang w:val="hu-HU"/>
        </w:rPr>
      </w:pPr>
      <w:r w:rsidRPr="001466C8">
        <w:rPr>
          <w:rFonts w:ascii="Arial" w:hAnsi="Arial" w:cs="Arial"/>
          <w:lang w:val="hu-HU"/>
        </w:rPr>
        <w:t xml:space="preserve">Az e szakasz 1. bekezdésében leírt intézkedés elrendelése előtt a bíróság szakértő, illetve az illetékes egészségügyi intézmény véleményét </w:t>
      </w:r>
      <w:proofErr w:type="spellStart"/>
      <w:r w:rsidRPr="001466C8">
        <w:rPr>
          <w:rFonts w:ascii="Arial" w:hAnsi="Arial" w:cs="Arial"/>
          <w:lang w:val="hu-HU"/>
        </w:rPr>
        <w:t>szerzi</w:t>
      </w:r>
      <w:proofErr w:type="spellEnd"/>
      <w:r w:rsidRPr="001466C8">
        <w:rPr>
          <w:rFonts w:ascii="Arial" w:hAnsi="Arial" w:cs="Arial"/>
          <w:lang w:val="hu-HU"/>
        </w:rPr>
        <w:t xml:space="preserve"> be.</w:t>
      </w:r>
    </w:p>
    <w:p w14:paraId="17B69E60" w14:textId="4A9078A4" w:rsidR="005D2C5E" w:rsidRPr="001466C8" w:rsidRDefault="005D2C5E" w:rsidP="005D2C5E">
      <w:pPr>
        <w:jc w:val="both"/>
        <w:rPr>
          <w:rFonts w:ascii="Arial" w:hAnsi="Arial" w:cs="Arial"/>
          <w:lang w:val="hu-HU"/>
        </w:rPr>
      </w:pPr>
      <w:r w:rsidRPr="001466C8">
        <w:rPr>
          <w:rFonts w:ascii="Arial" w:hAnsi="Arial" w:cs="Arial"/>
          <w:lang w:val="hu-HU"/>
        </w:rPr>
        <w:t>Az e szakasz 1. bekezdésében leírt intézkedés kiszabása alkalmával a bíróság a szabálysértés elkövetője számára elrendeli a megfelelő egészségügyi vagy egyéb szakosított intézményben történő kötelező gyógykezelését. Ha a szabálysértés elkövetője alapos ok nélkül visszautasítja a gyógykezelést, az intézkedés kényszerelvonó-kezelés formájában hajtandó végre.</w:t>
      </w:r>
    </w:p>
    <w:p w14:paraId="08161B19" w14:textId="2370FB74" w:rsidR="005D2C5E" w:rsidRPr="001466C8" w:rsidRDefault="005D2C5E" w:rsidP="005D2C5E">
      <w:pPr>
        <w:jc w:val="both"/>
        <w:rPr>
          <w:rFonts w:ascii="Arial" w:hAnsi="Arial" w:cs="Arial"/>
          <w:lang w:val="hu-HU"/>
        </w:rPr>
      </w:pPr>
      <w:r w:rsidRPr="001466C8">
        <w:rPr>
          <w:rFonts w:ascii="Arial" w:hAnsi="Arial" w:cs="Arial"/>
          <w:lang w:val="hu-HU"/>
        </w:rPr>
        <w:t>Az e szakasz 1. bekezdésében leírt óvintézkedés legfeljebb egy évnyi időtartamú lehet, az elrendelt intézkedés végrehajtása pedig az ítéletben meghatározott időtartam lejárta előtt is megszüntetendő, ha az egészségügyi intézmény megállapítja, hogy a gyógykezelés befejeződött.</w:t>
      </w:r>
    </w:p>
    <w:p w14:paraId="2FF2B1B3" w14:textId="71D1C96D" w:rsidR="00D742DC" w:rsidRPr="001466C8" w:rsidRDefault="005D2C5E" w:rsidP="00D742DC">
      <w:pPr>
        <w:spacing w:before="240" w:after="240" w:line="240" w:lineRule="auto"/>
        <w:jc w:val="center"/>
        <w:rPr>
          <w:rFonts w:ascii="Arial" w:eastAsia="Times New Roman" w:hAnsi="Arial" w:cs="Arial"/>
          <w:b/>
          <w:bCs/>
          <w:sz w:val="24"/>
          <w:szCs w:val="24"/>
          <w:lang w:val="hu-HU" w:eastAsia="en-GB"/>
        </w:rPr>
      </w:pPr>
      <w:bookmarkStart w:id="122" w:name="str_64"/>
      <w:bookmarkEnd w:id="122"/>
      <w:r w:rsidRPr="001466C8">
        <w:rPr>
          <w:rFonts w:ascii="Arial" w:eastAsia="Times New Roman" w:hAnsi="Arial" w:cs="Arial"/>
          <w:b/>
          <w:bCs/>
          <w:sz w:val="24"/>
          <w:szCs w:val="24"/>
          <w:lang w:val="hu-HU" w:eastAsia="en-GB"/>
        </w:rPr>
        <w:t>A kötelező pszichiátriai kezelés</w:t>
      </w:r>
      <w:r w:rsidR="00D742DC" w:rsidRPr="001466C8">
        <w:rPr>
          <w:rFonts w:ascii="Arial" w:eastAsia="Times New Roman" w:hAnsi="Arial" w:cs="Arial"/>
          <w:b/>
          <w:bCs/>
          <w:sz w:val="24"/>
          <w:szCs w:val="24"/>
          <w:lang w:val="hu-HU" w:eastAsia="en-GB"/>
        </w:rPr>
        <w:t xml:space="preserve"> </w:t>
      </w:r>
    </w:p>
    <w:p w14:paraId="0C97F932" w14:textId="6994AA60" w:rsidR="00D742DC" w:rsidRPr="001466C8" w:rsidRDefault="005D2C5E" w:rsidP="00D742DC">
      <w:pPr>
        <w:spacing w:before="240" w:after="120" w:line="240" w:lineRule="auto"/>
        <w:jc w:val="center"/>
        <w:rPr>
          <w:rFonts w:ascii="Arial" w:eastAsia="Times New Roman" w:hAnsi="Arial" w:cs="Arial"/>
          <w:b/>
          <w:bCs/>
          <w:sz w:val="24"/>
          <w:szCs w:val="24"/>
          <w:lang w:val="hu-HU" w:eastAsia="en-GB"/>
        </w:rPr>
      </w:pPr>
      <w:bookmarkStart w:id="123" w:name="clan_60"/>
      <w:bookmarkEnd w:id="123"/>
      <w:r w:rsidRPr="001466C8">
        <w:rPr>
          <w:rFonts w:ascii="Arial" w:eastAsia="Times New Roman" w:hAnsi="Arial" w:cs="Arial"/>
          <w:b/>
          <w:bCs/>
          <w:sz w:val="24"/>
          <w:szCs w:val="24"/>
          <w:lang w:val="hu-HU" w:eastAsia="en-GB"/>
        </w:rPr>
        <w:t>60. szakasz</w:t>
      </w:r>
    </w:p>
    <w:p w14:paraId="0759150C" w14:textId="398F2C5D" w:rsidR="005D2C5E" w:rsidRPr="001466C8" w:rsidRDefault="005D2C5E" w:rsidP="005D2C5E">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lastRenderedPageBreak/>
        <w:t xml:space="preserve">Az a szabálysértés elkövetője </w:t>
      </w:r>
      <w:proofErr w:type="gramStart"/>
      <w:r w:rsidRPr="001466C8">
        <w:rPr>
          <w:rFonts w:ascii="Arial" w:eastAsia="Times New Roman" w:hAnsi="Arial" w:cs="Arial"/>
          <w:lang w:val="hu-HU" w:eastAsia="en-GB"/>
        </w:rPr>
        <w:t>ellen</w:t>
      </w:r>
      <w:proofErr w:type="gramEnd"/>
      <w:r w:rsidRPr="001466C8">
        <w:rPr>
          <w:rFonts w:ascii="Arial" w:eastAsia="Times New Roman" w:hAnsi="Arial" w:cs="Arial"/>
          <w:lang w:val="hu-HU" w:eastAsia="en-GB"/>
        </w:rPr>
        <w:t xml:space="preserve"> aki beszámíthatatlan állapotban követte el a szabálysértést, a bíróság kötelező pszichiátriai kezelést fog elrendelni, amennyiben megállapítja hogy fennáll a jövőbeli szabálysértések elkövetésének veszélye, s a veszély elhárításának céljából szükséges elrendelni a pszichiátriai kezelést. </w:t>
      </w:r>
    </w:p>
    <w:p w14:paraId="7F89349D" w14:textId="1A4695F4" w:rsidR="005D2C5E" w:rsidRPr="001466C8" w:rsidRDefault="003029C4"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 kötelező pszichiátriai kezelés az egyedüli szabálysértési </w:t>
      </w:r>
      <w:proofErr w:type="gramStart"/>
      <w:r w:rsidRPr="001466C8">
        <w:rPr>
          <w:rFonts w:ascii="Arial" w:eastAsia="Times New Roman" w:hAnsi="Arial" w:cs="Arial"/>
          <w:lang w:val="hu-HU" w:eastAsia="en-GB"/>
        </w:rPr>
        <w:t>szankció</w:t>
      </w:r>
      <w:proofErr w:type="gramEnd"/>
      <w:r w:rsidRPr="001466C8">
        <w:rPr>
          <w:rFonts w:ascii="Arial" w:eastAsia="Times New Roman" w:hAnsi="Arial" w:cs="Arial"/>
          <w:lang w:val="hu-HU" w:eastAsia="en-GB"/>
        </w:rPr>
        <w:t xml:space="preserve"> ami önállóan is elrendelhető a beszámíthatatlan szabálysértés elkövetője ellen.</w:t>
      </w:r>
    </w:p>
    <w:p w14:paraId="20F37DFF" w14:textId="2400DB75" w:rsidR="003029C4" w:rsidRPr="001466C8" w:rsidRDefault="003029C4" w:rsidP="001059F4">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Az e szakasz 1. bekezdésében szereplő feltételek mellett a bíróság </w:t>
      </w:r>
      <w:r w:rsidR="001059F4" w:rsidRPr="001466C8">
        <w:rPr>
          <w:rFonts w:ascii="Arial" w:eastAsia="Times New Roman" w:hAnsi="Arial" w:cs="Arial"/>
          <w:lang w:val="hu-HU" w:eastAsia="en-GB"/>
        </w:rPr>
        <w:t xml:space="preserve">elrendelheti a kötelező pszichiátriai kezelést az a szabálysértés elkövetője ellen is akinek a beszámíthatósága jelentősen csökkent, amennyiben pénzbírságra, közmunkára ítélték, figyelmeztették vagy felszabadították a büntetés alól. </w:t>
      </w:r>
    </w:p>
    <w:p w14:paraId="4FEFD099" w14:textId="44ACC9B6" w:rsidR="001059F4" w:rsidRPr="001466C8" w:rsidRDefault="001059F4" w:rsidP="001059F4">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kötelező pszichiátriai kezelést szabadlábon hajtják végre és addig tart még szükség van a kezelésre, de nem hosszabb ideig mint egy évig. </w:t>
      </w:r>
    </w:p>
    <w:p w14:paraId="33C31B4B" w14:textId="35F3AD6D" w:rsidR="001059F4" w:rsidRPr="001466C8" w:rsidRDefault="001059F4" w:rsidP="00977026">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sikeresebb kezelés érdekében </w:t>
      </w:r>
      <w:proofErr w:type="gramStart"/>
      <w:r w:rsidRPr="001466C8">
        <w:rPr>
          <w:rFonts w:ascii="Arial" w:eastAsia="Times New Roman" w:hAnsi="Arial" w:cs="Arial"/>
          <w:lang w:val="hu-HU" w:eastAsia="en-GB"/>
        </w:rPr>
        <w:t>meghatározható</w:t>
      </w:r>
      <w:proofErr w:type="gramEnd"/>
      <w:r w:rsidRPr="001466C8">
        <w:rPr>
          <w:rFonts w:ascii="Arial" w:eastAsia="Times New Roman" w:hAnsi="Arial" w:cs="Arial"/>
          <w:lang w:val="hu-HU" w:eastAsia="en-GB"/>
        </w:rPr>
        <w:t xml:space="preserve"> hogy </w:t>
      </w:r>
      <w:proofErr w:type="spellStart"/>
      <w:r w:rsidR="00977026" w:rsidRPr="001466C8">
        <w:rPr>
          <w:rFonts w:ascii="Arial" w:eastAsia="Times New Roman" w:hAnsi="Arial" w:cs="Arial"/>
          <w:lang w:val="hu-HU" w:eastAsia="en-GB"/>
        </w:rPr>
        <w:t>időszakonként</w:t>
      </w:r>
      <w:proofErr w:type="spellEnd"/>
      <w:r w:rsidR="00977026" w:rsidRPr="001466C8">
        <w:rPr>
          <w:rFonts w:ascii="Arial" w:eastAsia="Times New Roman" w:hAnsi="Arial" w:cs="Arial"/>
          <w:lang w:val="hu-HU" w:eastAsia="en-GB"/>
        </w:rPr>
        <w:t xml:space="preserve"> a kezelés egészségügyi intézményben történjen, azzal hogy megszakítások nélkül a kezelés az intézmény legtovább 15 napig tarthat, s legtöbbször két alkalommal lehet egy évben kieszközölni. </w:t>
      </w:r>
    </w:p>
    <w:p w14:paraId="6050EE96" w14:textId="341F03D5" w:rsidR="00977026" w:rsidRPr="001466C8" w:rsidRDefault="00977026" w:rsidP="00977026">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Amennyiben e szakasz 1. és 3. bekezdésének értelmében az elkövető nem veti magát kezelés alá szabadlábon vagy azt önkényesen elhagyja, a bíróság </w:t>
      </w:r>
      <w:proofErr w:type="gramStart"/>
      <w:r w:rsidRPr="001466C8">
        <w:rPr>
          <w:rFonts w:ascii="Arial" w:eastAsia="Times New Roman" w:hAnsi="Arial" w:cs="Arial"/>
          <w:lang w:val="hu-HU" w:eastAsia="en-GB"/>
        </w:rPr>
        <w:t>elrendelheti</w:t>
      </w:r>
      <w:proofErr w:type="gramEnd"/>
      <w:r w:rsidRPr="001466C8">
        <w:rPr>
          <w:rFonts w:ascii="Arial" w:eastAsia="Times New Roman" w:hAnsi="Arial" w:cs="Arial"/>
          <w:lang w:val="hu-HU" w:eastAsia="en-GB"/>
        </w:rPr>
        <w:t xml:space="preserve"> hogy az óvintézkedés egészségügyi intézményben történjen e szakasz 4. bekezdésének értelmében.</w:t>
      </w:r>
    </w:p>
    <w:p w14:paraId="2DD0E5E6" w14:textId="77777777" w:rsidR="00977026" w:rsidRPr="001466C8" w:rsidRDefault="00977026" w:rsidP="00977026">
      <w:pPr>
        <w:jc w:val="center"/>
        <w:rPr>
          <w:rFonts w:ascii="Arial" w:hAnsi="Arial" w:cs="Arial"/>
          <w:b/>
          <w:lang w:val="hu-HU"/>
        </w:rPr>
      </w:pPr>
      <w:bookmarkStart w:id="124" w:name="str_65"/>
      <w:bookmarkStart w:id="125" w:name="clan_61"/>
      <w:bookmarkEnd w:id="124"/>
      <w:bookmarkEnd w:id="125"/>
      <w:r w:rsidRPr="001466C8">
        <w:rPr>
          <w:rFonts w:ascii="Arial" w:hAnsi="Arial" w:cs="Arial"/>
          <w:b/>
          <w:lang w:val="hu-HU"/>
        </w:rPr>
        <w:t>A szabálysértés sértettje, tárgyai vagy az elkövetés helye megközelítésének tilalma</w:t>
      </w:r>
    </w:p>
    <w:p w14:paraId="795C24DC" w14:textId="072F1DA9" w:rsidR="00D742DC" w:rsidRPr="001466C8" w:rsidRDefault="00977026"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61. szakasz</w:t>
      </w:r>
    </w:p>
    <w:p w14:paraId="10D24919" w14:textId="5ADD0F61" w:rsidR="00977026" w:rsidRPr="001466C8" w:rsidRDefault="00977026" w:rsidP="00977026">
      <w:pPr>
        <w:jc w:val="both"/>
        <w:rPr>
          <w:rFonts w:ascii="Arial" w:hAnsi="Arial" w:cs="Arial"/>
          <w:lang w:val="hu-HU"/>
        </w:rPr>
      </w:pPr>
      <w:r w:rsidRPr="001466C8">
        <w:rPr>
          <w:rFonts w:ascii="Arial" w:hAnsi="Arial" w:cs="Arial"/>
          <w:lang w:val="hu-HU"/>
        </w:rPr>
        <w:t>A szabálysértés sértettje, tárgyai vagy az elkövetés helye megközelítésének tilalma elrendelésének célja meghiúsítani az elkövetőt a szabálysértés megismétlésében, illetve a sértett további veszélyeztetésében.</w:t>
      </w:r>
    </w:p>
    <w:p w14:paraId="4F6F1EF2" w14:textId="6DA3E00A" w:rsidR="00977026" w:rsidRPr="001466C8" w:rsidRDefault="00977026" w:rsidP="00977026">
      <w:pPr>
        <w:jc w:val="both"/>
        <w:rPr>
          <w:rFonts w:ascii="Arial" w:hAnsi="Arial" w:cs="Arial"/>
          <w:lang w:val="hu-HU"/>
        </w:rPr>
      </w:pPr>
      <w:r w:rsidRPr="001466C8">
        <w:rPr>
          <w:rFonts w:ascii="Arial" w:hAnsi="Arial" w:cs="Arial"/>
          <w:lang w:val="hu-HU"/>
        </w:rPr>
        <w:t>A bíróság az e szakasz 1. bekezdésében leírt intézkedést a szabálysértési eljárás megindítása kérelmezőjének írásbeli indítványára, vagy a sértett részéről a szabálysértési eljárásban lebonyolított meghallgatása alkalmával megfogalmazott szóbeli kérelmére rendeli el.</w:t>
      </w:r>
    </w:p>
    <w:p w14:paraId="0FB3D4CA" w14:textId="42D6DDBD" w:rsidR="00977026" w:rsidRPr="001466C8" w:rsidRDefault="00977026" w:rsidP="00977026">
      <w:pPr>
        <w:jc w:val="both"/>
        <w:rPr>
          <w:rFonts w:ascii="Arial" w:hAnsi="Arial" w:cs="Arial"/>
          <w:lang w:val="hu-HU"/>
        </w:rPr>
      </w:pPr>
      <w:r w:rsidRPr="001466C8">
        <w:rPr>
          <w:rFonts w:ascii="Arial" w:hAnsi="Arial" w:cs="Arial"/>
          <w:lang w:val="hu-HU"/>
        </w:rPr>
        <w:t xml:space="preserve">A megközelítést megtiltó bírósági határozatnak az alábbiakat kell tartalmaznia: az intézkedés foganatosításának időszakát, az elkövető megközelítési tilalmával oltalmazott személyek adatait, az elkövető megközelítési tilalmával oltalmazott tárgyak felsorolását, valamint az elkövető távoltartásának idejét, helyeit vagy helyszíneit. </w:t>
      </w:r>
    </w:p>
    <w:p w14:paraId="1E43D61D" w14:textId="48056A1C" w:rsidR="00977026" w:rsidRPr="001466C8" w:rsidRDefault="00977026" w:rsidP="00977026">
      <w:pPr>
        <w:jc w:val="both"/>
        <w:rPr>
          <w:rFonts w:ascii="Arial" w:hAnsi="Arial" w:cs="Arial"/>
          <w:lang w:val="hu-HU"/>
        </w:rPr>
      </w:pPr>
      <w:r w:rsidRPr="001466C8">
        <w:rPr>
          <w:rFonts w:ascii="Arial" w:hAnsi="Arial" w:cs="Arial"/>
          <w:lang w:val="hu-HU"/>
        </w:rPr>
        <w:t>A sértettel szemben kimondott megközelítési tilalom az intézkedés időbeli hatálya alatt magában foglalja a közös lakás vagy háztartás megközelítési tilalmát is.</w:t>
      </w:r>
    </w:p>
    <w:p w14:paraId="7CAED696" w14:textId="12C494D5" w:rsidR="00977026" w:rsidRPr="001466C8" w:rsidRDefault="00977026" w:rsidP="00977026">
      <w:pPr>
        <w:jc w:val="both"/>
        <w:rPr>
          <w:rFonts w:ascii="Arial" w:hAnsi="Arial" w:cs="Arial"/>
          <w:lang w:val="hu-HU"/>
        </w:rPr>
      </w:pPr>
      <w:r w:rsidRPr="001466C8">
        <w:rPr>
          <w:rFonts w:ascii="Arial" w:hAnsi="Arial" w:cs="Arial"/>
          <w:lang w:val="hu-HU"/>
        </w:rPr>
        <w:t>A megközelítési tilalom óvintézkedésének időtartama az ítélet jogerőre emelkedésétől számított legfeljebb egy év lehet.</w:t>
      </w:r>
    </w:p>
    <w:p w14:paraId="5A6B20FA" w14:textId="28A01B0D" w:rsidR="00977026" w:rsidRPr="001466C8" w:rsidRDefault="00977026" w:rsidP="00977026">
      <w:pPr>
        <w:jc w:val="both"/>
        <w:rPr>
          <w:rFonts w:ascii="Arial" w:hAnsi="Arial" w:cs="Arial"/>
          <w:lang w:val="hu-HU"/>
        </w:rPr>
      </w:pPr>
      <w:r w:rsidRPr="001466C8">
        <w:rPr>
          <w:rFonts w:ascii="Arial" w:hAnsi="Arial" w:cs="Arial"/>
          <w:lang w:val="hu-HU"/>
        </w:rPr>
        <w:t>A megközelítési tilalmat elrendelő bírósági határozatról a sértett, az intézkedés végrehajtására illetékes belügyi szerv, valamint – amennyiben az intézkedés az elkövető gyermeke</w:t>
      </w:r>
      <w:r w:rsidR="00F766D0" w:rsidRPr="001466C8">
        <w:rPr>
          <w:rFonts w:ascii="Arial" w:hAnsi="Arial" w:cs="Arial"/>
          <w:lang w:val="hu-HU"/>
        </w:rPr>
        <w:t xml:space="preserve">inek, </w:t>
      </w:r>
      <w:r w:rsidRPr="001466C8">
        <w:rPr>
          <w:rFonts w:ascii="Arial" w:hAnsi="Arial" w:cs="Arial"/>
          <w:lang w:val="hu-HU"/>
        </w:rPr>
        <w:t>házastársának</w:t>
      </w:r>
      <w:r w:rsidR="00F766D0" w:rsidRPr="001466C8">
        <w:rPr>
          <w:rFonts w:ascii="Arial" w:hAnsi="Arial" w:cs="Arial"/>
          <w:lang w:val="hu-HU"/>
        </w:rPr>
        <w:t xml:space="preserve"> vagy családtagok</w:t>
      </w:r>
      <w:r w:rsidRPr="001466C8">
        <w:rPr>
          <w:rFonts w:ascii="Arial" w:hAnsi="Arial" w:cs="Arial"/>
          <w:lang w:val="hu-HU"/>
        </w:rPr>
        <w:t xml:space="preserve"> megközelítési tilalmára vonatkozik – a Gyámhivatal értesítendő.</w:t>
      </w:r>
    </w:p>
    <w:p w14:paraId="35918515" w14:textId="77777777" w:rsidR="00977026" w:rsidRPr="001466C8" w:rsidRDefault="00977026" w:rsidP="00D742DC">
      <w:pPr>
        <w:spacing w:before="240" w:after="120" w:line="240" w:lineRule="auto"/>
        <w:jc w:val="center"/>
        <w:rPr>
          <w:rFonts w:ascii="Arial" w:eastAsia="Times New Roman" w:hAnsi="Arial" w:cs="Arial"/>
          <w:b/>
          <w:bCs/>
          <w:sz w:val="24"/>
          <w:szCs w:val="24"/>
          <w:lang w:val="hu-HU" w:eastAsia="en-GB"/>
        </w:rPr>
      </w:pPr>
    </w:p>
    <w:p w14:paraId="17C5404D" w14:textId="77777777" w:rsidR="00A818F9" w:rsidRPr="001466C8" w:rsidRDefault="00A818F9" w:rsidP="00A818F9">
      <w:pPr>
        <w:jc w:val="center"/>
        <w:rPr>
          <w:rFonts w:ascii="Arial" w:hAnsi="Arial" w:cs="Arial"/>
          <w:b/>
          <w:lang w:val="hu-HU"/>
        </w:rPr>
      </w:pPr>
      <w:bookmarkStart w:id="126" w:name="str_66"/>
      <w:bookmarkStart w:id="127" w:name="clan_62"/>
      <w:bookmarkEnd w:id="126"/>
      <w:bookmarkEnd w:id="127"/>
      <w:r w:rsidRPr="001466C8">
        <w:rPr>
          <w:rFonts w:ascii="Arial" w:hAnsi="Arial" w:cs="Arial"/>
          <w:b/>
          <w:lang w:val="hu-HU"/>
        </w:rPr>
        <w:lastRenderedPageBreak/>
        <w:t>A szabálysértés sértettje, tárgyai vagy az elkövetés helye megközelítési tilalmának megsértése</w:t>
      </w:r>
    </w:p>
    <w:p w14:paraId="246F811A" w14:textId="14EE83E7" w:rsidR="00D742DC" w:rsidRPr="001466C8" w:rsidRDefault="00A818F9"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62. szakasz</w:t>
      </w:r>
      <w:r w:rsidR="00D742DC" w:rsidRPr="001466C8">
        <w:rPr>
          <w:rFonts w:ascii="Arial" w:eastAsia="Times New Roman" w:hAnsi="Arial" w:cs="Arial"/>
          <w:b/>
          <w:bCs/>
          <w:sz w:val="24"/>
          <w:szCs w:val="24"/>
          <w:lang w:val="hu-HU" w:eastAsia="en-GB"/>
        </w:rPr>
        <w:t xml:space="preserve"> </w:t>
      </w:r>
    </w:p>
    <w:p w14:paraId="5AFC8035" w14:textId="655DA869" w:rsidR="00A818F9" w:rsidRPr="001466C8" w:rsidRDefault="00A818F9" w:rsidP="00A818F9">
      <w:pPr>
        <w:jc w:val="both"/>
        <w:rPr>
          <w:rFonts w:ascii="Arial" w:hAnsi="Arial" w:cs="Arial"/>
          <w:lang w:val="hu-HU"/>
        </w:rPr>
      </w:pPr>
      <w:r w:rsidRPr="001466C8">
        <w:rPr>
          <w:rFonts w:ascii="Arial" w:hAnsi="Arial" w:cs="Arial"/>
          <w:lang w:val="hu-HU"/>
        </w:rPr>
        <w:t>A büntetés alá vont és a megközelítés tilalmával sújtott személy, aki az intézkedés tartama alatt megközelíti a sértettet, a szabálysértés elkövetésének tárgyát vagy helyét, illetve tiltott módon vagy tiltott időben kapcsolatot teremt a sértettel, olyan büntetéssel büntethető mely azért a szabálysértésért van előlátva melyért ez az intézkedés lett elrendelve.</w:t>
      </w:r>
    </w:p>
    <w:p w14:paraId="5AE4EC9F" w14:textId="77777777" w:rsidR="00A818F9" w:rsidRPr="001466C8" w:rsidRDefault="00A818F9" w:rsidP="00A818F9">
      <w:pPr>
        <w:jc w:val="center"/>
        <w:rPr>
          <w:rFonts w:ascii="Arial" w:hAnsi="Arial" w:cs="Arial"/>
          <w:b/>
          <w:lang w:val="hu-HU"/>
        </w:rPr>
      </w:pPr>
      <w:bookmarkStart w:id="128" w:name="str_67"/>
      <w:bookmarkStart w:id="129" w:name="clan_63"/>
      <w:bookmarkEnd w:id="128"/>
      <w:bookmarkEnd w:id="129"/>
      <w:r w:rsidRPr="001466C8">
        <w:rPr>
          <w:rFonts w:ascii="Arial" w:hAnsi="Arial" w:cs="Arial"/>
          <w:b/>
          <w:lang w:val="hu-HU"/>
        </w:rPr>
        <w:t>Meghatározott sportrendezvények látogatásának tilalma</w:t>
      </w:r>
    </w:p>
    <w:p w14:paraId="6F1E3E7F" w14:textId="61B5B5B9"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63</w:t>
      </w:r>
      <w:r w:rsidR="00A818F9"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1D460F60" w14:textId="77777777" w:rsidR="00A818F9" w:rsidRPr="001466C8" w:rsidRDefault="00A818F9" w:rsidP="00D742DC">
      <w:pPr>
        <w:spacing w:before="100" w:beforeAutospacing="1" w:after="100" w:afterAutospacing="1" w:line="240" w:lineRule="auto"/>
        <w:rPr>
          <w:rFonts w:ascii="Arial" w:eastAsia="Times New Roman" w:hAnsi="Arial" w:cs="Arial"/>
          <w:lang w:val="hu-HU" w:eastAsia="en-GB"/>
        </w:rPr>
      </w:pPr>
    </w:p>
    <w:p w14:paraId="5F8670A6" w14:textId="1DFC9B9B" w:rsidR="00A818F9" w:rsidRPr="001466C8" w:rsidRDefault="00A818F9" w:rsidP="00A818F9">
      <w:pPr>
        <w:jc w:val="both"/>
        <w:rPr>
          <w:rFonts w:ascii="Arial" w:hAnsi="Arial" w:cs="Arial"/>
          <w:lang w:val="hu-HU"/>
        </w:rPr>
      </w:pPr>
      <w:r w:rsidRPr="001466C8">
        <w:rPr>
          <w:rFonts w:ascii="Arial" w:hAnsi="Arial" w:cs="Arial"/>
          <w:lang w:val="hu-HU"/>
        </w:rPr>
        <w:t>A meghatározott sportrendezvények látogatásának tilalma a szabálysértés elkövetőjének azon kötelezettségében nyilvánul meg, hogy a meghatározott sportrendezvények megtartásának időpontja előtt közvetlenül az elkövető tettenérésének helyszínén személyesen jelentkezzék a területi rendőr-igazgatóság, illetve rendőrőrs hivatalos dolgozójának, s a sportrendezvény megtartásának idején tartózkodjék e hatóságok helyiségeiben.</w:t>
      </w:r>
    </w:p>
    <w:p w14:paraId="66D6CE9D" w14:textId="7EAB39C3" w:rsidR="00A818F9" w:rsidRPr="001466C8" w:rsidRDefault="00A818F9" w:rsidP="00A818F9">
      <w:pPr>
        <w:jc w:val="both"/>
        <w:rPr>
          <w:rFonts w:ascii="Arial" w:hAnsi="Arial" w:cs="Arial"/>
          <w:lang w:val="hu-HU"/>
        </w:rPr>
      </w:pPr>
      <w:r w:rsidRPr="001466C8">
        <w:rPr>
          <w:rFonts w:ascii="Arial" w:hAnsi="Arial" w:cs="Arial"/>
          <w:lang w:val="hu-HU"/>
        </w:rPr>
        <w:t>Az e szakasz 1. bekezdésében leírt óvintézkedés egytől nyolc évig terjedő időtartamban szabható ki.</w:t>
      </w:r>
    </w:p>
    <w:p w14:paraId="6870B25C" w14:textId="7FD3A704" w:rsidR="00A818F9" w:rsidRPr="001466C8" w:rsidRDefault="00A818F9" w:rsidP="00A818F9">
      <w:pPr>
        <w:jc w:val="both"/>
        <w:rPr>
          <w:rFonts w:ascii="Arial" w:hAnsi="Arial" w:cs="Arial"/>
          <w:lang w:val="hu-HU"/>
        </w:rPr>
      </w:pPr>
      <w:r w:rsidRPr="001466C8">
        <w:rPr>
          <w:rFonts w:ascii="Arial" w:hAnsi="Arial" w:cs="Arial"/>
          <w:lang w:val="hu-HU"/>
        </w:rPr>
        <w:t>Az elzárásbüntetés letöltésének ideje nem számítandó be ezen intézkedés tartamába.</w:t>
      </w:r>
    </w:p>
    <w:p w14:paraId="6B0F672C" w14:textId="75BB5463" w:rsidR="00A818F9" w:rsidRPr="001466C8" w:rsidRDefault="00A818F9" w:rsidP="00A818F9">
      <w:pPr>
        <w:jc w:val="both"/>
        <w:rPr>
          <w:rFonts w:ascii="Arial" w:hAnsi="Arial" w:cs="Arial"/>
          <w:lang w:val="hu-HU"/>
        </w:rPr>
      </w:pPr>
      <w:r w:rsidRPr="001466C8">
        <w:rPr>
          <w:rFonts w:ascii="Arial" w:hAnsi="Arial" w:cs="Arial"/>
          <w:lang w:val="hu-HU"/>
        </w:rPr>
        <w:t>A meghatározott sportrendezvények látogatási tilalmának intézkedésével sújtott, büntetés alá vont személy, aki nem teljesíti az e szakasz 1. bekezdésében leírt kötelezettségét, harminc naptól hatvan napig terjedő elzárással büntetendő.</w:t>
      </w:r>
    </w:p>
    <w:p w14:paraId="09D3E73A" w14:textId="28B5A175" w:rsidR="00A818F9" w:rsidRPr="001466C8" w:rsidRDefault="00A818F9" w:rsidP="00A818F9">
      <w:pPr>
        <w:jc w:val="both"/>
        <w:rPr>
          <w:rFonts w:ascii="Arial" w:hAnsi="Arial" w:cs="Arial"/>
          <w:lang w:val="hu-HU"/>
        </w:rPr>
      </w:pPr>
      <w:r w:rsidRPr="001466C8">
        <w:rPr>
          <w:rFonts w:ascii="Arial" w:hAnsi="Arial" w:cs="Arial"/>
          <w:lang w:val="hu-HU"/>
        </w:rPr>
        <w:t xml:space="preserve">Az e szakasz 1. bekezdésébe kirótt óvintézkedéséről a bíróság köteles </w:t>
      </w:r>
      <w:proofErr w:type="spellStart"/>
      <w:r w:rsidRPr="001466C8">
        <w:rPr>
          <w:rFonts w:ascii="Arial" w:hAnsi="Arial" w:cs="Arial"/>
          <w:lang w:val="hu-HU"/>
        </w:rPr>
        <w:t>kiértesíteni</w:t>
      </w:r>
      <w:proofErr w:type="spellEnd"/>
      <w:r w:rsidRPr="001466C8">
        <w:rPr>
          <w:rFonts w:ascii="Arial" w:hAnsi="Arial" w:cs="Arial"/>
          <w:lang w:val="hu-HU"/>
        </w:rPr>
        <w:t xml:space="preserve"> a helyileg illetékes rendőrőrsét, a megbüntetett személy lakhelye alapján.</w:t>
      </w:r>
    </w:p>
    <w:p w14:paraId="48F5EFC8" w14:textId="77777777" w:rsidR="00A818F9" w:rsidRPr="001466C8" w:rsidRDefault="00A818F9" w:rsidP="00A818F9">
      <w:pPr>
        <w:jc w:val="both"/>
        <w:rPr>
          <w:rFonts w:ascii="Arial" w:hAnsi="Arial" w:cs="Arial"/>
          <w:lang w:val="hu-HU"/>
        </w:rPr>
      </w:pPr>
      <w:r w:rsidRPr="001466C8">
        <w:rPr>
          <w:rFonts w:ascii="Arial" w:hAnsi="Arial" w:cs="Arial"/>
          <w:lang w:val="hu-HU"/>
        </w:rPr>
        <w:t>A szabálysértést előíró jogszabály előirányozhatja a meghatározott sportrendezvények látogatási tilalma óvintézkedésének kötelező elrendelését.</w:t>
      </w:r>
    </w:p>
    <w:p w14:paraId="23145392" w14:textId="77777777" w:rsidR="00A818F9" w:rsidRPr="001466C8" w:rsidRDefault="00A818F9" w:rsidP="00A818F9">
      <w:pPr>
        <w:jc w:val="center"/>
        <w:rPr>
          <w:rFonts w:ascii="Arial" w:hAnsi="Arial" w:cs="Arial"/>
          <w:b/>
          <w:lang w:val="hu-HU"/>
        </w:rPr>
      </w:pPr>
      <w:bookmarkStart w:id="130" w:name="str_68"/>
      <w:bookmarkStart w:id="131" w:name="clan_64"/>
      <w:bookmarkEnd w:id="130"/>
      <w:bookmarkEnd w:id="131"/>
      <w:r w:rsidRPr="001466C8">
        <w:rPr>
          <w:rFonts w:ascii="Arial" w:hAnsi="Arial" w:cs="Arial"/>
          <w:b/>
          <w:lang w:val="hu-HU"/>
        </w:rPr>
        <w:t>Az ítélet nyilvános közzététele</w:t>
      </w:r>
    </w:p>
    <w:p w14:paraId="3B5E45D3" w14:textId="481211DF" w:rsidR="00D742DC" w:rsidRPr="001466C8" w:rsidRDefault="00323E2E"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64. szakasz</w:t>
      </w:r>
    </w:p>
    <w:p w14:paraId="01D35996" w14:textId="77777777" w:rsidR="00843340" w:rsidRPr="001466C8" w:rsidRDefault="00843340" w:rsidP="00843340">
      <w:pPr>
        <w:jc w:val="both"/>
        <w:rPr>
          <w:rFonts w:ascii="Arial" w:hAnsi="Arial" w:cs="Arial"/>
          <w:lang w:val="hu-HU"/>
        </w:rPr>
      </w:pPr>
      <w:r w:rsidRPr="001466C8">
        <w:rPr>
          <w:rFonts w:ascii="Arial" w:hAnsi="Arial" w:cs="Arial"/>
          <w:lang w:val="hu-HU"/>
        </w:rPr>
        <w:t>Az ítélet közzétételének óvintézkedését a bíróság abban az esetben rendeli el, ha álláspontja szerint hasznos lenne az ítélet tartalmának nyilvánosságra hozatala, különösen, ha az ítélet közzététele hozzájárulna az emberek élete és egészsége veszélyeztetésének elhárításához, illetve az áru- és szolgáltatásforgalom vagy a gazdaság biztonságának megóvásához.</w:t>
      </w:r>
    </w:p>
    <w:p w14:paraId="0C088FE5" w14:textId="25493D90" w:rsidR="00843340" w:rsidRPr="001466C8" w:rsidRDefault="00843340" w:rsidP="00843340">
      <w:pPr>
        <w:jc w:val="both"/>
        <w:rPr>
          <w:rFonts w:ascii="Arial" w:hAnsi="Arial" w:cs="Arial"/>
          <w:lang w:val="hu-HU"/>
        </w:rPr>
      </w:pPr>
      <w:r w:rsidRPr="001466C8">
        <w:rPr>
          <w:rFonts w:ascii="Arial" w:hAnsi="Arial" w:cs="Arial"/>
          <w:lang w:val="hu-HU"/>
        </w:rPr>
        <w:t>A szabálysértés jelentőségének függvényében dönti el a bíróság, hogy az ítélet a sajtóban, rádióban vagy televízióban, illetve több felsorolt tájékoztatási eszköz útján tétetik-e közzé, valamint, hogy az ítélet indokolását teljességében vagy kivonatosan kell-e közzétenni, minek során a bíróság figyelembe veszi: a közzététel módjának elő kell segítenie az ítélet közzététele összes érdekeltjének tájékoztatását.</w:t>
      </w:r>
    </w:p>
    <w:p w14:paraId="6CC4B9C8" w14:textId="05CB8C4A" w:rsidR="00843340" w:rsidRPr="001466C8" w:rsidRDefault="00843340" w:rsidP="00843340">
      <w:pPr>
        <w:jc w:val="both"/>
        <w:rPr>
          <w:rFonts w:ascii="Arial" w:hAnsi="Arial" w:cs="Arial"/>
          <w:lang w:val="hu-HU"/>
        </w:rPr>
      </w:pPr>
      <w:r w:rsidRPr="001466C8">
        <w:rPr>
          <w:rFonts w:ascii="Arial" w:hAnsi="Arial" w:cs="Arial"/>
          <w:lang w:val="hu-HU"/>
        </w:rPr>
        <w:t>Az ítélet közzététele a jogerőre emelkedés napjától számított legfeljebb 30 napos határidőn belül történhet.</w:t>
      </w:r>
    </w:p>
    <w:p w14:paraId="0006B7C0" w14:textId="6CD1B797" w:rsidR="00843340" w:rsidRPr="001466C8" w:rsidRDefault="00843340" w:rsidP="00843340">
      <w:pPr>
        <w:jc w:val="both"/>
        <w:rPr>
          <w:rFonts w:ascii="Arial" w:hAnsi="Arial" w:cs="Arial"/>
          <w:lang w:val="hu-HU"/>
        </w:rPr>
      </w:pPr>
      <w:r w:rsidRPr="001466C8">
        <w:rPr>
          <w:rFonts w:ascii="Arial" w:hAnsi="Arial" w:cs="Arial"/>
          <w:lang w:val="hu-HU"/>
        </w:rPr>
        <w:lastRenderedPageBreak/>
        <w:t>A szabálysértést előíró jogszabály előirányozhatja az ítélet nyilvános közzététele óvintézkedésének kötelező elrendelését.</w:t>
      </w:r>
    </w:p>
    <w:p w14:paraId="5200C005" w14:textId="24A16A09" w:rsidR="00843340" w:rsidRPr="001466C8" w:rsidRDefault="00843340" w:rsidP="00843340">
      <w:pPr>
        <w:jc w:val="both"/>
        <w:rPr>
          <w:rFonts w:ascii="Arial" w:hAnsi="Arial" w:cs="Arial"/>
          <w:lang w:val="hu-HU"/>
        </w:rPr>
      </w:pPr>
      <w:r w:rsidRPr="001466C8">
        <w:rPr>
          <w:rFonts w:ascii="Arial" w:hAnsi="Arial" w:cs="Arial"/>
          <w:lang w:val="hu-HU"/>
        </w:rPr>
        <w:t>Az ítélet nyilvános közzétételének költségei a büntetés alá vont személyt terhelik.</w:t>
      </w:r>
    </w:p>
    <w:p w14:paraId="0C2939F7" w14:textId="77777777" w:rsidR="00843340" w:rsidRPr="001466C8" w:rsidRDefault="00843340" w:rsidP="00843340">
      <w:pPr>
        <w:jc w:val="center"/>
        <w:rPr>
          <w:rFonts w:ascii="Arial" w:hAnsi="Arial" w:cs="Arial"/>
          <w:b/>
          <w:lang w:val="hu-HU"/>
        </w:rPr>
      </w:pPr>
      <w:bookmarkStart w:id="132" w:name="str_69"/>
      <w:bookmarkStart w:id="133" w:name="clan_65"/>
      <w:bookmarkEnd w:id="132"/>
      <w:bookmarkEnd w:id="133"/>
      <w:r w:rsidRPr="001466C8">
        <w:rPr>
          <w:rFonts w:ascii="Arial" w:hAnsi="Arial" w:cs="Arial"/>
          <w:b/>
          <w:lang w:val="hu-HU"/>
        </w:rPr>
        <w:t>Külföldiek kitoloncolása a Szerb Köztársaság területéről</w:t>
      </w:r>
    </w:p>
    <w:p w14:paraId="1DF55C0B" w14:textId="75E7AAC1" w:rsidR="00D742DC" w:rsidRPr="001466C8" w:rsidRDefault="00843340"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65. szakasz</w:t>
      </w:r>
    </w:p>
    <w:p w14:paraId="19AB95BB" w14:textId="1417043A" w:rsidR="00B51ED8" w:rsidRPr="001466C8" w:rsidRDefault="00B51ED8" w:rsidP="00B51ED8">
      <w:pPr>
        <w:jc w:val="both"/>
        <w:rPr>
          <w:rFonts w:ascii="Arial" w:hAnsi="Arial" w:cs="Arial"/>
          <w:lang w:val="hu-HU"/>
        </w:rPr>
      </w:pPr>
      <w:r w:rsidRPr="001466C8">
        <w:rPr>
          <w:rFonts w:ascii="Arial" w:hAnsi="Arial" w:cs="Arial"/>
          <w:lang w:val="hu-HU"/>
        </w:rPr>
        <w:t>A külföldiek kitoloncolása a Szerb Köztársaság területéről olyan szabálysértést elkövető külföldivel szemben rendelhető el, akinek további tartózkodása az országban – a szabálysértés elkövetése miatt – nem kívánatos.</w:t>
      </w:r>
    </w:p>
    <w:p w14:paraId="051F33EC" w14:textId="5F5ABDCE" w:rsidR="00B51ED8" w:rsidRPr="001466C8" w:rsidRDefault="00B51ED8" w:rsidP="00B51ED8">
      <w:pPr>
        <w:jc w:val="both"/>
        <w:rPr>
          <w:rFonts w:ascii="Arial" w:hAnsi="Arial" w:cs="Arial"/>
          <w:lang w:val="hu-HU"/>
        </w:rPr>
      </w:pPr>
      <w:r w:rsidRPr="001466C8">
        <w:rPr>
          <w:rFonts w:ascii="Arial" w:hAnsi="Arial" w:cs="Arial"/>
          <w:lang w:val="hu-HU"/>
        </w:rPr>
        <w:t xml:space="preserve">Az e szakasz 1. bekezdésében leírt óvintézkedés hat hónaptól </w:t>
      </w:r>
      <w:r w:rsidR="00F940D3" w:rsidRPr="001466C8">
        <w:rPr>
          <w:rFonts w:ascii="Arial" w:hAnsi="Arial" w:cs="Arial"/>
          <w:lang w:val="hu-HU"/>
        </w:rPr>
        <w:t>öt</w:t>
      </w:r>
      <w:r w:rsidRPr="001466C8">
        <w:rPr>
          <w:rFonts w:ascii="Arial" w:hAnsi="Arial" w:cs="Arial"/>
          <w:lang w:val="hu-HU"/>
        </w:rPr>
        <w:t xml:space="preserve"> évig terjedő időtartamban szabható ki.</w:t>
      </w:r>
    </w:p>
    <w:p w14:paraId="39D25A4E" w14:textId="5C41A405" w:rsidR="00B51ED8" w:rsidRPr="001466C8" w:rsidRDefault="00B51ED8" w:rsidP="00B51ED8">
      <w:pPr>
        <w:jc w:val="both"/>
        <w:rPr>
          <w:rFonts w:ascii="Arial" w:hAnsi="Arial" w:cs="Arial"/>
          <w:lang w:val="hu-HU"/>
        </w:rPr>
      </w:pPr>
      <w:r w:rsidRPr="001466C8">
        <w:rPr>
          <w:rFonts w:ascii="Arial" w:hAnsi="Arial" w:cs="Arial"/>
          <w:lang w:val="hu-HU"/>
        </w:rPr>
        <w:t>A kiszabott intézkedés időtartama az ítélet jogerőre emelkedésének napjától kezdődik azzal, hogy az elzárásbüntetés letöltésének ideje nem számítandó be ezen intézkedés tartamába.</w:t>
      </w:r>
    </w:p>
    <w:p w14:paraId="55DF435E" w14:textId="77777777" w:rsidR="00B51ED8" w:rsidRPr="001466C8" w:rsidRDefault="00B51ED8" w:rsidP="00B51ED8">
      <w:pPr>
        <w:jc w:val="both"/>
        <w:rPr>
          <w:rFonts w:ascii="Arial" w:hAnsi="Arial" w:cs="Arial"/>
          <w:lang w:val="hu-HU"/>
        </w:rPr>
      </w:pPr>
      <w:r w:rsidRPr="001466C8">
        <w:rPr>
          <w:rFonts w:ascii="Arial" w:hAnsi="Arial" w:cs="Arial"/>
          <w:lang w:val="hu-HU"/>
        </w:rPr>
        <w:t>Külön törvény írhatja elő azon feltételeket, melyek fennállása esetén az e szakasz 1. bekezdésében leírt óvintézkedés végrehajtása határozott időre elnapolható.</w:t>
      </w:r>
    </w:p>
    <w:p w14:paraId="30FDA41E" w14:textId="7C1464C7" w:rsidR="00B51ED8" w:rsidRPr="001466C8" w:rsidRDefault="00F940D3" w:rsidP="00D742DC">
      <w:pPr>
        <w:spacing w:before="100" w:beforeAutospacing="1" w:after="100" w:afterAutospacing="1" w:line="240" w:lineRule="auto"/>
        <w:rPr>
          <w:rFonts w:ascii="Arial" w:eastAsia="Times New Roman" w:hAnsi="Arial" w:cs="Arial"/>
          <w:lang w:val="hu-HU" w:eastAsia="en-GB"/>
        </w:rPr>
      </w:pPr>
      <w:r w:rsidRPr="001466C8">
        <w:rPr>
          <w:rFonts w:ascii="Arial" w:hAnsi="Arial" w:cs="Arial"/>
          <w:lang w:val="hu-HU"/>
        </w:rPr>
        <w:t>állatok elvétele és állatok tartásának tilalma</w:t>
      </w:r>
    </w:p>
    <w:p w14:paraId="292F8ABC" w14:textId="6750BD65" w:rsidR="00D742DC" w:rsidRPr="001466C8" w:rsidRDefault="00F940D3" w:rsidP="00D742DC">
      <w:pPr>
        <w:spacing w:before="240" w:after="240" w:line="240" w:lineRule="auto"/>
        <w:jc w:val="center"/>
        <w:rPr>
          <w:rFonts w:ascii="Arial" w:eastAsia="Times New Roman" w:hAnsi="Arial" w:cs="Arial"/>
          <w:b/>
          <w:bCs/>
          <w:sz w:val="24"/>
          <w:szCs w:val="24"/>
          <w:lang w:val="hu-HU" w:eastAsia="en-GB"/>
        </w:rPr>
      </w:pPr>
      <w:bookmarkStart w:id="134" w:name="str_70"/>
      <w:bookmarkEnd w:id="134"/>
      <w:r w:rsidRPr="001466C8">
        <w:rPr>
          <w:rFonts w:ascii="Arial" w:eastAsia="Times New Roman" w:hAnsi="Arial" w:cs="Arial"/>
          <w:b/>
          <w:bCs/>
          <w:sz w:val="24"/>
          <w:szCs w:val="24"/>
          <w:lang w:val="hu-HU" w:eastAsia="en-GB"/>
        </w:rPr>
        <w:t xml:space="preserve">Állatok </w:t>
      </w:r>
      <w:r w:rsidR="003D1FFB" w:rsidRPr="001466C8">
        <w:rPr>
          <w:rFonts w:ascii="Arial" w:eastAsia="Times New Roman" w:hAnsi="Arial" w:cs="Arial"/>
          <w:b/>
          <w:bCs/>
          <w:sz w:val="24"/>
          <w:szCs w:val="24"/>
          <w:lang w:val="hu-HU" w:eastAsia="en-GB"/>
        </w:rPr>
        <w:t>elkobzása</w:t>
      </w:r>
      <w:r w:rsidRPr="001466C8">
        <w:rPr>
          <w:rFonts w:ascii="Arial" w:eastAsia="Times New Roman" w:hAnsi="Arial" w:cs="Arial"/>
          <w:b/>
          <w:bCs/>
          <w:sz w:val="24"/>
          <w:szCs w:val="24"/>
          <w:lang w:val="hu-HU" w:eastAsia="en-GB"/>
        </w:rPr>
        <w:t xml:space="preserve"> és állatok tartásának tilalma</w:t>
      </w:r>
    </w:p>
    <w:p w14:paraId="1FEA24FE" w14:textId="64E910E6" w:rsidR="00D742DC" w:rsidRPr="001466C8" w:rsidRDefault="00F940D3" w:rsidP="00D742DC">
      <w:pPr>
        <w:spacing w:before="240" w:after="120" w:line="240" w:lineRule="auto"/>
        <w:jc w:val="center"/>
        <w:rPr>
          <w:rFonts w:ascii="Arial" w:eastAsia="Times New Roman" w:hAnsi="Arial" w:cs="Arial"/>
          <w:b/>
          <w:bCs/>
          <w:sz w:val="24"/>
          <w:szCs w:val="24"/>
          <w:lang w:val="hu-HU" w:eastAsia="en-GB"/>
        </w:rPr>
      </w:pPr>
      <w:bookmarkStart w:id="135" w:name="clan_66"/>
      <w:bookmarkEnd w:id="135"/>
      <w:r w:rsidRPr="001466C8">
        <w:rPr>
          <w:rFonts w:ascii="Arial" w:eastAsia="Times New Roman" w:hAnsi="Arial" w:cs="Arial"/>
          <w:b/>
          <w:bCs/>
          <w:sz w:val="24"/>
          <w:szCs w:val="24"/>
          <w:lang w:val="hu-HU" w:eastAsia="en-GB"/>
        </w:rPr>
        <w:t>66. szakasz</w:t>
      </w:r>
    </w:p>
    <w:p w14:paraId="32D0073C" w14:textId="517C6A8C" w:rsidR="000F3515" w:rsidRPr="001466C8" w:rsidRDefault="00053096" w:rsidP="00323E2E">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Az állatok </w:t>
      </w:r>
      <w:r w:rsidR="003D1FFB" w:rsidRPr="001466C8">
        <w:rPr>
          <w:rFonts w:ascii="Arial" w:eastAsia="Times New Roman" w:hAnsi="Arial" w:cs="Arial"/>
          <w:lang w:val="hu-HU" w:eastAsia="en-GB"/>
        </w:rPr>
        <w:t>elkobzása</w:t>
      </w:r>
      <w:r w:rsidRPr="001466C8">
        <w:rPr>
          <w:rFonts w:ascii="Arial" w:eastAsia="Times New Roman" w:hAnsi="Arial" w:cs="Arial"/>
          <w:lang w:val="hu-HU" w:eastAsia="en-GB"/>
        </w:rPr>
        <w:t xml:space="preserve"> a tulajdonostól vagy birtokostól mely felelőssé lett nyilvánítva szabálysértésért az állatok jóléte védelmének kérdéskörében, olyan célból kerül </w:t>
      </w:r>
      <w:proofErr w:type="gramStart"/>
      <w:r w:rsidRPr="001466C8">
        <w:rPr>
          <w:rFonts w:ascii="Arial" w:eastAsia="Times New Roman" w:hAnsi="Arial" w:cs="Arial"/>
          <w:lang w:val="hu-HU" w:eastAsia="en-GB"/>
        </w:rPr>
        <w:t>kimondásra</w:t>
      </w:r>
      <w:proofErr w:type="gramEnd"/>
      <w:r w:rsidRPr="001466C8">
        <w:rPr>
          <w:rFonts w:ascii="Arial" w:eastAsia="Times New Roman" w:hAnsi="Arial" w:cs="Arial"/>
          <w:lang w:val="hu-HU" w:eastAsia="en-GB"/>
        </w:rPr>
        <w:t xml:space="preserve"> hogy mega</w:t>
      </w:r>
      <w:r w:rsidR="003D1FFB" w:rsidRPr="001466C8">
        <w:rPr>
          <w:rFonts w:ascii="Arial" w:eastAsia="Times New Roman" w:hAnsi="Arial" w:cs="Arial"/>
          <w:lang w:val="hu-HU" w:eastAsia="en-GB"/>
        </w:rPr>
        <w:t>ka</w:t>
      </w:r>
      <w:r w:rsidRPr="001466C8">
        <w:rPr>
          <w:rFonts w:ascii="Arial" w:eastAsia="Times New Roman" w:hAnsi="Arial" w:cs="Arial"/>
          <w:lang w:val="hu-HU" w:eastAsia="en-GB"/>
        </w:rPr>
        <w:t xml:space="preserve">dályozza a szabálysértés elkövetőjét hogy megismételje a szabálysértést, valamint más módon folytassa az állatok jólétének </w:t>
      </w:r>
      <w:r w:rsidR="00AC2A3A" w:rsidRPr="001466C8">
        <w:rPr>
          <w:rFonts w:ascii="Arial" w:eastAsia="Times New Roman" w:hAnsi="Arial" w:cs="Arial"/>
          <w:lang w:val="hu-HU" w:eastAsia="en-GB"/>
        </w:rPr>
        <w:t xml:space="preserve">veszélyeztetését. </w:t>
      </w:r>
    </w:p>
    <w:p w14:paraId="65832AA5" w14:textId="11240482" w:rsidR="003D1FFB" w:rsidRPr="001466C8" w:rsidRDefault="003D1FFB" w:rsidP="00323E2E">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bíróság mely meghozta az ítéletet, külön törvény alapján fogja </w:t>
      </w:r>
      <w:proofErr w:type="gramStart"/>
      <w:r w:rsidRPr="001466C8">
        <w:rPr>
          <w:rFonts w:ascii="Arial" w:eastAsia="Times New Roman" w:hAnsi="Arial" w:cs="Arial"/>
          <w:lang w:val="hu-HU" w:eastAsia="en-GB"/>
        </w:rPr>
        <w:t>meghatározni</w:t>
      </w:r>
      <w:proofErr w:type="gramEnd"/>
      <w:r w:rsidRPr="001466C8">
        <w:rPr>
          <w:rFonts w:ascii="Arial" w:eastAsia="Times New Roman" w:hAnsi="Arial" w:cs="Arial"/>
          <w:lang w:val="hu-HU" w:eastAsia="en-GB"/>
        </w:rPr>
        <w:t xml:space="preserve"> hogy az elkobzott állatokat az illetékes </w:t>
      </w:r>
      <w:r w:rsidR="00323E2E" w:rsidRPr="001466C8">
        <w:rPr>
          <w:rFonts w:ascii="Arial" w:eastAsia="Times New Roman" w:hAnsi="Arial" w:cs="Arial"/>
          <w:lang w:val="hu-HU" w:eastAsia="en-GB"/>
        </w:rPr>
        <w:t>állatmenedékhelyre adja át vagy érdekelt szervezetnek.</w:t>
      </w:r>
    </w:p>
    <w:p w14:paraId="5E8E90D1" w14:textId="77777777" w:rsidR="00323E2E" w:rsidRPr="001466C8" w:rsidRDefault="00323E2E" w:rsidP="00323E2E">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 rendelkezés mellyel a szabálysértés előírásra kerül előláthatja az állat elkobzás óvintézkedésének kötelező elrendelését.</w:t>
      </w:r>
    </w:p>
    <w:p w14:paraId="42639B6B" w14:textId="1A4E5BAB" w:rsidR="00323E2E" w:rsidRPr="001466C8" w:rsidRDefault="00323E2E" w:rsidP="00323E2E">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Több vagy minden állat tartásának tilalma a személynek mely felelőssé lett nyilvánítva szabálysértésért az állatok jóléte védelmének kérdéskörében, olyan célból kerül </w:t>
      </w:r>
      <w:proofErr w:type="gramStart"/>
      <w:r w:rsidRPr="001466C8">
        <w:rPr>
          <w:rFonts w:ascii="Arial" w:eastAsia="Times New Roman" w:hAnsi="Arial" w:cs="Arial"/>
          <w:lang w:val="hu-HU" w:eastAsia="en-GB"/>
        </w:rPr>
        <w:t>kimondásra</w:t>
      </w:r>
      <w:proofErr w:type="gramEnd"/>
      <w:r w:rsidRPr="001466C8">
        <w:rPr>
          <w:rFonts w:ascii="Arial" w:eastAsia="Times New Roman" w:hAnsi="Arial" w:cs="Arial"/>
          <w:lang w:val="hu-HU" w:eastAsia="en-GB"/>
        </w:rPr>
        <w:t xml:space="preserve"> hogy megakadályozza a szabálysértés elkövetőjét hogy megismételje a szabálysértést, valamint más módon folytassa az állatok jólétének veszélyeztetését. </w:t>
      </w:r>
    </w:p>
    <w:p w14:paraId="0F94A80F" w14:textId="0CB68B86" w:rsidR="00323E2E" w:rsidRPr="001466C8" w:rsidRDefault="00323E2E" w:rsidP="00323E2E">
      <w:pPr>
        <w:jc w:val="both"/>
        <w:rPr>
          <w:rFonts w:ascii="Arial" w:hAnsi="Arial" w:cs="Arial"/>
          <w:lang w:val="hu-HU"/>
        </w:rPr>
      </w:pPr>
      <w:r w:rsidRPr="001466C8">
        <w:rPr>
          <w:rFonts w:ascii="Arial" w:hAnsi="Arial" w:cs="Arial"/>
          <w:lang w:val="hu-HU"/>
        </w:rPr>
        <w:t>Ez az óvintézkedés egytől három évig terjedő időtartamban szabható ki, az ítélet végrehajthatóságától számítva.</w:t>
      </w:r>
    </w:p>
    <w:p w14:paraId="2814BC45" w14:textId="749505BA" w:rsidR="00323E2E" w:rsidRPr="001466C8" w:rsidRDefault="00323E2E" w:rsidP="00323E2E">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highlight w:val="yellow"/>
          <w:lang w:val="hu-HU" w:eastAsia="en-GB"/>
        </w:rPr>
        <w:t xml:space="preserve">A személy </w:t>
      </w:r>
      <w:proofErr w:type="gramStart"/>
      <w:r w:rsidRPr="001466C8">
        <w:rPr>
          <w:rFonts w:ascii="Arial" w:eastAsia="Times New Roman" w:hAnsi="Arial" w:cs="Arial"/>
          <w:highlight w:val="yellow"/>
          <w:lang w:val="hu-HU" w:eastAsia="en-GB"/>
        </w:rPr>
        <w:t>ellen</w:t>
      </w:r>
      <w:proofErr w:type="gramEnd"/>
      <w:r w:rsidRPr="001466C8">
        <w:rPr>
          <w:rFonts w:ascii="Arial" w:eastAsia="Times New Roman" w:hAnsi="Arial" w:cs="Arial"/>
          <w:highlight w:val="yellow"/>
          <w:lang w:val="hu-HU" w:eastAsia="en-GB"/>
        </w:rPr>
        <w:t xml:space="preserve"> akinek jogerős ítéletben lett kimondva az állatok tartásának tilalma, s aki az e szakasz 1. bekezdése ellen tesz, </w:t>
      </w:r>
      <w:r w:rsidR="00194F0D" w:rsidRPr="001466C8">
        <w:rPr>
          <w:rFonts w:ascii="Arial" w:eastAsia="Times New Roman" w:hAnsi="Arial" w:cs="Arial"/>
          <w:highlight w:val="yellow"/>
          <w:lang w:val="hu-HU" w:eastAsia="en-GB"/>
        </w:rPr>
        <w:t>olyan büntetés lesz k</w:t>
      </w:r>
      <w:r w:rsidR="0020208B" w:rsidRPr="001466C8">
        <w:rPr>
          <w:rFonts w:ascii="Arial" w:eastAsia="Times New Roman" w:hAnsi="Arial" w:cs="Arial"/>
          <w:highlight w:val="yellow"/>
          <w:lang w:val="hu-HU" w:eastAsia="en-GB"/>
        </w:rPr>
        <w:t>iróva mely a szabálysértés rendelkezésében áll, melyért ez az óvintézkedés lett elrendelve.</w:t>
      </w:r>
    </w:p>
    <w:p w14:paraId="14099E91" w14:textId="5014ED07" w:rsidR="0020208B" w:rsidRPr="001466C8" w:rsidRDefault="0020208B" w:rsidP="00323E2E">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szabálysértést meghatározó rendelkezéssel elő lehet látni a kötelező állattartási tilalmat, valamely vagy minden </w:t>
      </w:r>
      <w:proofErr w:type="gramStart"/>
      <w:r w:rsidRPr="001466C8">
        <w:rPr>
          <w:rFonts w:ascii="Arial" w:eastAsia="Times New Roman" w:hAnsi="Arial" w:cs="Arial"/>
          <w:lang w:val="hu-HU" w:eastAsia="en-GB"/>
        </w:rPr>
        <w:t>állatra</w:t>
      </w:r>
      <w:proofErr w:type="gramEnd"/>
      <w:r w:rsidRPr="001466C8">
        <w:rPr>
          <w:rFonts w:ascii="Arial" w:eastAsia="Times New Roman" w:hAnsi="Arial" w:cs="Arial"/>
          <w:lang w:val="hu-HU" w:eastAsia="en-GB"/>
        </w:rPr>
        <w:t xml:space="preserve"> mint állandó óvintézkedést.</w:t>
      </w:r>
    </w:p>
    <w:p w14:paraId="5BBA5E32" w14:textId="77777777" w:rsidR="00E96F55" w:rsidRPr="001466C8" w:rsidRDefault="00E96F55" w:rsidP="00E96F55">
      <w:pPr>
        <w:jc w:val="center"/>
        <w:rPr>
          <w:rFonts w:ascii="Arial" w:hAnsi="Arial" w:cs="Arial"/>
          <w:b/>
          <w:lang w:val="hu-HU"/>
        </w:rPr>
      </w:pPr>
      <w:bookmarkStart w:id="136" w:name="str_71"/>
      <w:bookmarkStart w:id="137" w:name="clan_67"/>
      <w:bookmarkEnd w:id="136"/>
      <w:bookmarkEnd w:id="137"/>
      <w:r w:rsidRPr="001466C8">
        <w:rPr>
          <w:rFonts w:ascii="Arial" w:hAnsi="Arial" w:cs="Arial"/>
          <w:b/>
          <w:lang w:val="hu-HU"/>
        </w:rPr>
        <w:t>Az óvintézkedések halmazata</w:t>
      </w:r>
    </w:p>
    <w:p w14:paraId="030EE9F5" w14:textId="3928D0C6"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lastRenderedPageBreak/>
        <w:t>67</w:t>
      </w:r>
      <w:r w:rsidR="00E96F55"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78752096" w14:textId="77777777" w:rsidR="00E96F55" w:rsidRPr="001466C8" w:rsidRDefault="00E96F55" w:rsidP="00E96F55">
      <w:pPr>
        <w:jc w:val="both"/>
        <w:rPr>
          <w:rFonts w:ascii="Arial" w:hAnsi="Arial" w:cs="Arial"/>
          <w:lang w:val="hu-HU"/>
        </w:rPr>
      </w:pPr>
      <w:bookmarkStart w:id="138" w:name="str_72"/>
      <w:bookmarkEnd w:id="138"/>
      <w:r w:rsidRPr="001466C8">
        <w:rPr>
          <w:rFonts w:ascii="Arial" w:hAnsi="Arial" w:cs="Arial"/>
          <w:lang w:val="hu-HU"/>
        </w:rPr>
        <w:t>Ha egy ítélet több szabálysértés elkövetése miatt több, azonos típusú, határozott időre kiszabható óvintézkedést rendel el, egységes óvintézkedés szabható ki, melynek tartama egyenlő az egyedileg megállapított óvintézkedések tartamának összegével/összeadott tartamával, azzal a kikötéssel, hogy az egységes óvintézkedés időtartama nem lépheti át a szóban forgó intézkedéstípus legmagasabb törvényi határát.</w:t>
      </w:r>
    </w:p>
    <w:p w14:paraId="112417E3" w14:textId="03F1E014" w:rsidR="00D742DC" w:rsidRPr="001466C8" w:rsidRDefault="00703BA8"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V. FEJEZET</w:t>
      </w:r>
    </w:p>
    <w:p w14:paraId="113B418F" w14:textId="77777777" w:rsidR="00703BA8" w:rsidRPr="001466C8" w:rsidRDefault="00703BA8" w:rsidP="00703BA8">
      <w:pPr>
        <w:jc w:val="center"/>
        <w:rPr>
          <w:rFonts w:ascii="Arial" w:hAnsi="Arial" w:cs="Arial"/>
          <w:b/>
          <w:lang w:val="hu-HU"/>
        </w:rPr>
      </w:pPr>
      <w:bookmarkStart w:id="139" w:name="str_73"/>
      <w:bookmarkEnd w:id="139"/>
      <w:r w:rsidRPr="001466C8">
        <w:rPr>
          <w:rFonts w:ascii="Arial" w:hAnsi="Arial" w:cs="Arial"/>
          <w:b/>
          <w:lang w:val="hu-HU"/>
        </w:rPr>
        <w:t>A SZABÁLYSÉRTÉS ÁLTAL SZERZETT VAGYONI ELŐNY ELKOBZÁSA</w:t>
      </w:r>
    </w:p>
    <w:p w14:paraId="4D762710" w14:textId="77777777" w:rsidR="00703BA8" w:rsidRPr="001466C8" w:rsidRDefault="00703BA8" w:rsidP="00703BA8">
      <w:pPr>
        <w:jc w:val="center"/>
        <w:rPr>
          <w:rFonts w:ascii="Arial" w:hAnsi="Arial" w:cs="Arial"/>
          <w:b/>
          <w:lang w:val="hu-HU"/>
        </w:rPr>
      </w:pPr>
      <w:bookmarkStart w:id="140" w:name="clan_68"/>
      <w:bookmarkEnd w:id="140"/>
      <w:r w:rsidRPr="001466C8">
        <w:rPr>
          <w:rFonts w:ascii="Arial" w:hAnsi="Arial" w:cs="Arial"/>
          <w:b/>
          <w:lang w:val="hu-HU"/>
        </w:rPr>
        <w:t>A vagyoni előny elkobzásának jogcíme</w:t>
      </w:r>
    </w:p>
    <w:p w14:paraId="46C0F9A2" w14:textId="02840267" w:rsidR="00D742DC" w:rsidRPr="001466C8" w:rsidRDefault="00703BA8"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68. szakasz</w:t>
      </w:r>
    </w:p>
    <w:p w14:paraId="6DD4D09E" w14:textId="72255631" w:rsidR="008D164E" w:rsidRPr="001466C8" w:rsidRDefault="008D164E" w:rsidP="008D164E">
      <w:pPr>
        <w:jc w:val="both"/>
        <w:rPr>
          <w:rFonts w:ascii="Arial" w:hAnsi="Arial" w:cs="Arial"/>
          <w:lang w:val="hu-HU"/>
        </w:rPr>
      </w:pPr>
      <w:bookmarkStart w:id="141" w:name="str_74"/>
      <w:bookmarkEnd w:id="141"/>
      <w:r w:rsidRPr="001466C8">
        <w:rPr>
          <w:rFonts w:ascii="Arial" w:hAnsi="Arial" w:cs="Arial"/>
          <w:lang w:val="hu-HU"/>
        </w:rPr>
        <w:t xml:space="preserve">Senki sem tarthatja meg a szabálysértés elkövetése által szerzett vagyoni előnyt. </w:t>
      </w:r>
    </w:p>
    <w:p w14:paraId="18543942" w14:textId="77777777" w:rsidR="008D164E" w:rsidRPr="001466C8" w:rsidRDefault="008D164E" w:rsidP="008D164E">
      <w:pPr>
        <w:jc w:val="both"/>
        <w:rPr>
          <w:rFonts w:ascii="Arial" w:hAnsi="Arial" w:cs="Arial"/>
          <w:lang w:val="hu-HU"/>
        </w:rPr>
      </w:pPr>
      <w:r w:rsidRPr="001466C8">
        <w:rPr>
          <w:rFonts w:ascii="Arial" w:hAnsi="Arial" w:cs="Arial"/>
          <w:lang w:val="hu-HU"/>
        </w:rPr>
        <w:t>Az e szakasz 1. bekezdésében leírt előny elkobzását a szabálysértés elkövetését és a szabálysértési felelősséget megállapító ítélet rendeli el, az e törvény által előírt feltételek szerint.</w:t>
      </w:r>
    </w:p>
    <w:p w14:paraId="4CDCFDBD" w14:textId="77777777" w:rsidR="008D164E" w:rsidRPr="001466C8" w:rsidRDefault="008D164E" w:rsidP="008D164E">
      <w:pPr>
        <w:jc w:val="center"/>
        <w:rPr>
          <w:rFonts w:ascii="Arial" w:hAnsi="Arial" w:cs="Arial"/>
          <w:b/>
          <w:lang w:val="hu-HU"/>
        </w:rPr>
      </w:pPr>
      <w:bookmarkStart w:id="142" w:name="clan_69"/>
      <w:bookmarkEnd w:id="142"/>
      <w:r w:rsidRPr="001466C8">
        <w:rPr>
          <w:rFonts w:ascii="Arial" w:hAnsi="Arial" w:cs="Arial"/>
          <w:b/>
          <w:lang w:val="hu-HU"/>
        </w:rPr>
        <w:t>A vagyoni előny elkobzásának módja</w:t>
      </w:r>
    </w:p>
    <w:p w14:paraId="048B2D26" w14:textId="58B7C35F"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69</w:t>
      </w:r>
      <w:r w:rsidR="008D164E"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4E8529C1" w14:textId="3165BE8D" w:rsidR="008D164E" w:rsidRPr="001466C8" w:rsidRDefault="008D164E" w:rsidP="008D164E">
      <w:pPr>
        <w:jc w:val="both"/>
        <w:rPr>
          <w:rFonts w:ascii="Arial" w:hAnsi="Arial" w:cs="Arial"/>
          <w:lang w:val="hu-HU"/>
        </w:rPr>
      </w:pPr>
      <w:bookmarkStart w:id="143" w:name="str_75"/>
      <w:bookmarkEnd w:id="143"/>
      <w:r w:rsidRPr="001466C8">
        <w:rPr>
          <w:rFonts w:ascii="Arial" w:hAnsi="Arial" w:cs="Arial"/>
          <w:lang w:val="hu-HU"/>
        </w:rPr>
        <w:t>A szabálysértés elkövetőjétől elkobzandó a szabálysértés elkövetése útján szerzett pénz, értékpapírok, értéktárgyak, valamint minden egyéb, az elkövetéssel megszerzett vagyoni előny. Ha az ilyen elkobzás nem lehetséges, az elkövető a megszerzett vagyoni előnynek megfelelő pénzösszeg megfizetésére köteleztetik.</w:t>
      </w:r>
    </w:p>
    <w:p w14:paraId="3AFDB256" w14:textId="274BFC31" w:rsidR="008D164E" w:rsidRPr="001466C8" w:rsidRDefault="008D164E" w:rsidP="008D164E">
      <w:pPr>
        <w:jc w:val="both"/>
        <w:rPr>
          <w:rFonts w:ascii="Arial" w:hAnsi="Arial" w:cs="Arial"/>
          <w:lang w:val="hu-HU"/>
        </w:rPr>
      </w:pPr>
      <w:r w:rsidRPr="001466C8">
        <w:rPr>
          <w:rFonts w:ascii="Arial" w:hAnsi="Arial" w:cs="Arial"/>
          <w:lang w:val="hu-HU"/>
        </w:rPr>
        <w:t>Ha a terhelt a megszabott határidőben nem fizeti ki az e szakasz 1. bekezdésében leírt pénzösszeget, kényszerbehajtás foganatosítandó.</w:t>
      </w:r>
    </w:p>
    <w:p w14:paraId="31AF6941" w14:textId="77777777" w:rsidR="008D164E" w:rsidRPr="001466C8" w:rsidRDefault="008D164E" w:rsidP="008D164E">
      <w:pPr>
        <w:jc w:val="both"/>
        <w:rPr>
          <w:rFonts w:ascii="Arial" w:hAnsi="Arial" w:cs="Arial"/>
          <w:lang w:val="hu-HU"/>
        </w:rPr>
      </w:pPr>
      <w:r w:rsidRPr="001466C8">
        <w:rPr>
          <w:rFonts w:ascii="Arial" w:hAnsi="Arial" w:cs="Arial"/>
          <w:lang w:val="hu-HU"/>
        </w:rPr>
        <w:t>A szabálysértés elkövetésével szerzett vagyoni előny, mely térítésmentesen vagy a tényleges értéknek nem megfelelő térítéssel másra ruháztatott át, e személytől elkobozható.</w:t>
      </w:r>
    </w:p>
    <w:p w14:paraId="68594F8B" w14:textId="77777777" w:rsidR="008D164E" w:rsidRPr="001466C8" w:rsidRDefault="008D164E" w:rsidP="008D164E">
      <w:pPr>
        <w:jc w:val="center"/>
        <w:rPr>
          <w:rFonts w:ascii="Arial" w:hAnsi="Arial" w:cs="Arial"/>
          <w:b/>
          <w:lang w:val="hu-HU"/>
        </w:rPr>
      </w:pPr>
      <w:bookmarkStart w:id="144" w:name="clan_70"/>
      <w:bookmarkEnd w:id="144"/>
      <w:r w:rsidRPr="001466C8">
        <w:rPr>
          <w:rFonts w:ascii="Arial" w:hAnsi="Arial" w:cs="Arial"/>
          <w:b/>
          <w:lang w:val="hu-HU"/>
        </w:rPr>
        <w:t>A sértett védelme</w:t>
      </w:r>
    </w:p>
    <w:p w14:paraId="67952DCF" w14:textId="44F7EDC7"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70</w:t>
      </w:r>
      <w:r w:rsidR="008D164E"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3D485100" w14:textId="77777777" w:rsidR="00B54BBC" w:rsidRPr="001466C8" w:rsidRDefault="00B54BBC" w:rsidP="00B54BBC">
      <w:pPr>
        <w:jc w:val="both"/>
        <w:rPr>
          <w:rFonts w:ascii="Arial" w:hAnsi="Arial" w:cs="Arial"/>
          <w:lang w:val="hu-HU"/>
        </w:rPr>
      </w:pPr>
      <w:bookmarkStart w:id="145" w:name="str_76"/>
      <w:bookmarkEnd w:id="145"/>
      <w:r w:rsidRPr="001466C8">
        <w:rPr>
          <w:rFonts w:ascii="Arial" w:hAnsi="Arial" w:cs="Arial"/>
          <w:lang w:val="hu-HU"/>
        </w:rPr>
        <w:t>Ha a szabálysértési eljárás során vagyonjogi igény hagyatott jóvá a sértett javára, a vagyoni előny elkobzására csak a sértett javára jóváhagyott vagyonjogi igényt túlszárnyaló mértékben kerül sor.</w:t>
      </w:r>
    </w:p>
    <w:p w14:paraId="09E4219B" w14:textId="683FF94E" w:rsidR="00D742DC" w:rsidRPr="001466C8" w:rsidRDefault="00B54BBC"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VI. FEJEZET</w:t>
      </w:r>
    </w:p>
    <w:p w14:paraId="0FE9EB2A" w14:textId="7632745E" w:rsidR="00D742DC" w:rsidRPr="001466C8" w:rsidRDefault="00B54BBC"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 FIATALKORÚAKRA VONATKOZÓ RENDELKEZÉSEK</w:t>
      </w:r>
      <w:r w:rsidR="00D742DC" w:rsidRPr="001466C8">
        <w:rPr>
          <w:rFonts w:ascii="Arial" w:eastAsia="Times New Roman" w:hAnsi="Arial" w:cs="Arial"/>
          <w:sz w:val="31"/>
          <w:szCs w:val="31"/>
          <w:lang w:val="hu-HU" w:eastAsia="en-GB"/>
        </w:rPr>
        <w:t xml:space="preserve"> </w:t>
      </w:r>
    </w:p>
    <w:p w14:paraId="0FC47F7C" w14:textId="77777777" w:rsidR="00B54BBC" w:rsidRPr="001466C8" w:rsidRDefault="00B54BBC" w:rsidP="00B54BBC">
      <w:pPr>
        <w:jc w:val="center"/>
        <w:rPr>
          <w:rFonts w:ascii="Arial" w:hAnsi="Arial" w:cs="Arial"/>
          <w:b/>
          <w:lang w:val="hu-HU"/>
        </w:rPr>
      </w:pPr>
      <w:bookmarkStart w:id="146" w:name="str_77"/>
      <w:bookmarkStart w:id="147" w:name="clan_71"/>
      <w:bookmarkEnd w:id="146"/>
      <w:bookmarkEnd w:id="147"/>
      <w:r w:rsidRPr="001466C8">
        <w:rPr>
          <w:rFonts w:ascii="Arial" w:hAnsi="Arial" w:cs="Arial"/>
          <w:b/>
          <w:lang w:val="hu-HU"/>
        </w:rPr>
        <w:t>A fiatalkorúak szabálysértési felelőssége</w:t>
      </w:r>
    </w:p>
    <w:p w14:paraId="472B5B25" w14:textId="58F53E88" w:rsidR="00D742DC" w:rsidRPr="001466C8" w:rsidRDefault="00B54BB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71. szakasz</w:t>
      </w:r>
    </w:p>
    <w:p w14:paraId="653CA958" w14:textId="77777777" w:rsidR="00B54BBC" w:rsidRPr="001466C8" w:rsidRDefault="00B54BBC" w:rsidP="00B54BBC">
      <w:pPr>
        <w:jc w:val="both"/>
        <w:rPr>
          <w:rFonts w:ascii="Arial" w:hAnsi="Arial" w:cs="Arial"/>
          <w:lang w:val="hu-HU"/>
        </w:rPr>
      </w:pPr>
      <w:r w:rsidRPr="001466C8">
        <w:rPr>
          <w:rFonts w:ascii="Arial" w:hAnsi="Arial" w:cs="Arial"/>
          <w:lang w:val="hu-HU"/>
        </w:rPr>
        <w:t xml:space="preserve">A szabálysértés elkövetésekor </w:t>
      </w:r>
      <w:proofErr w:type="spellStart"/>
      <w:r w:rsidRPr="001466C8">
        <w:rPr>
          <w:rFonts w:ascii="Arial" w:hAnsi="Arial" w:cs="Arial"/>
          <w:lang w:val="hu-HU"/>
        </w:rPr>
        <w:t>tizennegyedik</w:t>
      </w:r>
      <w:proofErr w:type="spellEnd"/>
      <w:r w:rsidRPr="001466C8">
        <w:rPr>
          <w:rFonts w:ascii="Arial" w:hAnsi="Arial" w:cs="Arial"/>
          <w:lang w:val="hu-HU"/>
        </w:rPr>
        <w:t xml:space="preserve"> életévét be nem töltött (gyermekkorú) személy ellen szabálysértési eljárás nem folytatható.</w:t>
      </w:r>
    </w:p>
    <w:p w14:paraId="63397493" w14:textId="77777777" w:rsidR="00B54BBC" w:rsidRPr="001466C8" w:rsidRDefault="00B54BBC" w:rsidP="00B54BBC">
      <w:pPr>
        <w:jc w:val="both"/>
        <w:rPr>
          <w:rFonts w:ascii="Arial" w:hAnsi="Arial" w:cs="Arial"/>
          <w:lang w:val="hu-HU"/>
        </w:rPr>
      </w:pPr>
    </w:p>
    <w:p w14:paraId="728810A3" w14:textId="2E3A22EA" w:rsidR="00D742DC" w:rsidRPr="001466C8" w:rsidRDefault="00B54BBC" w:rsidP="00B54BBC">
      <w:pPr>
        <w:spacing w:before="100" w:beforeAutospacing="1" w:after="100" w:afterAutospacing="1" w:line="240" w:lineRule="auto"/>
        <w:jc w:val="both"/>
        <w:rPr>
          <w:rFonts w:ascii="Arial" w:eastAsia="Times New Roman" w:hAnsi="Arial" w:cs="Arial"/>
          <w:lang w:val="hu-HU" w:eastAsia="en-GB"/>
        </w:rPr>
      </w:pPr>
      <w:r w:rsidRPr="001466C8">
        <w:rPr>
          <w:rFonts w:ascii="Arial" w:hAnsi="Arial" w:cs="Arial"/>
          <w:lang w:val="hu-HU"/>
        </w:rPr>
        <w:lastRenderedPageBreak/>
        <w:t xml:space="preserve">A </w:t>
      </w:r>
      <w:proofErr w:type="spellStart"/>
      <w:r w:rsidRPr="001466C8">
        <w:rPr>
          <w:rFonts w:ascii="Arial" w:hAnsi="Arial" w:cs="Arial"/>
          <w:lang w:val="hu-HU"/>
        </w:rPr>
        <w:t>tizennegyedik</w:t>
      </w:r>
      <w:proofErr w:type="spellEnd"/>
      <w:r w:rsidRPr="001466C8">
        <w:rPr>
          <w:rFonts w:ascii="Arial" w:hAnsi="Arial" w:cs="Arial"/>
          <w:lang w:val="hu-HU"/>
        </w:rPr>
        <w:t xml:space="preserve"> életévüket betöltött, de tizennyolc év alatti, szabálysértést elkövető fiatalkorúakra e fejezet rendelkezései alkalmazandók, e törvény egyéb rendelkezései pedig csak abban az esetben, ha nem ellentétesek az e fejezetben </w:t>
      </w:r>
      <w:proofErr w:type="spellStart"/>
      <w:r w:rsidRPr="001466C8">
        <w:rPr>
          <w:rFonts w:ascii="Arial" w:hAnsi="Arial" w:cs="Arial"/>
          <w:lang w:val="hu-HU"/>
        </w:rPr>
        <w:t>szabályozottakkal</w:t>
      </w:r>
      <w:proofErr w:type="spellEnd"/>
      <w:r w:rsidRPr="001466C8">
        <w:rPr>
          <w:rFonts w:ascii="Arial" w:hAnsi="Arial" w:cs="Arial"/>
          <w:lang w:val="hu-HU"/>
        </w:rPr>
        <w:t>.</w:t>
      </w:r>
      <w:r w:rsidR="00D742DC" w:rsidRPr="001466C8">
        <w:rPr>
          <w:rFonts w:ascii="Arial" w:eastAsia="Times New Roman" w:hAnsi="Arial" w:cs="Arial"/>
          <w:lang w:val="hu-HU" w:eastAsia="en-GB"/>
        </w:rPr>
        <w:t xml:space="preserve"> </w:t>
      </w:r>
    </w:p>
    <w:p w14:paraId="77A6F9D8" w14:textId="453E60AC" w:rsidR="00B54BBC" w:rsidRPr="001466C8" w:rsidRDefault="00B54BBC" w:rsidP="00B54BBC">
      <w:pPr>
        <w:jc w:val="center"/>
        <w:rPr>
          <w:rFonts w:ascii="Arial" w:hAnsi="Arial" w:cs="Arial"/>
          <w:b/>
          <w:lang w:val="hu-HU"/>
        </w:rPr>
      </w:pPr>
      <w:bookmarkStart w:id="148" w:name="str_78"/>
      <w:bookmarkEnd w:id="148"/>
      <w:r w:rsidRPr="001466C8">
        <w:rPr>
          <w:rFonts w:ascii="Arial" w:hAnsi="Arial" w:cs="Arial"/>
          <w:b/>
          <w:lang w:val="hu-HU"/>
        </w:rPr>
        <w:t>A gyermek szülőjének, örökbefogadójának, gyámjának felelőssége és a fiatalkorú felelőssége</w:t>
      </w:r>
    </w:p>
    <w:p w14:paraId="3644D6A4" w14:textId="050F81E7" w:rsidR="00B54BBC" w:rsidRPr="001466C8" w:rsidRDefault="00B54BBC" w:rsidP="00B54BBC">
      <w:pPr>
        <w:jc w:val="center"/>
        <w:rPr>
          <w:rFonts w:ascii="Arial" w:hAnsi="Arial" w:cs="Arial"/>
          <w:b/>
          <w:lang w:val="hu-HU"/>
        </w:rPr>
      </w:pPr>
      <w:r w:rsidRPr="001466C8">
        <w:rPr>
          <w:rFonts w:ascii="Arial" w:hAnsi="Arial" w:cs="Arial"/>
          <w:b/>
          <w:lang w:val="hu-HU"/>
        </w:rPr>
        <w:t>72. szakasz</w:t>
      </w:r>
    </w:p>
    <w:p w14:paraId="1ED08F54" w14:textId="2132D470" w:rsidR="00B54BBC" w:rsidRPr="001466C8" w:rsidRDefault="00B54BBC" w:rsidP="00B54BBC">
      <w:pPr>
        <w:jc w:val="both"/>
        <w:rPr>
          <w:rFonts w:ascii="Arial" w:hAnsi="Arial" w:cs="Arial"/>
          <w:lang w:val="hu-HU"/>
        </w:rPr>
      </w:pPr>
      <w:r w:rsidRPr="001466C8">
        <w:rPr>
          <w:rFonts w:ascii="Arial" w:hAnsi="Arial" w:cs="Arial"/>
          <w:lang w:val="hu-HU"/>
        </w:rPr>
        <w:t xml:space="preserve">Ha a gyermek a gondos szülői, örökbefogadói, gyámi vagy nevelőszülői felügyelet elmulasztása miatt követett el szabálysértést, e személyeknek pedig módjukban állott volna e felügyelet gyakorlása, a gyermek szülője, örökbefogadója, </w:t>
      </w:r>
      <w:proofErr w:type="gramStart"/>
      <w:r w:rsidRPr="001466C8">
        <w:rPr>
          <w:rFonts w:ascii="Arial" w:hAnsi="Arial" w:cs="Arial"/>
          <w:lang w:val="hu-HU"/>
        </w:rPr>
        <w:t>gyámja</w:t>
      </w:r>
      <w:proofErr w:type="gramEnd"/>
      <w:r w:rsidRPr="001466C8">
        <w:rPr>
          <w:rFonts w:ascii="Arial" w:hAnsi="Arial" w:cs="Arial"/>
          <w:lang w:val="hu-HU"/>
        </w:rPr>
        <w:t xml:space="preserve"> illetve nevelőszülője olyképpen büntetendő, mintha a szabálysértést maguk követték volna el.</w:t>
      </w:r>
    </w:p>
    <w:p w14:paraId="297144BF" w14:textId="1A300AD4" w:rsidR="00B54BBC" w:rsidRPr="001466C8" w:rsidRDefault="00B54BBC" w:rsidP="00B54BBC">
      <w:pPr>
        <w:spacing w:before="100" w:beforeAutospacing="1" w:after="100" w:afterAutospacing="1" w:line="240" w:lineRule="auto"/>
        <w:rPr>
          <w:rFonts w:ascii="Arial" w:hAnsi="Arial" w:cs="Arial"/>
          <w:lang w:val="hu-HU"/>
        </w:rPr>
      </w:pPr>
      <w:r w:rsidRPr="001466C8">
        <w:rPr>
          <w:rFonts w:ascii="Arial" w:hAnsi="Arial" w:cs="Arial"/>
          <w:lang w:val="hu-HU"/>
        </w:rPr>
        <w:t xml:space="preserve">A törvény előírhatja, hogy a szabálysértésért a tizennégy évnél idősebb, de tizennyolc évnél fiatalabb elkövető szülei, örökbefogadója, </w:t>
      </w:r>
      <w:proofErr w:type="gramStart"/>
      <w:r w:rsidRPr="001466C8">
        <w:rPr>
          <w:rFonts w:ascii="Arial" w:hAnsi="Arial" w:cs="Arial"/>
          <w:lang w:val="hu-HU"/>
        </w:rPr>
        <w:t>gyámja</w:t>
      </w:r>
      <w:proofErr w:type="gramEnd"/>
      <w:r w:rsidRPr="001466C8">
        <w:rPr>
          <w:rFonts w:ascii="Arial" w:hAnsi="Arial" w:cs="Arial"/>
          <w:lang w:val="hu-HU"/>
        </w:rPr>
        <w:t xml:space="preserve"> illetve nevelőszülője is büntetendő, ha az elkövetett szabálysértés – jóllehet e személyeknek módjukban állott volna e felügyelet gyakorlása – a fiatalkorú felett </w:t>
      </w:r>
      <w:proofErr w:type="spellStart"/>
      <w:r w:rsidRPr="001466C8">
        <w:rPr>
          <w:rFonts w:ascii="Arial" w:hAnsi="Arial" w:cs="Arial"/>
          <w:lang w:val="hu-HU"/>
        </w:rPr>
        <w:t>gyakorolandó</w:t>
      </w:r>
      <w:proofErr w:type="spellEnd"/>
      <w:r w:rsidRPr="001466C8">
        <w:rPr>
          <w:rFonts w:ascii="Arial" w:hAnsi="Arial" w:cs="Arial"/>
          <w:lang w:val="hu-HU"/>
        </w:rPr>
        <w:t xml:space="preserve"> gondos felügyelet elmulasztásának a következménye.</w:t>
      </w:r>
    </w:p>
    <w:p w14:paraId="05AF2236" w14:textId="401C188B" w:rsidR="00B54BBC" w:rsidRPr="001466C8" w:rsidRDefault="00B54BBC" w:rsidP="00B54BBC">
      <w:pPr>
        <w:spacing w:before="100" w:beforeAutospacing="1" w:after="100" w:afterAutospacing="1" w:line="240" w:lineRule="auto"/>
        <w:rPr>
          <w:rFonts w:ascii="Arial" w:hAnsi="Arial" w:cs="Arial"/>
          <w:lang w:val="hu-HU"/>
        </w:rPr>
      </w:pPr>
      <w:r w:rsidRPr="001466C8">
        <w:rPr>
          <w:rFonts w:ascii="Arial" w:hAnsi="Arial" w:cs="Arial"/>
          <w:lang w:val="hu-HU"/>
        </w:rPr>
        <w:t>A szülő, örökbefogadó, gyám vagy nevelőszülő mellett, a törvénnyel előírható hogy a kiskorú szabálysértéséért más személyek is felelhetnek, melyeknek külön elő van írva a kiskorú szabálysértés elkövetője feletti felügyelet kötelezettsége.</w:t>
      </w:r>
    </w:p>
    <w:p w14:paraId="73860AC9" w14:textId="77777777" w:rsidR="00B54BBC" w:rsidRPr="001466C8" w:rsidRDefault="00B54BBC" w:rsidP="00B54BBC">
      <w:pPr>
        <w:jc w:val="center"/>
        <w:rPr>
          <w:rFonts w:ascii="Arial" w:hAnsi="Arial" w:cs="Arial"/>
          <w:b/>
          <w:lang w:val="hu-HU"/>
        </w:rPr>
      </w:pPr>
      <w:bookmarkStart w:id="149" w:name="str_79"/>
      <w:bookmarkStart w:id="150" w:name="clan_73"/>
      <w:bookmarkEnd w:id="149"/>
      <w:bookmarkEnd w:id="150"/>
      <w:r w:rsidRPr="001466C8">
        <w:rPr>
          <w:rFonts w:ascii="Arial" w:hAnsi="Arial" w:cs="Arial"/>
          <w:b/>
          <w:lang w:val="hu-HU"/>
        </w:rPr>
        <w:t>A fiatalkorúakkal szemben alkalmazandó szabálysértési szankciók</w:t>
      </w:r>
    </w:p>
    <w:p w14:paraId="788636F7" w14:textId="001BF7E8"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73</w:t>
      </w:r>
      <w:r w:rsidR="00B54BBC"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0AB595EA" w14:textId="77777777" w:rsidR="00B54BBC" w:rsidRPr="001466C8" w:rsidRDefault="00B54BBC" w:rsidP="00B54BBC">
      <w:pPr>
        <w:jc w:val="both"/>
        <w:rPr>
          <w:rFonts w:ascii="Arial" w:hAnsi="Arial" w:cs="Arial"/>
          <w:lang w:val="hu-HU"/>
        </w:rPr>
      </w:pPr>
      <w:r w:rsidRPr="001466C8">
        <w:rPr>
          <w:rFonts w:ascii="Arial" w:hAnsi="Arial" w:cs="Arial"/>
          <w:lang w:val="hu-HU"/>
        </w:rPr>
        <w:t xml:space="preserve">A szabálysértés elkövetésekor </w:t>
      </w:r>
      <w:proofErr w:type="spellStart"/>
      <w:r w:rsidRPr="001466C8">
        <w:rPr>
          <w:rFonts w:ascii="Arial" w:hAnsi="Arial" w:cs="Arial"/>
          <w:lang w:val="hu-HU"/>
        </w:rPr>
        <w:t>tizennegyedik</w:t>
      </w:r>
      <w:proofErr w:type="spellEnd"/>
      <w:r w:rsidRPr="001466C8">
        <w:rPr>
          <w:rFonts w:ascii="Arial" w:hAnsi="Arial" w:cs="Arial"/>
          <w:lang w:val="hu-HU"/>
        </w:rPr>
        <w:t xml:space="preserve"> életévét betöltött, de </w:t>
      </w:r>
      <w:proofErr w:type="spellStart"/>
      <w:r w:rsidRPr="001466C8">
        <w:rPr>
          <w:rFonts w:ascii="Arial" w:hAnsi="Arial" w:cs="Arial"/>
          <w:lang w:val="hu-HU"/>
        </w:rPr>
        <w:t>tizenhatodik</w:t>
      </w:r>
      <w:proofErr w:type="spellEnd"/>
      <w:r w:rsidRPr="001466C8">
        <w:rPr>
          <w:rFonts w:ascii="Arial" w:hAnsi="Arial" w:cs="Arial"/>
          <w:lang w:val="hu-HU"/>
        </w:rPr>
        <w:t xml:space="preserve"> életévét be nem töltött fiatalkorú (ifjabb fiatalkorú) személlyel szemben csak nevelőintézkedés rendelhető el.</w:t>
      </w:r>
    </w:p>
    <w:p w14:paraId="20E8BDF3" w14:textId="77D61AC4" w:rsidR="00B54BBC" w:rsidRPr="001466C8" w:rsidRDefault="00B54BBC" w:rsidP="00B54BBC">
      <w:pPr>
        <w:jc w:val="both"/>
        <w:rPr>
          <w:rFonts w:ascii="Arial" w:hAnsi="Arial" w:cs="Arial"/>
          <w:lang w:val="hu-HU"/>
        </w:rPr>
      </w:pPr>
      <w:r w:rsidRPr="001466C8">
        <w:rPr>
          <w:rFonts w:ascii="Arial" w:hAnsi="Arial" w:cs="Arial"/>
          <w:lang w:val="hu-HU"/>
        </w:rPr>
        <w:t xml:space="preserve">A szabálysértés elkövetésekor </w:t>
      </w:r>
      <w:proofErr w:type="spellStart"/>
      <w:r w:rsidRPr="001466C8">
        <w:rPr>
          <w:rFonts w:ascii="Arial" w:hAnsi="Arial" w:cs="Arial"/>
          <w:lang w:val="hu-HU"/>
        </w:rPr>
        <w:t>tizenhatodik</w:t>
      </w:r>
      <w:proofErr w:type="spellEnd"/>
      <w:r w:rsidRPr="001466C8">
        <w:rPr>
          <w:rFonts w:ascii="Arial" w:hAnsi="Arial" w:cs="Arial"/>
          <w:lang w:val="hu-HU"/>
        </w:rPr>
        <w:t xml:space="preserve"> életévét betöltött, de </w:t>
      </w:r>
      <w:proofErr w:type="spellStart"/>
      <w:r w:rsidRPr="001466C8">
        <w:rPr>
          <w:rFonts w:ascii="Arial" w:hAnsi="Arial" w:cs="Arial"/>
          <w:lang w:val="hu-HU"/>
        </w:rPr>
        <w:t>tizennyolcadik</w:t>
      </w:r>
      <w:proofErr w:type="spellEnd"/>
      <w:r w:rsidRPr="001466C8">
        <w:rPr>
          <w:rFonts w:ascii="Arial" w:hAnsi="Arial" w:cs="Arial"/>
          <w:lang w:val="hu-HU"/>
        </w:rPr>
        <w:t xml:space="preserve"> életévét be nem töltött fiatalkorú (idősebb fiatalkorú) személlyel szemben nevelőintézkedés, büntetőpontok vagy büntetés rendelhető el. </w:t>
      </w:r>
    </w:p>
    <w:p w14:paraId="6F681230" w14:textId="287A25AD" w:rsidR="00B54BBC" w:rsidRPr="001466C8" w:rsidRDefault="00B54BBC" w:rsidP="00B54BBC">
      <w:pPr>
        <w:jc w:val="both"/>
        <w:rPr>
          <w:rFonts w:ascii="Arial" w:hAnsi="Arial" w:cs="Arial"/>
          <w:lang w:val="hu-HU"/>
        </w:rPr>
      </w:pPr>
      <w:r w:rsidRPr="001466C8">
        <w:rPr>
          <w:rFonts w:ascii="Arial" w:hAnsi="Arial" w:cs="Arial"/>
          <w:lang w:val="hu-HU"/>
        </w:rPr>
        <w:t>A fiatalkorúval szemben a nevelőintézkedés vagy büntetés mellett óvintézkedést is elrendelhető, ha a szabálysértés természete miatt ez elengedhetetlen.</w:t>
      </w:r>
    </w:p>
    <w:p w14:paraId="340AE465" w14:textId="520BF71C" w:rsidR="00B54BBC" w:rsidRPr="001466C8" w:rsidRDefault="009D48AE" w:rsidP="009D48AE">
      <w:pPr>
        <w:jc w:val="both"/>
        <w:rPr>
          <w:rFonts w:ascii="Arial" w:hAnsi="Arial" w:cs="Arial"/>
          <w:lang w:val="hu-HU"/>
        </w:rPr>
      </w:pPr>
      <w:r w:rsidRPr="001466C8">
        <w:rPr>
          <w:rFonts w:ascii="Arial" w:hAnsi="Arial" w:cs="Arial"/>
          <w:lang w:val="hu-HU"/>
        </w:rPr>
        <w:t>A fiatalkorúval szemben nevelőintézkedést, pénzbírságot, büntetőpontokat, fiatalkorúval szembeni elzárásbüntetést, valamint óvintézkedést csak bíróság mondhat ki.</w:t>
      </w:r>
    </w:p>
    <w:p w14:paraId="029B4632" w14:textId="77777777" w:rsidR="009D48AE" w:rsidRPr="001466C8" w:rsidRDefault="009D48AE" w:rsidP="009D48AE">
      <w:pPr>
        <w:jc w:val="center"/>
        <w:rPr>
          <w:rFonts w:ascii="Arial" w:hAnsi="Arial" w:cs="Arial"/>
          <w:b/>
          <w:lang w:val="hu-HU"/>
        </w:rPr>
      </w:pPr>
      <w:bookmarkStart w:id="151" w:name="str_80"/>
      <w:bookmarkStart w:id="152" w:name="clan_74"/>
      <w:bookmarkEnd w:id="151"/>
      <w:bookmarkEnd w:id="152"/>
      <w:r w:rsidRPr="001466C8">
        <w:rPr>
          <w:rFonts w:ascii="Arial" w:hAnsi="Arial" w:cs="Arial"/>
          <w:b/>
          <w:lang w:val="hu-HU"/>
        </w:rPr>
        <w:t>Az óvintézkedések fajtái</w:t>
      </w:r>
    </w:p>
    <w:p w14:paraId="1B3471DC" w14:textId="652D28A1" w:rsidR="00D742DC" w:rsidRPr="001466C8" w:rsidRDefault="00E95D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74. szakasz</w:t>
      </w:r>
    </w:p>
    <w:p w14:paraId="5F4C0F9C" w14:textId="3BA4E35C" w:rsidR="00E95DDC" w:rsidRPr="001466C8" w:rsidRDefault="00E95DDC" w:rsidP="00E95DDC">
      <w:pPr>
        <w:jc w:val="both"/>
        <w:rPr>
          <w:rFonts w:ascii="Arial" w:hAnsi="Arial" w:cs="Arial"/>
          <w:lang w:val="hu-HU"/>
        </w:rPr>
      </w:pPr>
      <w:r w:rsidRPr="001466C8">
        <w:rPr>
          <w:rFonts w:ascii="Arial" w:hAnsi="Arial" w:cs="Arial"/>
          <w:lang w:val="hu-HU"/>
        </w:rPr>
        <w:t>A fiatalkorúakkal szemben az alábbi óvintézkedések rendelhetők el:</w:t>
      </w:r>
    </w:p>
    <w:p w14:paraId="0553CDE0" w14:textId="3FB3158A" w:rsidR="00E95DDC" w:rsidRPr="001466C8" w:rsidRDefault="00E95DDC" w:rsidP="00E95DDC">
      <w:pPr>
        <w:jc w:val="both"/>
        <w:rPr>
          <w:rFonts w:ascii="Arial" w:hAnsi="Arial" w:cs="Arial"/>
          <w:lang w:val="hu-HU"/>
        </w:rPr>
      </w:pPr>
      <w:r w:rsidRPr="001466C8">
        <w:rPr>
          <w:rFonts w:ascii="Arial" w:hAnsi="Arial" w:cs="Arial"/>
          <w:lang w:val="hu-HU"/>
        </w:rPr>
        <w:t>1. figyelmeztető és helyes irányba terelő intézkedések: megrovás és külön kötelezettségek elrendelése, valamint</w:t>
      </w:r>
    </w:p>
    <w:p w14:paraId="57C096CF" w14:textId="544E3629" w:rsidR="00E95DDC" w:rsidRPr="001466C8" w:rsidRDefault="00E95DDC" w:rsidP="00E95DDC">
      <w:pPr>
        <w:jc w:val="both"/>
        <w:rPr>
          <w:rFonts w:ascii="Arial" w:hAnsi="Arial" w:cs="Arial"/>
          <w:lang w:val="hu-HU"/>
        </w:rPr>
      </w:pPr>
      <w:r w:rsidRPr="001466C8">
        <w:rPr>
          <w:rFonts w:ascii="Arial" w:hAnsi="Arial" w:cs="Arial"/>
          <w:lang w:val="hu-HU"/>
        </w:rPr>
        <w:t>2. a fokozott felügyelet intézkedései.</w:t>
      </w:r>
    </w:p>
    <w:p w14:paraId="7C68162A" w14:textId="5780935E" w:rsidR="00E95DDC" w:rsidRPr="001466C8" w:rsidRDefault="00E95DDC" w:rsidP="00E95DDC">
      <w:pPr>
        <w:jc w:val="both"/>
        <w:rPr>
          <w:rFonts w:ascii="Arial" w:hAnsi="Arial" w:cs="Arial"/>
          <w:lang w:val="hu-HU"/>
        </w:rPr>
      </w:pPr>
      <w:r w:rsidRPr="001466C8">
        <w:rPr>
          <w:rFonts w:ascii="Arial" w:hAnsi="Arial" w:cs="Arial"/>
          <w:lang w:val="hu-HU"/>
        </w:rPr>
        <w:t>A figyelmeztető és a helyes irányba terelő intézkedések akkor róhatók ki, ha ezen intézkedésekkel a fiatalkorú személyiségére és magatartására szükséges hatást gyakorolni, s amikor ezen intézkedések elrendelése elégséges azok céljának elérésére.</w:t>
      </w:r>
    </w:p>
    <w:p w14:paraId="4027383A" w14:textId="77777777" w:rsidR="00E95DDC" w:rsidRPr="001466C8" w:rsidRDefault="00E95DDC" w:rsidP="00E95DDC">
      <w:pPr>
        <w:jc w:val="both"/>
        <w:rPr>
          <w:rFonts w:ascii="Arial" w:hAnsi="Arial" w:cs="Arial"/>
          <w:lang w:val="hu-HU"/>
        </w:rPr>
      </w:pPr>
      <w:r w:rsidRPr="001466C8">
        <w:rPr>
          <w:rFonts w:ascii="Arial" w:hAnsi="Arial" w:cs="Arial"/>
          <w:lang w:val="hu-HU"/>
        </w:rPr>
        <w:lastRenderedPageBreak/>
        <w:t xml:space="preserve"> A fokozott felügyelet intézkedéseinek elrendelésére akkor kerül sor, amikor a fiatalkorú nevelése és fejlődése érdekében megfelelő szakfelügyelettel és -segítséggel párosuló, huzamosabb ideig tartó nevelőintézkedéseket szükséges foganatosítani.</w:t>
      </w:r>
    </w:p>
    <w:p w14:paraId="562BC1EE" w14:textId="77777777" w:rsidR="00E95DDC" w:rsidRPr="001466C8" w:rsidRDefault="00E95DDC" w:rsidP="00E95DDC">
      <w:pPr>
        <w:jc w:val="center"/>
        <w:rPr>
          <w:rFonts w:ascii="Arial" w:hAnsi="Arial" w:cs="Arial"/>
          <w:b/>
          <w:lang w:val="hu-HU"/>
        </w:rPr>
      </w:pPr>
      <w:bookmarkStart w:id="153" w:name="str_81"/>
      <w:bookmarkStart w:id="154" w:name="clan_75"/>
      <w:bookmarkEnd w:id="153"/>
      <w:bookmarkEnd w:id="154"/>
      <w:r w:rsidRPr="001466C8">
        <w:rPr>
          <w:rFonts w:ascii="Arial" w:hAnsi="Arial" w:cs="Arial"/>
          <w:b/>
          <w:lang w:val="hu-HU"/>
        </w:rPr>
        <w:t>A megrovás</w:t>
      </w:r>
    </w:p>
    <w:p w14:paraId="5AB36912" w14:textId="24B7922E"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75</w:t>
      </w:r>
      <w:r w:rsidR="00E95DDC"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263A343F" w14:textId="77777777" w:rsidR="00E95DDC" w:rsidRPr="001466C8" w:rsidRDefault="00E95DDC" w:rsidP="00E95DDC">
      <w:pPr>
        <w:jc w:val="both"/>
        <w:rPr>
          <w:rFonts w:ascii="Arial" w:hAnsi="Arial" w:cs="Arial"/>
          <w:lang w:val="hu-HU"/>
        </w:rPr>
      </w:pPr>
      <w:r w:rsidRPr="001466C8">
        <w:rPr>
          <w:rFonts w:ascii="Arial" w:hAnsi="Arial" w:cs="Arial"/>
          <w:lang w:val="hu-HU"/>
        </w:rPr>
        <w:t xml:space="preserve">A megrovás a huzamosabb ideig tartó nevelőintézkedéssel </w:t>
      </w:r>
      <w:proofErr w:type="spellStart"/>
      <w:r w:rsidRPr="001466C8">
        <w:rPr>
          <w:rFonts w:ascii="Arial" w:hAnsi="Arial" w:cs="Arial"/>
          <w:lang w:val="hu-HU"/>
        </w:rPr>
        <w:t>rendszabályozni</w:t>
      </w:r>
      <w:proofErr w:type="spellEnd"/>
      <w:r w:rsidRPr="001466C8">
        <w:rPr>
          <w:rFonts w:ascii="Arial" w:hAnsi="Arial" w:cs="Arial"/>
          <w:lang w:val="hu-HU"/>
        </w:rPr>
        <w:t xml:space="preserve"> nem szükséges fiatalkorúval szemben mondandó ki, különösképpen olyan esetben, amikor az elkövetett szabálysértéssel szemben tanúsított viszonya és a jövőbeli szabálysértések elkövetésétől való tartózkodási készsége arra enged következtetni, hogy a kirótt szankció által is elérhető e nevelőintézkedés rendeltetése.</w:t>
      </w:r>
    </w:p>
    <w:p w14:paraId="03D3E69E" w14:textId="77777777" w:rsidR="00E95DDC" w:rsidRPr="001466C8" w:rsidRDefault="00E95DDC" w:rsidP="00E95DDC">
      <w:pPr>
        <w:jc w:val="both"/>
        <w:rPr>
          <w:rFonts w:ascii="Arial" w:hAnsi="Arial" w:cs="Arial"/>
          <w:lang w:val="hu-HU"/>
        </w:rPr>
      </w:pPr>
      <w:bookmarkStart w:id="155" w:name="str_82"/>
      <w:bookmarkEnd w:id="155"/>
      <w:r w:rsidRPr="001466C8">
        <w:rPr>
          <w:rFonts w:ascii="Arial" w:hAnsi="Arial" w:cs="Arial"/>
          <w:lang w:val="hu-HU"/>
        </w:rPr>
        <w:t>A megrovás kimondása alkalmával a fiatalkorú figyelmét fel kell hívni cselekményének társadalmi elfogadhatatlanságára, s a lehetőségre, hogy – ha újólag szabálysértést követ el – egyéb nevelőintézkedés is elrendelhető lesz.</w:t>
      </w:r>
    </w:p>
    <w:p w14:paraId="67AAF1E0" w14:textId="77777777" w:rsidR="00E95DDC" w:rsidRPr="001466C8" w:rsidRDefault="00E95DDC" w:rsidP="00E95DDC">
      <w:pPr>
        <w:jc w:val="center"/>
        <w:rPr>
          <w:rFonts w:ascii="Arial" w:hAnsi="Arial" w:cs="Arial"/>
          <w:b/>
          <w:lang w:val="hu-HU"/>
        </w:rPr>
      </w:pPr>
      <w:bookmarkStart w:id="156" w:name="clan_76"/>
      <w:bookmarkEnd w:id="156"/>
      <w:r w:rsidRPr="001466C8">
        <w:rPr>
          <w:rFonts w:ascii="Arial" w:hAnsi="Arial" w:cs="Arial"/>
          <w:b/>
          <w:lang w:val="hu-HU"/>
        </w:rPr>
        <w:t>Külön kötelezettségek</w:t>
      </w:r>
    </w:p>
    <w:p w14:paraId="7B2A402B" w14:textId="5800C081" w:rsidR="00D742DC" w:rsidRPr="001466C8" w:rsidRDefault="00E95D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76. szakasz</w:t>
      </w:r>
    </w:p>
    <w:p w14:paraId="2174C750" w14:textId="5D9EA91B" w:rsidR="00E95DDC" w:rsidRPr="001466C8" w:rsidRDefault="00E95DDC" w:rsidP="00E95DDC">
      <w:pPr>
        <w:jc w:val="both"/>
        <w:rPr>
          <w:rFonts w:ascii="Arial" w:hAnsi="Arial" w:cs="Arial"/>
          <w:lang w:val="hu-HU"/>
        </w:rPr>
      </w:pPr>
      <w:r w:rsidRPr="001466C8">
        <w:rPr>
          <w:rFonts w:ascii="Arial" w:hAnsi="Arial" w:cs="Arial"/>
          <w:lang w:val="hu-HU"/>
        </w:rPr>
        <w:t>Ha a bíróság megítélése szerint megfelelő követelmények és tilalmak támasztásával szükséges hatást gyakorolni a fiatalkorúra és magatartására, egy vagy több külön kötelezettséget határozhat meg a kiskorú számára, éspedig:</w:t>
      </w:r>
    </w:p>
    <w:p w14:paraId="13DCF766" w14:textId="2ACA628D" w:rsidR="00E95DDC" w:rsidRPr="001466C8" w:rsidRDefault="00E95DDC" w:rsidP="00E95DDC">
      <w:pPr>
        <w:jc w:val="both"/>
        <w:rPr>
          <w:rFonts w:ascii="Arial" w:hAnsi="Arial" w:cs="Arial"/>
          <w:lang w:val="hu-HU"/>
        </w:rPr>
      </w:pPr>
      <w:r w:rsidRPr="001466C8">
        <w:rPr>
          <w:rFonts w:ascii="Arial" w:hAnsi="Arial" w:cs="Arial"/>
          <w:lang w:val="hu-HU"/>
        </w:rPr>
        <w:t>1. hogy kérjen bocsánatot a sértettől;</w:t>
      </w:r>
    </w:p>
    <w:p w14:paraId="22AEAA00" w14:textId="31338AB9" w:rsidR="00E95DDC" w:rsidRPr="001466C8" w:rsidRDefault="00E95DDC" w:rsidP="00E95DDC">
      <w:pPr>
        <w:jc w:val="both"/>
        <w:rPr>
          <w:rFonts w:ascii="Arial" w:hAnsi="Arial" w:cs="Arial"/>
          <w:lang w:val="hu-HU"/>
        </w:rPr>
      </w:pPr>
      <w:r w:rsidRPr="001466C8">
        <w:rPr>
          <w:rFonts w:ascii="Arial" w:hAnsi="Arial" w:cs="Arial"/>
          <w:lang w:val="hu-HU"/>
        </w:rPr>
        <w:t>2. hogy lehetőségeinek keretei között hárítsa el, vagy térítse meg az általa okozott kárt;</w:t>
      </w:r>
    </w:p>
    <w:p w14:paraId="560D79D4" w14:textId="215DAA55" w:rsidR="00E95DDC" w:rsidRPr="001466C8" w:rsidRDefault="00E95DDC" w:rsidP="00E95DDC">
      <w:pPr>
        <w:jc w:val="both"/>
        <w:rPr>
          <w:rFonts w:ascii="Arial" w:hAnsi="Arial" w:cs="Arial"/>
          <w:lang w:val="hu-HU"/>
        </w:rPr>
      </w:pPr>
      <w:r w:rsidRPr="001466C8">
        <w:rPr>
          <w:rFonts w:ascii="Arial" w:hAnsi="Arial" w:cs="Arial"/>
          <w:lang w:val="hu-HU"/>
        </w:rPr>
        <w:t>3. hogy a reá negatív hatást gyakorló meghatározott helyeket ne látogassa, s meghatározott személyek társaságát kerülje;</w:t>
      </w:r>
    </w:p>
    <w:p w14:paraId="63DFA8CE" w14:textId="215C5187" w:rsidR="00E95DDC" w:rsidRPr="001466C8" w:rsidRDefault="00E95DDC" w:rsidP="00E95DDC">
      <w:pPr>
        <w:jc w:val="both"/>
        <w:rPr>
          <w:rFonts w:ascii="Arial" w:hAnsi="Arial" w:cs="Arial"/>
          <w:lang w:val="hu-HU"/>
        </w:rPr>
      </w:pPr>
      <w:r w:rsidRPr="001466C8">
        <w:rPr>
          <w:rFonts w:ascii="Arial" w:hAnsi="Arial" w:cs="Arial"/>
          <w:lang w:val="hu-HU"/>
        </w:rPr>
        <w:t>4. hogy vesse alá magát az alkoholtól, illetve kábítószertől, vagy egyéb bódító és függőséget okozó szerektől való leszoktatásnak és gyógykezelésnek;</w:t>
      </w:r>
    </w:p>
    <w:p w14:paraId="2F899DA7" w14:textId="6DB068EE" w:rsidR="00E95DDC" w:rsidRPr="001466C8" w:rsidRDefault="00E95DDC" w:rsidP="00E95DDC">
      <w:pPr>
        <w:jc w:val="both"/>
        <w:rPr>
          <w:rFonts w:ascii="Arial" w:hAnsi="Arial" w:cs="Arial"/>
          <w:lang w:val="hu-HU"/>
        </w:rPr>
      </w:pPr>
      <w:r w:rsidRPr="001466C8">
        <w:rPr>
          <w:rFonts w:ascii="Arial" w:hAnsi="Arial" w:cs="Arial"/>
          <w:lang w:val="hu-HU"/>
        </w:rPr>
        <w:t xml:space="preserve">5. hogy a közlekedési jogszabályok elsajátítása vagy tudáspróbája céljából </w:t>
      </w:r>
      <w:proofErr w:type="spellStart"/>
      <w:r w:rsidRPr="001466C8">
        <w:rPr>
          <w:rFonts w:ascii="Arial" w:hAnsi="Arial" w:cs="Arial"/>
          <w:lang w:val="hu-HU"/>
        </w:rPr>
        <w:t>utaltassék</w:t>
      </w:r>
      <w:proofErr w:type="spellEnd"/>
      <w:r w:rsidRPr="001466C8">
        <w:rPr>
          <w:rFonts w:ascii="Arial" w:hAnsi="Arial" w:cs="Arial"/>
          <w:lang w:val="hu-HU"/>
        </w:rPr>
        <w:t xml:space="preserve"> a járművezetők képesítésére illetékes intézménybe;</w:t>
      </w:r>
    </w:p>
    <w:p w14:paraId="13071B9B" w14:textId="7EA2A6DC" w:rsidR="001C5DFD" w:rsidRPr="001466C8" w:rsidRDefault="001C5DFD" w:rsidP="001C5DFD">
      <w:pPr>
        <w:jc w:val="both"/>
        <w:rPr>
          <w:rFonts w:ascii="Arial" w:hAnsi="Arial" w:cs="Arial"/>
          <w:lang w:val="hu-HU"/>
        </w:rPr>
      </w:pPr>
      <w:r w:rsidRPr="001466C8">
        <w:rPr>
          <w:rFonts w:ascii="Arial" w:hAnsi="Arial" w:cs="Arial"/>
          <w:lang w:val="hu-HU"/>
        </w:rPr>
        <w:t>6. hogy anyagi ellenszolgáltatás nélkül kapcsolódjék be a jótékonysági szervezetek munkájába, valamint a környezetvédelmi, szociális jelentőségű vagy helyi érdekű tevékenységekbe;</w:t>
      </w:r>
    </w:p>
    <w:p w14:paraId="2330C271" w14:textId="287D1887" w:rsidR="001C5DFD" w:rsidRPr="001466C8" w:rsidRDefault="001C5DFD" w:rsidP="001C5DFD">
      <w:pPr>
        <w:jc w:val="both"/>
        <w:rPr>
          <w:rFonts w:ascii="Arial" w:hAnsi="Arial" w:cs="Arial"/>
          <w:lang w:val="hu-HU"/>
        </w:rPr>
      </w:pPr>
      <w:r w:rsidRPr="001466C8">
        <w:rPr>
          <w:rFonts w:ascii="Arial" w:hAnsi="Arial" w:cs="Arial"/>
          <w:lang w:val="hu-HU"/>
        </w:rPr>
        <w:t xml:space="preserve">7. hogy a tanárok pedagógiai felügyelete mellett kapcsolódjék be az iskolai sport- és egyéb szakkörök munkájába. </w:t>
      </w:r>
    </w:p>
    <w:p w14:paraId="3A7E8CB0" w14:textId="6222B2CE" w:rsidR="001C5DFD" w:rsidRPr="001466C8" w:rsidRDefault="001C5DFD" w:rsidP="001C5DFD">
      <w:pPr>
        <w:jc w:val="both"/>
        <w:rPr>
          <w:rFonts w:ascii="Arial" w:hAnsi="Arial" w:cs="Arial"/>
          <w:lang w:val="hu-HU"/>
        </w:rPr>
      </w:pPr>
      <w:r w:rsidRPr="001466C8">
        <w:rPr>
          <w:rFonts w:ascii="Arial" w:hAnsi="Arial" w:cs="Arial"/>
          <w:lang w:val="hu-HU"/>
        </w:rPr>
        <w:t xml:space="preserve">Az e szakasz 1. bekezdésének 1-7. pontjaiban leírt kötelezettségek tartama nem lehet 6 hónapnál hosszabb és nem zavarhatja meg a fiatalkorú iskoláztatását vagy munkavállalását. </w:t>
      </w:r>
    </w:p>
    <w:p w14:paraId="23E815B4" w14:textId="77777777" w:rsidR="001C5DFD" w:rsidRPr="001466C8" w:rsidRDefault="001C5DFD" w:rsidP="001C5DFD">
      <w:pPr>
        <w:jc w:val="both"/>
        <w:rPr>
          <w:rFonts w:ascii="Arial" w:hAnsi="Arial" w:cs="Arial"/>
          <w:lang w:val="hu-HU"/>
        </w:rPr>
      </w:pPr>
      <w:r w:rsidRPr="001466C8">
        <w:rPr>
          <w:rFonts w:ascii="Arial" w:hAnsi="Arial" w:cs="Arial"/>
          <w:lang w:val="hu-HU"/>
        </w:rPr>
        <w:t xml:space="preserve">Az e szakasz 1. bekezdésének 2. pontjában leírt kötelezettség keretei között a bíróságnak meg kell határoznia a kárelhárítás mértékét, formáit és módját. Mindeközben a fiatalkorú személyes munkája havonta legfeljebb 20 órát tehet ki, és a munkaidő-rend nem zavarhatja meg a fiatalkorú rendes iskoláztatását vagy munkavállalását. </w:t>
      </w:r>
    </w:p>
    <w:p w14:paraId="19956519" w14:textId="77777777" w:rsidR="001C5DFD" w:rsidRPr="001466C8" w:rsidRDefault="001C5DFD" w:rsidP="001C5DFD">
      <w:pPr>
        <w:jc w:val="both"/>
        <w:rPr>
          <w:rFonts w:ascii="Arial" w:hAnsi="Arial" w:cs="Arial"/>
          <w:lang w:val="hu-HU"/>
        </w:rPr>
      </w:pPr>
    </w:p>
    <w:p w14:paraId="1E71D049" w14:textId="6EAB86E0" w:rsidR="001C5DFD" w:rsidRPr="001466C8" w:rsidRDefault="001C5DFD" w:rsidP="001C5DFD">
      <w:pPr>
        <w:jc w:val="both"/>
        <w:rPr>
          <w:rFonts w:ascii="Arial" w:hAnsi="Arial" w:cs="Arial"/>
          <w:lang w:val="hu-HU"/>
        </w:rPr>
      </w:pPr>
      <w:r w:rsidRPr="001466C8">
        <w:rPr>
          <w:rFonts w:ascii="Arial" w:hAnsi="Arial" w:cs="Arial"/>
          <w:lang w:val="hu-HU"/>
        </w:rPr>
        <w:lastRenderedPageBreak/>
        <w:t xml:space="preserve">A bíróság a külön kötelezettségek elrendelése alkalmával figyelmezteti a fiatalkorút, hogy a meghatározott kötelezettségek teljesítésének elmulasztása miatt azok egyéb kötelezettséggel, vagy nevelőintézkedéssel válthatók fel. </w:t>
      </w:r>
    </w:p>
    <w:p w14:paraId="0F504FCC" w14:textId="77777777" w:rsidR="001C5DFD" w:rsidRPr="001466C8" w:rsidRDefault="001C5DFD" w:rsidP="001C5DFD">
      <w:pPr>
        <w:jc w:val="both"/>
        <w:rPr>
          <w:rFonts w:ascii="Arial" w:hAnsi="Arial" w:cs="Arial"/>
          <w:lang w:val="hu-HU"/>
        </w:rPr>
      </w:pPr>
      <w:r w:rsidRPr="001466C8">
        <w:rPr>
          <w:rFonts w:ascii="Arial" w:hAnsi="Arial" w:cs="Arial"/>
          <w:lang w:val="hu-HU"/>
        </w:rPr>
        <w:t xml:space="preserve">A külön kötelezettségek végrehajtása a Gyámhivatal felügyelete mellett történik, amely a kötelezettségek teljesítéséről tájékoztatja a bíróságot. </w:t>
      </w:r>
    </w:p>
    <w:p w14:paraId="4F152313" w14:textId="77777777" w:rsidR="00277EEA" w:rsidRPr="001466C8" w:rsidRDefault="00277EEA" w:rsidP="00277EEA">
      <w:pPr>
        <w:jc w:val="center"/>
        <w:rPr>
          <w:rFonts w:ascii="Arial" w:hAnsi="Arial" w:cs="Arial"/>
          <w:b/>
          <w:lang w:val="hu-HU"/>
        </w:rPr>
      </w:pPr>
      <w:bookmarkStart w:id="157" w:name="str_83"/>
      <w:bookmarkStart w:id="158" w:name="clan_77"/>
      <w:bookmarkEnd w:id="157"/>
      <w:bookmarkEnd w:id="158"/>
      <w:r w:rsidRPr="001466C8">
        <w:rPr>
          <w:rFonts w:ascii="Arial" w:hAnsi="Arial" w:cs="Arial"/>
          <w:b/>
          <w:lang w:val="hu-HU"/>
        </w:rPr>
        <w:t>A fokozott felügyelet intézkedései</w:t>
      </w:r>
    </w:p>
    <w:p w14:paraId="07AFBB06" w14:textId="12D27A0B"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77</w:t>
      </w:r>
      <w:r w:rsidR="00277EEA"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632E27F3" w14:textId="376643EC" w:rsidR="00803495" w:rsidRPr="001466C8" w:rsidRDefault="00803495" w:rsidP="00C86D3E">
      <w:pPr>
        <w:jc w:val="both"/>
        <w:rPr>
          <w:rFonts w:ascii="Arial" w:hAnsi="Arial" w:cs="Arial"/>
          <w:lang w:val="hu-HU"/>
        </w:rPr>
      </w:pPr>
      <w:r w:rsidRPr="001466C8">
        <w:rPr>
          <w:rFonts w:ascii="Arial" w:hAnsi="Arial" w:cs="Arial"/>
          <w:lang w:val="hu-HU"/>
        </w:rPr>
        <w:t xml:space="preserve">A fokozott felügyelet nevelőintézkedéseinek elrendelésére akkor kerül sor, amikor a fiatalkorúval szemben huzamos időtartamú, nevelésre irányuló intézkedések végrehajtása szükséges. </w:t>
      </w:r>
    </w:p>
    <w:p w14:paraId="5C7D455D" w14:textId="694879E4" w:rsidR="00803495" w:rsidRPr="001466C8" w:rsidRDefault="00803495" w:rsidP="00C86D3E">
      <w:pPr>
        <w:jc w:val="both"/>
        <w:rPr>
          <w:rFonts w:ascii="Arial" w:hAnsi="Arial" w:cs="Arial"/>
          <w:lang w:val="hu-HU"/>
        </w:rPr>
      </w:pPr>
      <w:r w:rsidRPr="001466C8">
        <w:rPr>
          <w:rFonts w:ascii="Arial" w:hAnsi="Arial" w:cs="Arial"/>
          <w:lang w:val="hu-HU"/>
        </w:rPr>
        <w:t xml:space="preserve">A szülő, az </w:t>
      </w:r>
      <w:proofErr w:type="gramStart"/>
      <w:r w:rsidRPr="001466C8">
        <w:rPr>
          <w:rFonts w:ascii="Arial" w:hAnsi="Arial" w:cs="Arial"/>
          <w:lang w:val="hu-HU"/>
        </w:rPr>
        <w:t xml:space="preserve">örökbefogadó, </w:t>
      </w:r>
      <w:proofErr w:type="gramEnd"/>
      <w:r w:rsidRPr="001466C8">
        <w:rPr>
          <w:rFonts w:ascii="Arial" w:hAnsi="Arial" w:cs="Arial"/>
          <w:lang w:val="hu-HU"/>
        </w:rPr>
        <w:t xml:space="preserve">vagy a gyám részéről gyakorolt fokozott felügyelet intézkedését a bíróság abban az esetben rendeli el, ha a szülő, az örökbefogadó, vagy a gyám elmulasztották ugyan a fiatalkorú feletti szükséges gondviselés és felügyelet gyakorlását, de e felügyelet ellátása módjukban áll, s ez tőlük alapos okkal el is várható. </w:t>
      </w:r>
    </w:p>
    <w:p w14:paraId="04D96897" w14:textId="1C7912C5" w:rsidR="00803495" w:rsidRPr="001466C8" w:rsidRDefault="00803495" w:rsidP="00C86D3E">
      <w:pPr>
        <w:jc w:val="both"/>
        <w:rPr>
          <w:rFonts w:ascii="Arial" w:hAnsi="Arial" w:cs="Arial"/>
          <w:lang w:val="hu-HU"/>
        </w:rPr>
      </w:pPr>
      <w:r w:rsidRPr="001466C8">
        <w:rPr>
          <w:rFonts w:ascii="Arial" w:hAnsi="Arial" w:cs="Arial"/>
          <w:lang w:val="hu-HU"/>
        </w:rPr>
        <w:t xml:space="preserve">Ha a szülő, az örökbefogadó, vagy a gyám nem képes a fiatalkorú feletti fokozott felügyelet ellátására, a fiatalkorúval szemben fokozott gyámhatósági felügyelet rendelendő el. </w:t>
      </w:r>
    </w:p>
    <w:p w14:paraId="069141BA" w14:textId="238E2A92" w:rsidR="00803495" w:rsidRPr="001466C8" w:rsidRDefault="00803495" w:rsidP="00C86D3E">
      <w:pPr>
        <w:spacing w:before="100" w:beforeAutospacing="1" w:after="100" w:afterAutospacing="1" w:line="240" w:lineRule="auto"/>
        <w:jc w:val="both"/>
        <w:rPr>
          <w:rFonts w:ascii="Arial" w:eastAsia="Times New Roman" w:hAnsi="Arial" w:cs="Arial"/>
          <w:lang w:val="hu-HU" w:eastAsia="en-GB"/>
        </w:rPr>
      </w:pPr>
      <w:r w:rsidRPr="001466C8">
        <w:rPr>
          <w:rFonts w:ascii="Arial" w:hAnsi="Arial" w:cs="Arial"/>
          <w:lang w:val="hu-HU"/>
        </w:rPr>
        <w:t>Az e szakasz 2. és 3. bekezdésében leírt fokozott felügyelet intézkedéseinek tartama minimum 3 hónap, legfeljebb pedig 1 év lehet.</w:t>
      </w:r>
    </w:p>
    <w:p w14:paraId="0465A7DF" w14:textId="77777777" w:rsidR="00C86D3E" w:rsidRPr="001466C8" w:rsidRDefault="00C86D3E" w:rsidP="00C86D3E">
      <w:pPr>
        <w:jc w:val="center"/>
        <w:rPr>
          <w:rFonts w:ascii="Arial" w:hAnsi="Arial" w:cs="Arial"/>
          <w:b/>
          <w:lang w:val="hu-HU"/>
        </w:rPr>
      </w:pPr>
      <w:bookmarkStart w:id="159" w:name="str_84"/>
      <w:bookmarkStart w:id="160" w:name="clan_78"/>
      <w:bookmarkEnd w:id="159"/>
      <w:bookmarkEnd w:id="160"/>
      <w:r w:rsidRPr="001466C8">
        <w:rPr>
          <w:rFonts w:ascii="Arial" w:hAnsi="Arial" w:cs="Arial"/>
          <w:b/>
          <w:lang w:val="hu-HU"/>
        </w:rPr>
        <w:t>A nevelőintézkedések elrendelésének feltételei</w:t>
      </w:r>
    </w:p>
    <w:p w14:paraId="2C2B9803" w14:textId="36C33794" w:rsidR="00D742DC" w:rsidRPr="001466C8" w:rsidRDefault="00D742DC" w:rsidP="00C86D3E">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78</w:t>
      </w:r>
      <w:r w:rsidR="00C86D3E" w:rsidRPr="001466C8">
        <w:rPr>
          <w:rFonts w:ascii="Arial" w:eastAsia="Times New Roman" w:hAnsi="Arial" w:cs="Arial"/>
          <w:b/>
          <w:bCs/>
          <w:sz w:val="24"/>
          <w:szCs w:val="24"/>
          <w:lang w:val="hu-HU" w:eastAsia="en-GB"/>
        </w:rPr>
        <w:t>. szakasz</w:t>
      </w:r>
    </w:p>
    <w:p w14:paraId="50B8F5EF" w14:textId="6D93F127" w:rsidR="00C86D3E" w:rsidRPr="001466C8" w:rsidRDefault="00C86D3E" w:rsidP="00C86D3E">
      <w:pPr>
        <w:jc w:val="both"/>
        <w:rPr>
          <w:rFonts w:ascii="Arial" w:hAnsi="Arial" w:cs="Arial"/>
          <w:lang w:val="hu-HU"/>
        </w:rPr>
      </w:pPr>
      <w:r w:rsidRPr="001466C8">
        <w:rPr>
          <w:rFonts w:ascii="Arial" w:hAnsi="Arial" w:cs="Arial"/>
          <w:lang w:val="hu-HU"/>
        </w:rPr>
        <w:t xml:space="preserve">A nevelőintézkedések elrendelése alkalmával a bíróság tekintetbe veszi a fiatalkorú életkorát, szellemi fejlettségének fokát, pszichikai tulajdonságait, a szabálysértés elkövetésének indítékait, a fiatalkorú eddigi neveltetését, környezetét és életkörülményeit, a szabálysértés súlyát, </w:t>
      </w:r>
      <w:proofErr w:type="gramStart"/>
      <w:r w:rsidRPr="001466C8">
        <w:rPr>
          <w:rFonts w:ascii="Arial" w:hAnsi="Arial" w:cs="Arial"/>
          <w:lang w:val="hu-HU"/>
        </w:rPr>
        <w:t>továbbá</w:t>
      </w:r>
      <w:proofErr w:type="gramEnd"/>
      <w:r w:rsidRPr="001466C8">
        <w:rPr>
          <w:rFonts w:ascii="Arial" w:hAnsi="Arial" w:cs="Arial"/>
          <w:lang w:val="hu-HU"/>
        </w:rPr>
        <w:t xml:space="preserve"> hogy vele szemben azelőtt elrendeltetett-e nevelőintézkedés, és minden, a nevelés céljának elérését leginkább elősegítő nevelőintézkedés megválasztására hatást gyakorló egyéb körülményt.</w:t>
      </w:r>
    </w:p>
    <w:p w14:paraId="4B6366A9" w14:textId="5F975509" w:rsidR="00C86D3E" w:rsidRPr="001466C8" w:rsidRDefault="00C86D3E" w:rsidP="00C86D3E">
      <w:pPr>
        <w:spacing w:before="100" w:beforeAutospacing="1" w:after="100" w:afterAutospacing="1" w:line="240" w:lineRule="auto"/>
        <w:rPr>
          <w:rFonts w:ascii="Arial" w:eastAsia="Times New Roman" w:hAnsi="Arial" w:cs="Arial"/>
          <w:lang w:val="hu-HU" w:eastAsia="en-GB"/>
        </w:rPr>
      </w:pPr>
      <w:r w:rsidRPr="001466C8">
        <w:rPr>
          <w:rFonts w:ascii="Arial" w:hAnsi="Arial" w:cs="Arial"/>
          <w:lang w:val="hu-HU"/>
        </w:rPr>
        <w:t>Az e szakasz 1. bekezdésében leírt körülmények megállapítása érdekében a bíróságnak ki kell hallgatnia a fiatalkorú szüleit, örökbefogadóját gyámját, továbbá a szükséges adatok szolgáltatására alkalmas egyéb személyeket.</w:t>
      </w:r>
    </w:p>
    <w:p w14:paraId="227F0CF1" w14:textId="77777777" w:rsidR="00C86D3E" w:rsidRPr="001466C8" w:rsidRDefault="00C86D3E" w:rsidP="00C86D3E">
      <w:pPr>
        <w:jc w:val="center"/>
        <w:rPr>
          <w:rFonts w:ascii="Arial" w:hAnsi="Arial" w:cs="Arial"/>
          <w:b/>
          <w:lang w:val="hu-HU"/>
        </w:rPr>
      </w:pPr>
      <w:bookmarkStart w:id="161" w:name="str_85"/>
      <w:bookmarkStart w:id="162" w:name="clan_79"/>
      <w:bookmarkEnd w:id="161"/>
      <w:bookmarkEnd w:id="162"/>
      <w:r w:rsidRPr="001466C8">
        <w:rPr>
          <w:rFonts w:ascii="Arial" w:hAnsi="Arial" w:cs="Arial"/>
          <w:b/>
          <w:lang w:val="hu-HU"/>
        </w:rPr>
        <w:t>A nevelőintézkedésről szóló határozat végrehajtásának megszüntetése vagy megváltoztatása</w:t>
      </w:r>
    </w:p>
    <w:p w14:paraId="70CAF4D6" w14:textId="08DC94D7" w:rsidR="00D742DC" w:rsidRPr="001466C8" w:rsidRDefault="00C86D3E"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79. szakasz</w:t>
      </w:r>
    </w:p>
    <w:p w14:paraId="5D4F7561" w14:textId="77777777" w:rsidR="00C86D3E" w:rsidRPr="001466C8" w:rsidRDefault="00C86D3E" w:rsidP="00C86D3E">
      <w:pPr>
        <w:jc w:val="both"/>
        <w:rPr>
          <w:rFonts w:ascii="Arial" w:hAnsi="Arial" w:cs="Arial"/>
          <w:lang w:val="hu-HU"/>
        </w:rPr>
      </w:pPr>
      <w:bookmarkStart w:id="163" w:name="str_86"/>
      <w:bookmarkEnd w:id="163"/>
      <w:r w:rsidRPr="001466C8">
        <w:rPr>
          <w:rFonts w:ascii="Arial" w:hAnsi="Arial" w:cs="Arial"/>
          <w:lang w:val="hu-HU"/>
        </w:rPr>
        <w:t xml:space="preserve">Ha a nevelőintézkedést elrendelő határozat meghozatala után a határozat meghozatalának idején fenn nem álló, vagy ismeretlen körülmények merülnek fel, melyek a határozat meghozatalára kihatással lettek volna, a kiszabott intézkedés végrehajtása megszüntethető, vagy az elrendelt intézkedés egyéb nevelőintézkedéssel váltható fel. </w:t>
      </w:r>
    </w:p>
    <w:p w14:paraId="0CAA19BD" w14:textId="77777777" w:rsidR="00C86D3E" w:rsidRPr="001466C8" w:rsidRDefault="00C86D3E" w:rsidP="00C86D3E">
      <w:pPr>
        <w:jc w:val="center"/>
        <w:rPr>
          <w:rFonts w:ascii="Arial" w:hAnsi="Arial" w:cs="Arial"/>
          <w:b/>
          <w:lang w:val="hu-HU"/>
        </w:rPr>
      </w:pPr>
      <w:bookmarkStart w:id="164" w:name="clan_80"/>
      <w:bookmarkEnd w:id="164"/>
      <w:r w:rsidRPr="001466C8">
        <w:rPr>
          <w:rFonts w:ascii="Arial" w:hAnsi="Arial" w:cs="Arial"/>
          <w:b/>
          <w:lang w:val="hu-HU"/>
        </w:rPr>
        <w:t xml:space="preserve">A nevelőintézkedésekkel kapcsolatos újbóli döntéshozatal </w:t>
      </w:r>
    </w:p>
    <w:p w14:paraId="479C379F" w14:textId="3C952912" w:rsidR="00D742DC" w:rsidRPr="001466C8" w:rsidRDefault="00C86D3E"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80. szakasz</w:t>
      </w:r>
    </w:p>
    <w:p w14:paraId="26543664" w14:textId="417B68E6" w:rsidR="007056E9" w:rsidRPr="001466C8" w:rsidRDefault="007056E9" w:rsidP="007056E9">
      <w:pPr>
        <w:jc w:val="both"/>
        <w:rPr>
          <w:rFonts w:ascii="Arial" w:hAnsi="Arial" w:cs="Arial"/>
          <w:lang w:val="hu-HU"/>
        </w:rPr>
      </w:pPr>
      <w:r w:rsidRPr="001466C8">
        <w:rPr>
          <w:rFonts w:ascii="Arial" w:hAnsi="Arial" w:cs="Arial"/>
          <w:lang w:val="hu-HU"/>
        </w:rPr>
        <w:lastRenderedPageBreak/>
        <w:t>Ha valamely nevelőintézkedést vagy külön kötelezettséget elrendelő határozat jogerőre emelkedése óta 6 hónapnál hosszabb idő telt el, ám a végrehajtás el sem kezdődött, a bíróság újra dönt az elrendelt intézkedés vagy külön kötelezettség végrehajtásának szükségességéről</w:t>
      </w:r>
      <w:r w:rsidR="001752AC" w:rsidRPr="001466C8">
        <w:rPr>
          <w:rFonts w:ascii="Arial" w:hAnsi="Arial" w:cs="Arial"/>
          <w:lang w:val="hu-HU"/>
        </w:rPr>
        <w:t xml:space="preserve"> vagy </w:t>
      </w:r>
      <w:proofErr w:type="gramStart"/>
      <w:r w:rsidR="001752AC" w:rsidRPr="001466C8">
        <w:rPr>
          <w:rFonts w:ascii="Arial" w:hAnsi="Arial" w:cs="Arial"/>
          <w:lang w:val="hu-HU"/>
        </w:rPr>
        <w:t>arról</w:t>
      </w:r>
      <w:proofErr w:type="gramEnd"/>
      <w:r w:rsidR="001752AC" w:rsidRPr="001466C8">
        <w:rPr>
          <w:rFonts w:ascii="Arial" w:hAnsi="Arial" w:cs="Arial"/>
          <w:lang w:val="hu-HU"/>
        </w:rPr>
        <w:t xml:space="preserve"> hogy </w:t>
      </w:r>
      <w:r w:rsidR="00871E6C" w:rsidRPr="001466C8">
        <w:rPr>
          <w:rFonts w:ascii="Arial" w:hAnsi="Arial" w:cs="Arial"/>
          <w:lang w:val="hu-HU"/>
        </w:rPr>
        <w:t>kicserélje másik intézkedésre vagy külön kötelezettségre.</w:t>
      </w:r>
    </w:p>
    <w:p w14:paraId="422042F3" w14:textId="5934F8D0" w:rsidR="006825B9" w:rsidRPr="001466C8" w:rsidRDefault="007056E9" w:rsidP="007056E9">
      <w:pPr>
        <w:spacing w:before="100" w:beforeAutospacing="1" w:after="100" w:afterAutospacing="1" w:line="240" w:lineRule="auto"/>
        <w:rPr>
          <w:rFonts w:ascii="Arial" w:eastAsia="Times New Roman" w:hAnsi="Arial" w:cs="Arial"/>
          <w:lang w:val="hu-HU" w:eastAsia="en-GB"/>
        </w:rPr>
      </w:pPr>
      <w:r w:rsidRPr="001466C8">
        <w:rPr>
          <w:rFonts w:ascii="Arial" w:hAnsi="Arial" w:cs="Arial"/>
          <w:lang w:val="hu-HU"/>
        </w:rPr>
        <w:t>A bíróság köteles külön nyilvántartást vezetni minden, kiszabott nevelőintézkedéssel sújtott fiatalkorúról.</w:t>
      </w:r>
    </w:p>
    <w:p w14:paraId="1BB5E579" w14:textId="77777777" w:rsidR="00871E6C" w:rsidRPr="001466C8" w:rsidRDefault="00871E6C" w:rsidP="00871E6C">
      <w:pPr>
        <w:jc w:val="center"/>
        <w:rPr>
          <w:rFonts w:ascii="Arial" w:hAnsi="Arial" w:cs="Arial"/>
          <w:b/>
          <w:lang w:val="hu-HU"/>
        </w:rPr>
      </w:pPr>
      <w:bookmarkStart w:id="165" w:name="str_87"/>
      <w:bookmarkStart w:id="166" w:name="clan_81"/>
      <w:bookmarkEnd w:id="165"/>
      <w:bookmarkEnd w:id="166"/>
      <w:r w:rsidRPr="001466C8">
        <w:rPr>
          <w:rFonts w:ascii="Arial" w:hAnsi="Arial" w:cs="Arial"/>
          <w:b/>
          <w:lang w:val="hu-HU"/>
        </w:rPr>
        <w:t>Az idősebb fiatalkorúak megbüntetése</w:t>
      </w:r>
    </w:p>
    <w:p w14:paraId="1EAA90F8" w14:textId="6F0D2ACA"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81</w:t>
      </w:r>
      <w:r w:rsidR="00871E6C"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239AB093" w14:textId="20865898" w:rsidR="00871E6C" w:rsidRPr="001466C8" w:rsidRDefault="00871E6C" w:rsidP="00871E6C">
      <w:pPr>
        <w:jc w:val="both"/>
        <w:rPr>
          <w:rFonts w:ascii="Arial" w:hAnsi="Arial" w:cs="Arial"/>
          <w:lang w:val="hu-HU"/>
        </w:rPr>
      </w:pPr>
      <w:r w:rsidRPr="001466C8">
        <w:rPr>
          <w:rFonts w:ascii="Arial" w:hAnsi="Arial" w:cs="Arial"/>
          <w:lang w:val="hu-HU"/>
        </w:rPr>
        <w:t xml:space="preserve">Az idősebb fiatalkorúval szembeni büntetés csak akkor szabható ki, ha a szabálysértés elkövetésekor annak szellemi fejlettsége lehetővé tette, hogy cselekedeteinek jelentőségét felfogja és tetteit irányítsa, </w:t>
      </w:r>
      <w:proofErr w:type="gramStart"/>
      <w:r w:rsidRPr="001466C8">
        <w:rPr>
          <w:rFonts w:ascii="Arial" w:hAnsi="Arial" w:cs="Arial"/>
          <w:lang w:val="hu-HU"/>
        </w:rPr>
        <w:t>továbbá</w:t>
      </w:r>
      <w:proofErr w:type="gramEnd"/>
      <w:r w:rsidRPr="001466C8">
        <w:rPr>
          <w:rFonts w:ascii="Arial" w:hAnsi="Arial" w:cs="Arial"/>
          <w:lang w:val="hu-HU"/>
        </w:rPr>
        <w:t xml:space="preserve"> ha a szabálysértés súlyos következményei vagy a nagyobb fokú szabálysértési felelősség miatt nem lenne indokolt nevelőintézkedés alkalmazása. </w:t>
      </w:r>
    </w:p>
    <w:p w14:paraId="19A0AAD3" w14:textId="5D01947C" w:rsidR="00871E6C" w:rsidRPr="001466C8" w:rsidRDefault="00871E6C" w:rsidP="00871E6C">
      <w:pPr>
        <w:jc w:val="both"/>
        <w:rPr>
          <w:rFonts w:ascii="Arial" w:hAnsi="Arial" w:cs="Arial"/>
          <w:lang w:val="hu-HU"/>
        </w:rPr>
      </w:pPr>
      <w:r w:rsidRPr="001466C8">
        <w:rPr>
          <w:rFonts w:ascii="Arial" w:hAnsi="Arial" w:cs="Arial"/>
          <w:lang w:val="hu-HU"/>
        </w:rPr>
        <w:t xml:space="preserve">Idősebb fiatalkorúval szemben a fiatalkorúak elzárásának büntetése csak </w:t>
      </w:r>
      <w:proofErr w:type="gramStart"/>
      <w:r w:rsidRPr="001466C8">
        <w:rPr>
          <w:rFonts w:ascii="Arial" w:hAnsi="Arial" w:cs="Arial"/>
          <w:lang w:val="hu-HU"/>
        </w:rPr>
        <w:t>kivételes esetekben</w:t>
      </w:r>
      <w:proofErr w:type="gramEnd"/>
      <w:r w:rsidRPr="001466C8">
        <w:rPr>
          <w:rFonts w:ascii="Arial" w:hAnsi="Arial" w:cs="Arial"/>
          <w:lang w:val="hu-HU"/>
        </w:rPr>
        <w:t xml:space="preserve"> róható ki, minek során tekintetbe kell venni a szabálysértés természetét, a fiatalkorú személyes tulajdonságait és magatartását. </w:t>
      </w:r>
    </w:p>
    <w:p w14:paraId="5F8A8A4D" w14:textId="77777777" w:rsidR="00871E6C" w:rsidRPr="001466C8" w:rsidRDefault="00871E6C" w:rsidP="00871E6C">
      <w:pPr>
        <w:jc w:val="both"/>
        <w:rPr>
          <w:rFonts w:ascii="Arial" w:hAnsi="Arial" w:cs="Arial"/>
          <w:lang w:val="hu-HU"/>
        </w:rPr>
      </w:pPr>
      <w:r w:rsidRPr="001466C8">
        <w:rPr>
          <w:rFonts w:ascii="Arial" w:hAnsi="Arial" w:cs="Arial"/>
          <w:lang w:val="hu-HU"/>
        </w:rPr>
        <w:t>Az idősebb fiatalkorúval szemben kirótt, a fiatalkorú elzárásának büntetése nem lehet hosszabb 30 napnál.</w:t>
      </w:r>
    </w:p>
    <w:p w14:paraId="43C610FB" w14:textId="49ACF2D7" w:rsidR="00871E6C" w:rsidRPr="001466C8" w:rsidRDefault="00871E6C" w:rsidP="00871E6C">
      <w:pPr>
        <w:jc w:val="both"/>
        <w:rPr>
          <w:rFonts w:ascii="Arial" w:hAnsi="Arial" w:cs="Arial"/>
          <w:lang w:val="hu-HU"/>
        </w:rPr>
      </w:pPr>
      <w:r w:rsidRPr="001466C8">
        <w:rPr>
          <w:rFonts w:ascii="Arial" w:hAnsi="Arial" w:cs="Arial"/>
          <w:lang w:val="hu-HU"/>
        </w:rPr>
        <w:t xml:space="preserve">A pénzbírság nem váltható át elzárásra, hanem kényszervégrehajtásban kerül megfizettetésre, a törvénnyel összhangban. </w:t>
      </w:r>
    </w:p>
    <w:p w14:paraId="5E9D0A9C" w14:textId="00815A70" w:rsidR="00871E6C" w:rsidRPr="001466C8" w:rsidRDefault="00871E6C" w:rsidP="00871E6C">
      <w:pPr>
        <w:jc w:val="both"/>
        <w:rPr>
          <w:rFonts w:ascii="Arial" w:hAnsi="Arial" w:cs="Arial"/>
          <w:lang w:val="hu-HU"/>
        </w:rPr>
      </w:pPr>
      <w:r w:rsidRPr="001466C8">
        <w:rPr>
          <w:rFonts w:ascii="Arial" w:hAnsi="Arial" w:cs="Arial"/>
          <w:lang w:val="hu-HU"/>
        </w:rPr>
        <w:t xml:space="preserve">A szabálysértési bíróság köteles a kiskorú lakhelye szerint illetékes Gyámhatóságot </w:t>
      </w:r>
      <w:proofErr w:type="spellStart"/>
      <w:r w:rsidRPr="001466C8">
        <w:rPr>
          <w:rFonts w:ascii="Arial" w:hAnsi="Arial" w:cs="Arial"/>
          <w:lang w:val="hu-HU"/>
        </w:rPr>
        <w:t>kiértesíteni</w:t>
      </w:r>
      <w:proofErr w:type="spellEnd"/>
      <w:r w:rsidRPr="001466C8">
        <w:rPr>
          <w:rFonts w:ascii="Arial" w:hAnsi="Arial" w:cs="Arial"/>
          <w:lang w:val="hu-HU"/>
        </w:rPr>
        <w:t xml:space="preserve"> a</w:t>
      </w:r>
      <w:r w:rsidR="00670B15" w:rsidRPr="001466C8">
        <w:rPr>
          <w:rFonts w:ascii="Arial" w:hAnsi="Arial" w:cs="Arial"/>
          <w:lang w:val="hu-HU"/>
        </w:rPr>
        <w:t xml:space="preserve"> kiskorú szabálysértés elkövetője ellen</w:t>
      </w:r>
      <w:r w:rsidRPr="001466C8">
        <w:rPr>
          <w:rFonts w:ascii="Arial" w:hAnsi="Arial" w:cs="Arial"/>
          <w:lang w:val="hu-HU"/>
        </w:rPr>
        <w:t xml:space="preserve"> kirótt nevelőintézkedésről vagy </w:t>
      </w:r>
      <w:r w:rsidR="00670B15" w:rsidRPr="001466C8">
        <w:rPr>
          <w:rFonts w:ascii="Arial" w:hAnsi="Arial" w:cs="Arial"/>
          <w:lang w:val="hu-HU"/>
        </w:rPr>
        <w:t>büntetésről.</w:t>
      </w:r>
    </w:p>
    <w:p w14:paraId="61B40199" w14:textId="77777777" w:rsidR="00670B15" w:rsidRPr="001466C8" w:rsidRDefault="00670B15" w:rsidP="00670B15">
      <w:pPr>
        <w:jc w:val="center"/>
        <w:rPr>
          <w:rFonts w:ascii="Arial" w:hAnsi="Arial" w:cs="Arial"/>
          <w:b/>
          <w:lang w:val="hu-HU"/>
        </w:rPr>
      </w:pPr>
      <w:bookmarkStart w:id="167" w:name="str_88"/>
      <w:bookmarkStart w:id="168" w:name="clan_82"/>
      <w:bookmarkEnd w:id="167"/>
      <w:bookmarkEnd w:id="168"/>
      <w:r w:rsidRPr="001466C8">
        <w:rPr>
          <w:rFonts w:ascii="Arial" w:hAnsi="Arial" w:cs="Arial"/>
          <w:b/>
          <w:lang w:val="hu-HU"/>
        </w:rPr>
        <w:t>Nevelőintézkedés vagy büntetés elrendelése halmazati szabálysértés miatt</w:t>
      </w:r>
    </w:p>
    <w:p w14:paraId="34E1A1C8" w14:textId="1B005399" w:rsidR="00D742DC" w:rsidRPr="001466C8" w:rsidRDefault="00670B15"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82. szakasz</w:t>
      </w:r>
    </w:p>
    <w:p w14:paraId="239A5DC4" w14:textId="25F95DC8" w:rsidR="00670B15" w:rsidRPr="001466C8" w:rsidRDefault="00670B15" w:rsidP="00670B15">
      <w:pPr>
        <w:jc w:val="both"/>
        <w:rPr>
          <w:rFonts w:ascii="Arial" w:hAnsi="Arial" w:cs="Arial"/>
          <w:lang w:val="hu-HU"/>
        </w:rPr>
      </w:pPr>
      <w:r w:rsidRPr="001466C8">
        <w:rPr>
          <w:rFonts w:ascii="Arial" w:hAnsi="Arial" w:cs="Arial"/>
          <w:lang w:val="hu-HU"/>
        </w:rPr>
        <w:t xml:space="preserve">Ha a fiatalkorú halmazatban több szabálysértést követett el, a bíróság a nevelőintézkedések megválasztása alkalmával egységesen mérlegeli az összes szabálysértést és csupán egy intézkedést mond ki. </w:t>
      </w:r>
    </w:p>
    <w:p w14:paraId="09F1061B" w14:textId="6A8F7A86" w:rsidR="00670B15" w:rsidRPr="001466C8" w:rsidRDefault="00670B15" w:rsidP="00670B15">
      <w:pPr>
        <w:jc w:val="both"/>
        <w:rPr>
          <w:rFonts w:ascii="Arial" w:hAnsi="Arial" w:cs="Arial"/>
          <w:lang w:val="hu-HU"/>
        </w:rPr>
      </w:pPr>
      <w:r w:rsidRPr="001466C8">
        <w:rPr>
          <w:rFonts w:ascii="Arial" w:hAnsi="Arial" w:cs="Arial"/>
          <w:lang w:val="hu-HU"/>
        </w:rPr>
        <w:t xml:space="preserve">Ha a bíróság a szabálysértések valamelyikéért büntetést, más szabálysértésekért viszont nevelőintézkedést állapít meg, csak a büntetés szankciója szabandó ki. </w:t>
      </w:r>
    </w:p>
    <w:p w14:paraId="7C19B146" w14:textId="7E83EBC8" w:rsidR="00D742DC" w:rsidRPr="001466C8" w:rsidRDefault="00670B15" w:rsidP="00670B15">
      <w:pPr>
        <w:spacing w:before="100" w:beforeAutospacing="1" w:after="100" w:afterAutospacing="1" w:line="240" w:lineRule="auto"/>
        <w:rPr>
          <w:rFonts w:ascii="Arial" w:eastAsia="Times New Roman" w:hAnsi="Arial" w:cs="Arial"/>
          <w:lang w:val="hu-HU" w:eastAsia="en-GB"/>
        </w:rPr>
      </w:pPr>
      <w:r w:rsidRPr="001466C8">
        <w:rPr>
          <w:rFonts w:ascii="Arial" w:hAnsi="Arial" w:cs="Arial"/>
          <w:lang w:val="hu-HU"/>
        </w:rPr>
        <w:t xml:space="preserve">Hasonlóképpen jár el a bíróság akkor is, ha a kiszabott nevelőintézkedés illetve büntetés után megállapítja, hogy a fiatalkorú a szankció kiszabása előtt vagy után szabálysértést követett el. </w:t>
      </w:r>
      <w:r w:rsidR="00D742DC" w:rsidRPr="001466C8">
        <w:rPr>
          <w:rFonts w:ascii="Arial" w:eastAsia="Times New Roman" w:hAnsi="Arial" w:cs="Arial"/>
          <w:lang w:val="hu-HU" w:eastAsia="en-GB"/>
        </w:rPr>
        <w:t xml:space="preserve"> </w:t>
      </w:r>
    </w:p>
    <w:p w14:paraId="0EF9A3DE" w14:textId="77777777" w:rsidR="00670B15" w:rsidRPr="001466C8" w:rsidRDefault="00670B15" w:rsidP="00670B15">
      <w:pPr>
        <w:jc w:val="center"/>
        <w:rPr>
          <w:rFonts w:ascii="Arial" w:hAnsi="Arial" w:cs="Arial"/>
          <w:b/>
          <w:lang w:val="hu-HU"/>
        </w:rPr>
      </w:pPr>
      <w:bookmarkStart w:id="169" w:name="str_89"/>
      <w:bookmarkStart w:id="170" w:name="clan_83"/>
      <w:bookmarkEnd w:id="169"/>
      <w:bookmarkEnd w:id="170"/>
      <w:r w:rsidRPr="001466C8">
        <w:rPr>
          <w:rFonts w:ascii="Arial" w:hAnsi="Arial" w:cs="Arial"/>
          <w:b/>
          <w:lang w:val="hu-HU"/>
        </w:rPr>
        <w:t>A nagykorúság joghatása</w:t>
      </w:r>
    </w:p>
    <w:p w14:paraId="650366CF" w14:textId="338123B0" w:rsidR="00D742DC" w:rsidRPr="001466C8" w:rsidRDefault="00670B15"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83. szakasz</w:t>
      </w:r>
    </w:p>
    <w:p w14:paraId="372BDD7A" w14:textId="02EC1A13" w:rsidR="00670B15" w:rsidRPr="001466C8" w:rsidRDefault="00670B15" w:rsidP="00670B15">
      <w:pPr>
        <w:jc w:val="both"/>
        <w:rPr>
          <w:rFonts w:ascii="Arial" w:hAnsi="Arial" w:cs="Arial"/>
          <w:lang w:val="hu-HU"/>
        </w:rPr>
      </w:pPr>
      <w:r w:rsidRPr="001466C8">
        <w:rPr>
          <w:rFonts w:ascii="Arial" w:hAnsi="Arial" w:cs="Arial"/>
          <w:lang w:val="hu-HU"/>
        </w:rPr>
        <w:t>Ha a fiatalkorú a határozat meghozatala előtt</w:t>
      </w:r>
      <w:r w:rsidR="00DB30F1" w:rsidRPr="001466C8">
        <w:rPr>
          <w:rFonts w:ascii="Arial" w:hAnsi="Arial" w:cs="Arial"/>
          <w:lang w:val="hu-HU"/>
        </w:rPr>
        <w:t xml:space="preserve"> vagy a szabálysértési eljárás alatt</w:t>
      </w:r>
      <w:r w:rsidRPr="001466C8">
        <w:rPr>
          <w:rFonts w:ascii="Arial" w:hAnsi="Arial" w:cs="Arial"/>
          <w:lang w:val="hu-HU"/>
        </w:rPr>
        <w:t xml:space="preserve"> nagykorúvá vált, </w:t>
      </w:r>
      <w:r w:rsidR="00DB30F1" w:rsidRPr="001466C8">
        <w:rPr>
          <w:rFonts w:ascii="Arial" w:hAnsi="Arial" w:cs="Arial"/>
          <w:lang w:val="hu-HU"/>
        </w:rPr>
        <w:t xml:space="preserve">a kiskorúakról szóló rendelkezések kerülnek alkalmazásra, a nevelőintézkedésekről szóló rendelkezések kivételével. </w:t>
      </w:r>
    </w:p>
    <w:p w14:paraId="28DC7008" w14:textId="77777777" w:rsidR="00670B15" w:rsidRPr="001466C8" w:rsidRDefault="00670B15" w:rsidP="00670B15">
      <w:pPr>
        <w:jc w:val="both"/>
        <w:rPr>
          <w:rFonts w:ascii="Arial" w:hAnsi="Arial" w:cs="Arial"/>
          <w:lang w:val="hu-HU"/>
        </w:rPr>
      </w:pPr>
    </w:p>
    <w:p w14:paraId="2BC2AD29" w14:textId="77777777" w:rsidR="00670B15" w:rsidRPr="001466C8" w:rsidRDefault="00670B15" w:rsidP="00670B15">
      <w:pPr>
        <w:jc w:val="both"/>
        <w:rPr>
          <w:rFonts w:ascii="Arial" w:hAnsi="Arial" w:cs="Arial"/>
          <w:lang w:val="hu-HU"/>
        </w:rPr>
      </w:pPr>
      <w:r w:rsidRPr="001466C8">
        <w:rPr>
          <w:rFonts w:ascii="Arial" w:hAnsi="Arial" w:cs="Arial"/>
          <w:lang w:val="hu-HU"/>
        </w:rPr>
        <w:lastRenderedPageBreak/>
        <w:t xml:space="preserve">Ha a fiatalkorú a nevelőintézkedést elrendelő határozat meghozatala után nagykorúvá vált, a bíróság végzéssel megszünteti az intézkedés végrehajtását. </w:t>
      </w:r>
    </w:p>
    <w:p w14:paraId="031ACB1E" w14:textId="4C03DFC1" w:rsidR="00D742DC" w:rsidRPr="001466C8" w:rsidRDefault="00D742DC" w:rsidP="00DB30F1">
      <w:pPr>
        <w:spacing w:after="0" w:line="240" w:lineRule="auto"/>
        <w:jc w:val="center"/>
        <w:rPr>
          <w:rFonts w:ascii="Arial" w:eastAsia="Times New Roman" w:hAnsi="Arial" w:cs="Arial"/>
          <w:sz w:val="31"/>
          <w:szCs w:val="31"/>
          <w:lang w:val="hu-HU" w:eastAsia="en-GB"/>
        </w:rPr>
      </w:pPr>
      <w:bookmarkStart w:id="171" w:name="str_90"/>
      <w:bookmarkEnd w:id="171"/>
      <w:proofErr w:type="spellStart"/>
      <w:r w:rsidRPr="001466C8">
        <w:rPr>
          <w:rFonts w:ascii="Arial" w:eastAsia="Times New Roman" w:hAnsi="Arial" w:cs="Arial"/>
          <w:sz w:val="31"/>
          <w:szCs w:val="31"/>
          <w:lang w:val="hu-HU" w:eastAsia="en-GB"/>
        </w:rPr>
        <w:t>Glava</w:t>
      </w:r>
      <w:proofErr w:type="spellEnd"/>
      <w:r w:rsidRPr="001466C8">
        <w:rPr>
          <w:rFonts w:ascii="Arial" w:eastAsia="Times New Roman" w:hAnsi="Arial" w:cs="Arial"/>
          <w:sz w:val="31"/>
          <w:szCs w:val="31"/>
          <w:lang w:val="hu-HU" w:eastAsia="en-GB"/>
        </w:rPr>
        <w:t xml:space="preserve"> VII</w:t>
      </w:r>
    </w:p>
    <w:p w14:paraId="35EEFA24" w14:textId="117F9710" w:rsidR="00D742DC" w:rsidRPr="001466C8" w:rsidRDefault="006C51D4"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AZ ELÉVÜLÉS</w:t>
      </w:r>
      <w:r w:rsidR="00D742DC" w:rsidRPr="001466C8">
        <w:rPr>
          <w:rFonts w:ascii="Arial" w:eastAsia="Times New Roman" w:hAnsi="Arial" w:cs="Arial"/>
          <w:sz w:val="31"/>
          <w:szCs w:val="31"/>
          <w:lang w:val="hu-HU" w:eastAsia="en-GB"/>
        </w:rPr>
        <w:t xml:space="preserve"> </w:t>
      </w:r>
    </w:p>
    <w:p w14:paraId="066A4903" w14:textId="77777777" w:rsidR="006C51D4" w:rsidRPr="001466C8" w:rsidRDefault="006C51D4" w:rsidP="00D742DC">
      <w:pPr>
        <w:spacing w:after="0" w:line="240" w:lineRule="auto"/>
        <w:jc w:val="center"/>
        <w:rPr>
          <w:rFonts w:ascii="Arial" w:eastAsia="Times New Roman" w:hAnsi="Arial" w:cs="Arial"/>
          <w:sz w:val="31"/>
          <w:szCs w:val="31"/>
          <w:lang w:val="hu-HU" w:eastAsia="en-GB"/>
        </w:rPr>
      </w:pPr>
    </w:p>
    <w:p w14:paraId="490BE8DC" w14:textId="77777777" w:rsidR="006C51D4" w:rsidRPr="001466C8" w:rsidRDefault="006C51D4" w:rsidP="006C51D4">
      <w:pPr>
        <w:jc w:val="center"/>
        <w:rPr>
          <w:rFonts w:ascii="Arial" w:hAnsi="Arial" w:cs="Arial"/>
          <w:b/>
          <w:lang w:val="hu-HU"/>
        </w:rPr>
      </w:pPr>
      <w:bookmarkStart w:id="172" w:name="str_91"/>
      <w:bookmarkStart w:id="173" w:name="clan_84"/>
      <w:bookmarkEnd w:id="172"/>
      <w:bookmarkEnd w:id="173"/>
      <w:r w:rsidRPr="001466C8">
        <w:rPr>
          <w:rFonts w:ascii="Arial" w:hAnsi="Arial" w:cs="Arial"/>
          <w:b/>
          <w:lang w:val="hu-HU"/>
        </w:rPr>
        <w:t>A szabálysértési eljárás megindításának és lefolytatásának elévülése</w:t>
      </w:r>
    </w:p>
    <w:p w14:paraId="73726D75" w14:textId="5C9A97B0" w:rsidR="00D742DC" w:rsidRPr="001466C8" w:rsidRDefault="006C51D4"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76. szakasz</w:t>
      </w:r>
    </w:p>
    <w:p w14:paraId="73648881" w14:textId="16C4E256" w:rsidR="006C51D4" w:rsidRPr="001466C8" w:rsidRDefault="006C51D4" w:rsidP="006C51D4">
      <w:pPr>
        <w:jc w:val="both"/>
        <w:rPr>
          <w:rFonts w:ascii="Arial" w:hAnsi="Arial" w:cs="Arial"/>
          <w:lang w:val="hu-HU"/>
        </w:rPr>
      </w:pPr>
      <w:r w:rsidRPr="001466C8">
        <w:rPr>
          <w:rFonts w:ascii="Arial" w:hAnsi="Arial" w:cs="Arial"/>
          <w:lang w:val="hu-HU"/>
        </w:rPr>
        <w:t xml:space="preserve">A szabálysértés elkövetésének napjától számított 1 év eltelte után szabálysértési eljárás már nem indítható és nem folytatható.  </w:t>
      </w:r>
    </w:p>
    <w:p w14:paraId="0BDA317A" w14:textId="576438DD" w:rsidR="006C51D4" w:rsidRPr="001466C8" w:rsidRDefault="006C51D4" w:rsidP="006C51D4">
      <w:pPr>
        <w:jc w:val="both"/>
        <w:rPr>
          <w:rFonts w:ascii="Arial" w:hAnsi="Arial" w:cs="Arial"/>
          <w:lang w:val="hu-HU"/>
        </w:rPr>
      </w:pPr>
      <w:r w:rsidRPr="001466C8">
        <w:rPr>
          <w:rFonts w:ascii="Arial" w:hAnsi="Arial" w:cs="Arial"/>
          <w:lang w:val="hu-HU"/>
        </w:rPr>
        <w:t xml:space="preserve">A szabálysértés üldözésének elévülése nem folyik az alatt az idő alatt, amikor </w:t>
      </w:r>
      <w:r w:rsidR="008B33DB" w:rsidRPr="001466C8">
        <w:rPr>
          <w:rFonts w:ascii="Arial" w:hAnsi="Arial" w:cs="Arial"/>
          <w:lang w:val="hu-HU"/>
        </w:rPr>
        <w:t>a szabálysértési eljárás nem indítható és nem folytatható, a törvény szerint</w:t>
      </w:r>
      <w:r w:rsidRPr="001466C8">
        <w:rPr>
          <w:rFonts w:ascii="Arial" w:hAnsi="Arial" w:cs="Arial"/>
          <w:lang w:val="hu-HU"/>
        </w:rPr>
        <w:t xml:space="preserve">. </w:t>
      </w:r>
    </w:p>
    <w:p w14:paraId="027C882A" w14:textId="31C7AF45" w:rsidR="006C51D4" w:rsidRPr="001466C8" w:rsidRDefault="006C51D4" w:rsidP="006C51D4">
      <w:pPr>
        <w:jc w:val="both"/>
        <w:rPr>
          <w:rFonts w:ascii="Arial" w:hAnsi="Arial" w:cs="Arial"/>
          <w:lang w:val="hu-HU"/>
        </w:rPr>
      </w:pPr>
      <w:r w:rsidRPr="001466C8">
        <w:rPr>
          <w:rFonts w:ascii="Arial" w:hAnsi="Arial" w:cs="Arial"/>
          <w:lang w:val="hu-HU"/>
        </w:rPr>
        <w:t xml:space="preserve">Az elévülési idő folyását az illetékes szerv által minden, a szabálysértés elkövetőjének üldözése végett foganatosított eljárási cselekmény megszakítja. </w:t>
      </w:r>
    </w:p>
    <w:p w14:paraId="1ED54D44" w14:textId="549BC03C" w:rsidR="006C51D4" w:rsidRPr="001466C8" w:rsidRDefault="006C51D4" w:rsidP="006C51D4">
      <w:pPr>
        <w:jc w:val="both"/>
        <w:rPr>
          <w:rFonts w:ascii="Arial" w:hAnsi="Arial" w:cs="Arial"/>
          <w:lang w:val="hu-HU"/>
        </w:rPr>
      </w:pPr>
      <w:r w:rsidRPr="001466C8">
        <w:rPr>
          <w:rFonts w:ascii="Arial" w:hAnsi="Arial" w:cs="Arial"/>
          <w:lang w:val="hu-HU"/>
        </w:rPr>
        <w:t xml:space="preserve">Az elévülési idő minden megszakítás után újra kezdődik. </w:t>
      </w:r>
    </w:p>
    <w:p w14:paraId="7E605369" w14:textId="3AE6670E" w:rsidR="006C51D4" w:rsidRPr="001466C8" w:rsidRDefault="006C51D4" w:rsidP="006C51D4">
      <w:pPr>
        <w:jc w:val="both"/>
        <w:rPr>
          <w:rFonts w:ascii="Arial" w:hAnsi="Arial" w:cs="Arial"/>
          <w:lang w:val="hu-HU"/>
        </w:rPr>
      </w:pPr>
      <w:r w:rsidRPr="001466C8">
        <w:rPr>
          <w:rFonts w:ascii="Arial" w:hAnsi="Arial" w:cs="Arial"/>
          <w:lang w:val="hu-HU"/>
        </w:rPr>
        <w:t>Kivételesen, az e szakasz 1. bekezdésének rendelkezésétől eltérően, a vámügyek, a külkereskedelmi- és devizaforgalom, a közbevételek és pénzügyek, az áru- és szolgáltatásforgalom,</w:t>
      </w:r>
      <w:r w:rsidR="008B33DB" w:rsidRPr="001466C8">
        <w:rPr>
          <w:rFonts w:ascii="Arial" w:hAnsi="Arial" w:cs="Arial"/>
          <w:lang w:val="hu-HU"/>
        </w:rPr>
        <w:t xml:space="preserve"> a korrupció megakadályozása,</w:t>
      </w:r>
      <w:r w:rsidRPr="001466C8">
        <w:rPr>
          <w:rFonts w:ascii="Arial" w:hAnsi="Arial" w:cs="Arial"/>
          <w:lang w:val="hu-HU"/>
        </w:rPr>
        <w:t xml:space="preserve"> a környezetvédelem és a légi forgalom területén külön törvény az üldözés hosszabb elévülési határidejét írhatja elő. </w:t>
      </w:r>
    </w:p>
    <w:p w14:paraId="794CC241" w14:textId="5A616163" w:rsidR="006C51D4" w:rsidRPr="001466C8" w:rsidRDefault="006C51D4" w:rsidP="006C51D4">
      <w:pPr>
        <w:jc w:val="both"/>
        <w:rPr>
          <w:rFonts w:ascii="Arial" w:hAnsi="Arial" w:cs="Arial"/>
          <w:lang w:val="hu-HU"/>
        </w:rPr>
      </w:pPr>
      <w:r w:rsidRPr="001466C8">
        <w:rPr>
          <w:rFonts w:ascii="Arial" w:hAnsi="Arial" w:cs="Arial"/>
          <w:lang w:val="hu-HU"/>
        </w:rPr>
        <w:t xml:space="preserve">Az e szakasz 5. bekezdésében leírt határidő nem lehet hosszabb öt évnél. </w:t>
      </w:r>
    </w:p>
    <w:p w14:paraId="10C5205E" w14:textId="77777777" w:rsidR="006C51D4" w:rsidRPr="001466C8" w:rsidRDefault="006C51D4" w:rsidP="006C51D4">
      <w:pPr>
        <w:jc w:val="both"/>
        <w:rPr>
          <w:rFonts w:ascii="Arial" w:hAnsi="Arial" w:cs="Arial"/>
          <w:lang w:val="hu-HU"/>
        </w:rPr>
      </w:pPr>
      <w:r w:rsidRPr="001466C8">
        <w:rPr>
          <w:rFonts w:ascii="Arial" w:hAnsi="Arial" w:cs="Arial"/>
          <w:lang w:val="hu-HU"/>
        </w:rPr>
        <w:t xml:space="preserve">A szabálysértési üldözés minden esetben elévül, amikor a törvény által megkövetelt üldözési elévülés idejének kétszerese telt el. </w:t>
      </w:r>
    </w:p>
    <w:p w14:paraId="340C45B9" w14:textId="7A019779" w:rsidR="008B33DB" w:rsidRPr="001466C8" w:rsidRDefault="008B33DB" w:rsidP="006C51D4">
      <w:pPr>
        <w:jc w:val="both"/>
        <w:rPr>
          <w:rFonts w:ascii="Arial" w:hAnsi="Arial" w:cs="Arial"/>
          <w:highlight w:val="yellow"/>
          <w:lang w:val="hu-HU"/>
        </w:rPr>
      </w:pPr>
      <w:r w:rsidRPr="001466C8">
        <w:rPr>
          <w:rFonts w:ascii="Arial" w:hAnsi="Arial" w:cs="Arial"/>
          <w:lang w:val="hu-HU"/>
        </w:rPr>
        <w:t xml:space="preserve">Az e szakasz 1-től a 4-ig bekezdése és a 7. bekezdés megfelelően alkalmazandó a szabálysértési </w:t>
      </w:r>
      <w:proofErr w:type="spellStart"/>
      <w:r w:rsidR="00AC0EA5" w:rsidRPr="001466C8">
        <w:rPr>
          <w:rFonts w:ascii="Arial" w:hAnsi="Arial" w:cs="Arial"/>
          <w:highlight w:val="yellow"/>
          <w:lang w:val="hu-HU"/>
        </w:rPr>
        <w:t>utavány</w:t>
      </w:r>
      <w:proofErr w:type="spellEnd"/>
      <w:r w:rsidRPr="001466C8">
        <w:rPr>
          <w:rFonts w:ascii="Arial" w:hAnsi="Arial" w:cs="Arial"/>
          <w:highlight w:val="yellow"/>
          <w:lang w:val="hu-HU"/>
        </w:rPr>
        <w:t xml:space="preserve"> eljárás</w:t>
      </w:r>
      <w:r w:rsidR="00AC0EA5" w:rsidRPr="001466C8">
        <w:rPr>
          <w:rFonts w:ascii="Arial" w:hAnsi="Arial" w:cs="Arial"/>
          <w:highlight w:val="yellow"/>
          <w:lang w:val="hu-HU"/>
        </w:rPr>
        <w:t>ának</w:t>
      </w:r>
      <w:r w:rsidRPr="001466C8">
        <w:rPr>
          <w:rFonts w:ascii="Arial" w:hAnsi="Arial" w:cs="Arial"/>
          <w:highlight w:val="yellow"/>
          <w:lang w:val="hu-HU"/>
        </w:rPr>
        <w:t xml:space="preserve"> </w:t>
      </w:r>
      <w:r w:rsidRPr="001466C8">
        <w:rPr>
          <w:rFonts w:ascii="Arial" w:hAnsi="Arial" w:cs="Arial"/>
          <w:lang w:val="hu-HU"/>
        </w:rPr>
        <w:t>indítására és lefolytatására.</w:t>
      </w:r>
    </w:p>
    <w:p w14:paraId="2CCC7B10" w14:textId="77777777" w:rsidR="00407188" w:rsidRPr="001466C8" w:rsidRDefault="00407188" w:rsidP="00407188">
      <w:pPr>
        <w:jc w:val="center"/>
        <w:rPr>
          <w:rFonts w:ascii="Arial" w:hAnsi="Arial" w:cs="Arial"/>
          <w:b/>
          <w:lang w:val="hu-HU"/>
        </w:rPr>
      </w:pPr>
      <w:bookmarkStart w:id="174" w:name="str_92"/>
      <w:bookmarkStart w:id="175" w:name="clan_85"/>
      <w:bookmarkEnd w:id="174"/>
      <w:bookmarkEnd w:id="175"/>
      <w:r w:rsidRPr="001466C8">
        <w:rPr>
          <w:rFonts w:ascii="Arial" w:hAnsi="Arial" w:cs="Arial"/>
          <w:b/>
          <w:lang w:val="hu-HU"/>
        </w:rPr>
        <w:t>A büntetés és az óvintézkedés végrehajtásának elévülése</w:t>
      </w:r>
    </w:p>
    <w:p w14:paraId="77FD9E01" w14:textId="77A99F7A" w:rsidR="00D742DC" w:rsidRPr="001466C8" w:rsidRDefault="00407188"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85. szakasz</w:t>
      </w:r>
    </w:p>
    <w:p w14:paraId="3CBB8DE9" w14:textId="118ABA49" w:rsidR="00407188" w:rsidRPr="001466C8" w:rsidRDefault="00407188" w:rsidP="00407188">
      <w:pPr>
        <w:jc w:val="both"/>
        <w:rPr>
          <w:rFonts w:ascii="Arial" w:hAnsi="Arial" w:cs="Arial"/>
          <w:lang w:val="hu-HU"/>
        </w:rPr>
      </w:pPr>
      <w:r w:rsidRPr="001466C8">
        <w:rPr>
          <w:rFonts w:ascii="Arial" w:hAnsi="Arial" w:cs="Arial"/>
          <w:lang w:val="hu-HU"/>
        </w:rPr>
        <w:t xml:space="preserve">A kiszabott büntetés és az óvintézkedés nem hajtható végre, ha az ítélet jogerőre emelkedésének napjától számítva egy év eltelt. </w:t>
      </w:r>
    </w:p>
    <w:p w14:paraId="6A14E4ED" w14:textId="121940CA" w:rsidR="00407188" w:rsidRPr="001466C8" w:rsidRDefault="00407188" w:rsidP="00407188">
      <w:pPr>
        <w:jc w:val="both"/>
        <w:rPr>
          <w:rFonts w:ascii="Arial" w:hAnsi="Arial" w:cs="Arial"/>
          <w:lang w:val="hu-HU"/>
        </w:rPr>
      </w:pPr>
      <w:r w:rsidRPr="001466C8">
        <w:rPr>
          <w:rFonts w:ascii="Arial" w:hAnsi="Arial" w:cs="Arial"/>
          <w:lang w:val="hu-HU"/>
        </w:rPr>
        <w:t xml:space="preserve">A büntetés és az óvintézkedés végrehajtására előírt elévülési idő a büntetést, illetve az óvintézkedést elrendelő ítélet jogerőre emelkedésének napjától kezdődik. </w:t>
      </w:r>
    </w:p>
    <w:p w14:paraId="7FC6C4C5" w14:textId="6DD736AF" w:rsidR="00407188" w:rsidRPr="001466C8" w:rsidRDefault="00407188" w:rsidP="00407188">
      <w:pPr>
        <w:jc w:val="both"/>
        <w:rPr>
          <w:rFonts w:ascii="Arial" w:hAnsi="Arial" w:cs="Arial"/>
          <w:lang w:val="hu-HU"/>
        </w:rPr>
      </w:pPr>
      <w:r w:rsidRPr="001466C8">
        <w:rPr>
          <w:rFonts w:ascii="Arial" w:hAnsi="Arial" w:cs="Arial"/>
          <w:lang w:val="hu-HU"/>
        </w:rPr>
        <w:t xml:space="preserve"> A büntetés és az óvintézkedés végrehajtásának elévülése nem folyik az alatt az idő alatt, amikor a végrehajtás a törvény szerint nem foganatosítható. </w:t>
      </w:r>
    </w:p>
    <w:p w14:paraId="13F6D0BB" w14:textId="7459C557" w:rsidR="00407188" w:rsidRPr="001466C8" w:rsidRDefault="00407188" w:rsidP="00407188">
      <w:pPr>
        <w:jc w:val="both"/>
        <w:rPr>
          <w:rFonts w:ascii="Arial" w:hAnsi="Arial" w:cs="Arial"/>
          <w:lang w:val="hu-HU"/>
        </w:rPr>
      </w:pPr>
      <w:r w:rsidRPr="001466C8">
        <w:rPr>
          <w:rFonts w:ascii="Arial" w:hAnsi="Arial" w:cs="Arial"/>
          <w:lang w:val="hu-HU"/>
        </w:rPr>
        <w:t xml:space="preserve">Az elévülési idő folyását az illetékes szerv által minden, a büntetés és az óvintézkedés végrehajtás végett foganatosított eljárási cselekmény megszakítja. </w:t>
      </w:r>
    </w:p>
    <w:p w14:paraId="1BCD8F41" w14:textId="32F49EDB" w:rsidR="00407188" w:rsidRPr="001466C8" w:rsidRDefault="00407188" w:rsidP="00407188">
      <w:pPr>
        <w:jc w:val="both"/>
        <w:rPr>
          <w:rFonts w:ascii="Arial" w:hAnsi="Arial" w:cs="Arial"/>
          <w:lang w:val="hu-HU"/>
        </w:rPr>
      </w:pPr>
      <w:r w:rsidRPr="001466C8">
        <w:rPr>
          <w:rFonts w:ascii="Arial" w:hAnsi="Arial" w:cs="Arial"/>
          <w:lang w:val="hu-HU"/>
        </w:rPr>
        <w:t xml:space="preserve">Az elévülési idő minden megszakítás után újra kezdődik. </w:t>
      </w:r>
    </w:p>
    <w:p w14:paraId="3E2A42A3" w14:textId="2E1DEE9D" w:rsidR="00407188" w:rsidRPr="001466C8" w:rsidRDefault="00407188" w:rsidP="00407188">
      <w:pPr>
        <w:spacing w:before="100" w:beforeAutospacing="1" w:after="100" w:afterAutospacing="1" w:line="240" w:lineRule="auto"/>
        <w:rPr>
          <w:rFonts w:ascii="Arial" w:eastAsia="Times New Roman" w:hAnsi="Arial" w:cs="Arial"/>
          <w:lang w:val="hu-HU" w:eastAsia="en-GB"/>
        </w:rPr>
      </w:pPr>
      <w:r w:rsidRPr="001466C8">
        <w:rPr>
          <w:rFonts w:ascii="Arial" w:hAnsi="Arial" w:cs="Arial"/>
          <w:lang w:val="hu-HU"/>
        </w:rPr>
        <w:t xml:space="preserve">A büntetés és az óvintézkedés végrehajtása minden esetben elévül, amikor a törvény által megkövetelt </w:t>
      </w:r>
      <w:proofErr w:type="gramStart"/>
      <w:r w:rsidR="00E136E9" w:rsidRPr="001466C8">
        <w:rPr>
          <w:rFonts w:ascii="Arial" w:hAnsi="Arial" w:cs="Arial"/>
          <w:lang w:val="hu-HU"/>
        </w:rPr>
        <w:t>büntetés</w:t>
      </w:r>
      <w:proofErr w:type="gramEnd"/>
      <w:r w:rsidR="00E136E9" w:rsidRPr="001466C8">
        <w:rPr>
          <w:rFonts w:ascii="Arial" w:hAnsi="Arial" w:cs="Arial"/>
          <w:lang w:val="hu-HU"/>
        </w:rPr>
        <w:t xml:space="preserve"> valamint óvintézkedés végrehajtásának</w:t>
      </w:r>
      <w:r w:rsidRPr="001466C8">
        <w:rPr>
          <w:rFonts w:ascii="Arial" w:hAnsi="Arial" w:cs="Arial"/>
          <w:lang w:val="hu-HU"/>
        </w:rPr>
        <w:t xml:space="preserve"> elévülés idejének kétszerese telt el.</w:t>
      </w:r>
    </w:p>
    <w:p w14:paraId="75D9224F" w14:textId="3E81D98C" w:rsidR="00D742DC" w:rsidRPr="001466C8" w:rsidRDefault="00E136E9" w:rsidP="00D742DC">
      <w:pPr>
        <w:spacing w:after="0" w:line="240" w:lineRule="auto"/>
        <w:jc w:val="center"/>
        <w:rPr>
          <w:rFonts w:ascii="Arial" w:eastAsia="Times New Roman" w:hAnsi="Arial" w:cs="Arial"/>
          <w:b/>
          <w:bCs/>
          <w:sz w:val="31"/>
          <w:szCs w:val="31"/>
          <w:lang w:val="hu-HU" w:eastAsia="en-GB"/>
        </w:rPr>
      </w:pPr>
      <w:bookmarkStart w:id="176" w:name="str_93"/>
      <w:bookmarkEnd w:id="176"/>
      <w:r w:rsidRPr="001466C8">
        <w:rPr>
          <w:rFonts w:ascii="Arial" w:eastAsia="Times New Roman" w:hAnsi="Arial" w:cs="Arial"/>
          <w:b/>
          <w:bCs/>
          <w:sz w:val="31"/>
          <w:szCs w:val="31"/>
          <w:lang w:val="hu-HU" w:eastAsia="en-GB"/>
        </w:rPr>
        <w:lastRenderedPageBreak/>
        <w:t>Második rész</w:t>
      </w:r>
    </w:p>
    <w:p w14:paraId="26063673" w14:textId="55CEB53E" w:rsidR="00D742DC" w:rsidRPr="001466C8" w:rsidRDefault="00230EE9" w:rsidP="00D742DC">
      <w:pPr>
        <w:spacing w:after="0" w:line="240" w:lineRule="auto"/>
        <w:jc w:val="center"/>
        <w:rPr>
          <w:rFonts w:ascii="Arial" w:eastAsia="Times New Roman" w:hAnsi="Arial" w:cs="Arial"/>
          <w:b/>
          <w:bCs/>
          <w:sz w:val="31"/>
          <w:szCs w:val="31"/>
          <w:lang w:val="hu-HU" w:eastAsia="en-GB"/>
        </w:rPr>
      </w:pPr>
      <w:r w:rsidRPr="001466C8">
        <w:rPr>
          <w:rFonts w:ascii="Arial" w:eastAsia="Times New Roman" w:hAnsi="Arial" w:cs="Arial"/>
          <w:b/>
          <w:bCs/>
          <w:sz w:val="31"/>
          <w:szCs w:val="31"/>
          <w:lang w:val="hu-HU" w:eastAsia="en-GB"/>
        </w:rPr>
        <w:t>A SZABÁLYSÉRTÉSI ELJÁRÁS</w:t>
      </w:r>
    </w:p>
    <w:p w14:paraId="57639618" w14:textId="77777777" w:rsidR="00D742DC" w:rsidRPr="001466C8" w:rsidRDefault="00D742DC" w:rsidP="00D742DC">
      <w:pPr>
        <w:spacing w:after="0" w:line="240" w:lineRule="auto"/>
        <w:rPr>
          <w:rFonts w:ascii="Arial" w:eastAsia="Times New Roman" w:hAnsi="Arial" w:cs="Arial"/>
          <w:sz w:val="26"/>
          <w:szCs w:val="26"/>
          <w:lang w:val="hu-HU" w:eastAsia="en-GB"/>
        </w:rPr>
      </w:pPr>
      <w:r w:rsidRPr="001466C8">
        <w:rPr>
          <w:rFonts w:ascii="Arial" w:eastAsia="Times New Roman" w:hAnsi="Arial" w:cs="Arial"/>
          <w:sz w:val="26"/>
          <w:szCs w:val="26"/>
          <w:lang w:val="hu-HU" w:eastAsia="en-GB"/>
        </w:rPr>
        <w:t xml:space="preserve">  </w:t>
      </w:r>
    </w:p>
    <w:p w14:paraId="2281F907" w14:textId="2389245C" w:rsidR="00D742DC" w:rsidRPr="001466C8" w:rsidRDefault="00230EE9" w:rsidP="00D742DC">
      <w:pPr>
        <w:spacing w:after="0" w:line="240" w:lineRule="auto"/>
        <w:jc w:val="center"/>
        <w:rPr>
          <w:rFonts w:ascii="Arial" w:eastAsia="Times New Roman" w:hAnsi="Arial" w:cs="Arial"/>
          <w:sz w:val="31"/>
          <w:szCs w:val="31"/>
          <w:lang w:val="hu-HU" w:eastAsia="en-GB"/>
        </w:rPr>
      </w:pPr>
      <w:bookmarkStart w:id="177" w:name="str_94"/>
      <w:bookmarkEnd w:id="177"/>
      <w:r w:rsidRPr="001466C8">
        <w:rPr>
          <w:rFonts w:ascii="Arial" w:eastAsia="Times New Roman" w:hAnsi="Arial" w:cs="Arial"/>
          <w:sz w:val="31"/>
          <w:szCs w:val="31"/>
          <w:lang w:val="hu-HU" w:eastAsia="en-GB"/>
        </w:rPr>
        <w:t>VIII. FEJEZET</w:t>
      </w:r>
    </w:p>
    <w:p w14:paraId="6F3B4101" w14:textId="67D3128E" w:rsidR="00D742DC" w:rsidRPr="001466C8" w:rsidRDefault="00230EE9"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AZ ELJÁRÁS ALAPELVEI</w:t>
      </w:r>
    </w:p>
    <w:p w14:paraId="4F39BDCC" w14:textId="536B6CB8" w:rsidR="00D742DC" w:rsidRPr="001466C8" w:rsidRDefault="00230EE9" w:rsidP="00D742DC">
      <w:pPr>
        <w:spacing w:before="240" w:after="240" w:line="240" w:lineRule="auto"/>
        <w:jc w:val="center"/>
        <w:rPr>
          <w:rFonts w:ascii="Arial" w:eastAsia="Times New Roman" w:hAnsi="Arial" w:cs="Arial"/>
          <w:b/>
          <w:bCs/>
          <w:i/>
          <w:iCs/>
          <w:sz w:val="24"/>
          <w:szCs w:val="24"/>
          <w:lang w:val="hu-HU" w:eastAsia="en-GB"/>
        </w:rPr>
      </w:pPr>
      <w:bookmarkStart w:id="178" w:name="str_95"/>
      <w:bookmarkEnd w:id="178"/>
      <w:r w:rsidRPr="001466C8">
        <w:rPr>
          <w:rFonts w:ascii="Arial" w:eastAsia="Times New Roman" w:hAnsi="Arial" w:cs="Arial"/>
          <w:b/>
          <w:bCs/>
          <w:i/>
          <w:iCs/>
          <w:sz w:val="24"/>
          <w:szCs w:val="24"/>
          <w:lang w:val="hu-HU" w:eastAsia="en-GB"/>
        </w:rPr>
        <w:t>A törvényesség elve</w:t>
      </w:r>
    </w:p>
    <w:p w14:paraId="75330D74" w14:textId="7FFA7CE3" w:rsidR="00D742DC" w:rsidRPr="001466C8" w:rsidRDefault="00230EE9" w:rsidP="00D742DC">
      <w:pPr>
        <w:spacing w:before="240" w:after="120" w:line="240" w:lineRule="auto"/>
        <w:jc w:val="center"/>
        <w:rPr>
          <w:rFonts w:ascii="Arial" w:eastAsia="Times New Roman" w:hAnsi="Arial" w:cs="Arial"/>
          <w:b/>
          <w:bCs/>
          <w:sz w:val="24"/>
          <w:szCs w:val="24"/>
          <w:lang w:val="hu-HU" w:eastAsia="en-GB"/>
        </w:rPr>
      </w:pPr>
      <w:bookmarkStart w:id="179" w:name="clan_86"/>
      <w:bookmarkEnd w:id="179"/>
      <w:r w:rsidRPr="001466C8">
        <w:rPr>
          <w:rFonts w:ascii="Arial" w:eastAsia="Times New Roman" w:hAnsi="Arial" w:cs="Arial"/>
          <w:b/>
          <w:bCs/>
          <w:sz w:val="24"/>
          <w:szCs w:val="24"/>
          <w:lang w:val="hu-HU" w:eastAsia="en-GB"/>
        </w:rPr>
        <w:t>86. szakasz</w:t>
      </w:r>
    </w:p>
    <w:p w14:paraId="60E25AB2" w14:textId="7CB2BE44" w:rsidR="00230EE9" w:rsidRPr="001466C8" w:rsidRDefault="00230EE9" w:rsidP="00230EE9">
      <w:pPr>
        <w:jc w:val="both"/>
        <w:rPr>
          <w:rFonts w:ascii="Arial" w:hAnsi="Arial" w:cs="Arial"/>
          <w:lang w:val="hu-HU"/>
        </w:rPr>
      </w:pPr>
      <w:r w:rsidRPr="001466C8">
        <w:rPr>
          <w:rFonts w:ascii="Arial" w:hAnsi="Arial" w:cs="Arial"/>
          <w:lang w:val="hu-HU"/>
        </w:rPr>
        <w:t xml:space="preserve">E törvény határozza meg azon szabályokat, melyek biztosítják, hogy senki ne legyen ártatlanul büntethető, ám a szabálysértésért felelős elkövetővel szemben az e törvény által előírt feltételek mellett és a törvényesen lefolytatott eljárás alapján szabjon ki a hatóság szabálysértési szankciót. </w:t>
      </w:r>
    </w:p>
    <w:p w14:paraId="059845C0" w14:textId="77777777" w:rsidR="00230EE9" w:rsidRPr="001466C8" w:rsidRDefault="00230EE9" w:rsidP="00230EE9">
      <w:pPr>
        <w:jc w:val="center"/>
        <w:rPr>
          <w:rFonts w:ascii="Arial" w:hAnsi="Arial" w:cs="Arial"/>
          <w:b/>
          <w:lang w:val="hu-HU"/>
        </w:rPr>
      </w:pPr>
      <w:bookmarkStart w:id="180" w:name="str_96"/>
      <w:bookmarkStart w:id="181" w:name="clan_87"/>
      <w:bookmarkEnd w:id="180"/>
      <w:bookmarkEnd w:id="181"/>
      <w:r w:rsidRPr="001466C8">
        <w:rPr>
          <w:rFonts w:ascii="Arial" w:hAnsi="Arial" w:cs="Arial"/>
          <w:b/>
          <w:lang w:val="hu-HU"/>
        </w:rPr>
        <w:t>A szabálysértési szankciók kiszabásának törvényessége</w:t>
      </w:r>
    </w:p>
    <w:p w14:paraId="6709E7CF" w14:textId="118EE65D"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87</w:t>
      </w:r>
      <w:r w:rsidR="00230EE9"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0CD0B666" w14:textId="0BA8C851" w:rsidR="006B5A05" w:rsidRPr="001466C8" w:rsidRDefault="00230EE9" w:rsidP="00230EE9">
      <w:pPr>
        <w:jc w:val="both"/>
        <w:rPr>
          <w:rFonts w:ascii="Arial" w:hAnsi="Arial" w:cs="Arial"/>
          <w:lang w:val="hu-HU"/>
        </w:rPr>
      </w:pPr>
      <w:r w:rsidRPr="001466C8">
        <w:rPr>
          <w:rFonts w:ascii="Arial" w:hAnsi="Arial" w:cs="Arial"/>
          <w:lang w:val="hu-HU"/>
        </w:rPr>
        <w:t>A szabálysértés elkövetőjével szembeni szankciót csak az e törvény szerinti eljárást lefolytató bíróság</w:t>
      </w:r>
      <w:r w:rsidR="006B5A05" w:rsidRPr="001466C8">
        <w:rPr>
          <w:rFonts w:ascii="Arial" w:hAnsi="Arial" w:cs="Arial"/>
          <w:lang w:val="hu-HU"/>
        </w:rPr>
        <w:t xml:space="preserve"> szabhat ki. </w:t>
      </w:r>
    </w:p>
    <w:p w14:paraId="65197263" w14:textId="270195FC" w:rsidR="006B5A05" w:rsidRPr="001466C8" w:rsidRDefault="006B5A05" w:rsidP="00230EE9">
      <w:pPr>
        <w:jc w:val="both"/>
        <w:rPr>
          <w:rFonts w:ascii="Arial" w:hAnsi="Arial" w:cs="Arial"/>
          <w:lang w:val="hu-HU"/>
        </w:rPr>
      </w:pPr>
      <w:r w:rsidRPr="001466C8">
        <w:rPr>
          <w:rFonts w:ascii="Arial" w:hAnsi="Arial" w:cs="Arial"/>
          <w:lang w:val="hu-HU"/>
        </w:rPr>
        <w:t>Az e szaka</w:t>
      </w:r>
      <w:r w:rsidR="00A75C73" w:rsidRPr="001466C8">
        <w:rPr>
          <w:rFonts w:ascii="Arial" w:hAnsi="Arial" w:cs="Arial"/>
          <w:lang w:val="hu-HU"/>
        </w:rPr>
        <w:t>sz 1. bekezdés ellenére, pénzbírságot kimondhat:</w:t>
      </w:r>
    </w:p>
    <w:p w14:paraId="5DD3F241" w14:textId="512B7DED" w:rsidR="00A75C73" w:rsidRPr="001466C8" w:rsidRDefault="00A75C73" w:rsidP="00A75C73">
      <w:pPr>
        <w:jc w:val="both"/>
        <w:rPr>
          <w:rFonts w:ascii="Arial" w:hAnsi="Arial" w:cs="Arial"/>
          <w:lang w:val="hu-HU"/>
        </w:rPr>
      </w:pPr>
      <w:r w:rsidRPr="001466C8">
        <w:rPr>
          <w:rFonts w:ascii="Arial" w:hAnsi="Arial" w:cs="Arial"/>
          <w:lang w:val="hu-HU"/>
        </w:rPr>
        <w:t>1) A Köztársasági jogvédelemmel foglalkozó bizottság a közbeszerzési eljárásokban, amely az elsőfokú szabálysértési eljárást vezeti a közbeszerzésről szóló törvénnyel összhangban;</w:t>
      </w:r>
    </w:p>
    <w:p w14:paraId="5DC4F2D8" w14:textId="750C063A" w:rsidR="00D742DC" w:rsidRPr="001466C8" w:rsidRDefault="00A75C73" w:rsidP="00A75C73">
      <w:pPr>
        <w:jc w:val="both"/>
        <w:rPr>
          <w:rFonts w:ascii="Arial" w:hAnsi="Arial" w:cs="Arial"/>
          <w:lang w:val="hu-HU"/>
        </w:rPr>
      </w:pPr>
      <w:r w:rsidRPr="001466C8">
        <w:rPr>
          <w:rFonts w:ascii="Arial" w:hAnsi="Arial" w:cs="Arial"/>
          <w:lang w:val="hu-HU"/>
        </w:rPr>
        <w:t xml:space="preserve">2) </w:t>
      </w:r>
      <w:r w:rsidR="003F154B" w:rsidRPr="001466C8">
        <w:rPr>
          <w:rFonts w:ascii="Arial" w:hAnsi="Arial" w:cs="Arial"/>
          <w:lang w:val="hu-HU"/>
        </w:rPr>
        <w:t>felhatalmazott</w:t>
      </w:r>
      <w:r w:rsidRPr="001466C8">
        <w:rPr>
          <w:rFonts w:ascii="Arial" w:hAnsi="Arial" w:cs="Arial"/>
          <w:lang w:val="hu-HU"/>
        </w:rPr>
        <w:t xml:space="preserve"> szerv, valamint meghatalmazott személy szabálysértési </w:t>
      </w:r>
      <w:r w:rsidR="00AC0EA5" w:rsidRPr="001466C8">
        <w:rPr>
          <w:rFonts w:ascii="Arial" w:hAnsi="Arial" w:cs="Arial"/>
          <w:lang w:val="hu-HU"/>
        </w:rPr>
        <w:t>utalvánnyal</w:t>
      </w:r>
      <w:r w:rsidRPr="001466C8">
        <w:rPr>
          <w:rFonts w:ascii="Arial" w:hAnsi="Arial" w:cs="Arial"/>
          <w:lang w:val="hu-HU"/>
        </w:rPr>
        <w:t>, a törvénnyel összhangban.</w:t>
      </w:r>
    </w:p>
    <w:p w14:paraId="67A52E12" w14:textId="05F82B0F" w:rsidR="00D742DC" w:rsidRPr="001466C8" w:rsidRDefault="00A75C73" w:rsidP="00D742DC">
      <w:pPr>
        <w:spacing w:before="240" w:after="240" w:line="240" w:lineRule="auto"/>
        <w:jc w:val="center"/>
        <w:rPr>
          <w:rFonts w:ascii="Arial" w:eastAsia="Times New Roman" w:hAnsi="Arial" w:cs="Arial"/>
          <w:b/>
          <w:bCs/>
          <w:i/>
          <w:iCs/>
          <w:sz w:val="24"/>
          <w:szCs w:val="24"/>
          <w:lang w:val="hu-HU" w:eastAsia="en-GB"/>
        </w:rPr>
      </w:pPr>
      <w:bookmarkStart w:id="182" w:name="str_97"/>
      <w:bookmarkEnd w:id="182"/>
      <w:r w:rsidRPr="001466C8">
        <w:rPr>
          <w:rFonts w:ascii="Arial" w:eastAsia="Times New Roman" w:hAnsi="Arial" w:cs="Arial"/>
          <w:b/>
          <w:bCs/>
          <w:i/>
          <w:iCs/>
          <w:sz w:val="24"/>
          <w:szCs w:val="24"/>
          <w:lang w:val="hu-HU" w:eastAsia="en-GB"/>
        </w:rPr>
        <w:t>A vádelv</w:t>
      </w:r>
    </w:p>
    <w:p w14:paraId="46E54E11" w14:textId="0A24D208" w:rsidR="00D742DC" w:rsidRPr="001466C8" w:rsidRDefault="00A75C73" w:rsidP="00D742DC">
      <w:pPr>
        <w:spacing w:before="240" w:after="120" w:line="240" w:lineRule="auto"/>
        <w:jc w:val="center"/>
        <w:rPr>
          <w:rFonts w:ascii="Arial" w:eastAsia="Times New Roman" w:hAnsi="Arial" w:cs="Arial"/>
          <w:b/>
          <w:bCs/>
          <w:sz w:val="24"/>
          <w:szCs w:val="24"/>
          <w:lang w:val="hu-HU" w:eastAsia="en-GB"/>
        </w:rPr>
      </w:pPr>
      <w:bookmarkStart w:id="183" w:name="clan_88"/>
      <w:bookmarkEnd w:id="183"/>
      <w:r w:rsidRPr="001466C8">
        <w:rPr>
          <w:rFonts w:ascii="Arial" w:eastAsia="Times New Roman" w:hAnsi="Arial" w:cs="Arial"/>
          <w:b/>
          <w:bCs/>
          <w:sz w:val="24"/>
          <w:szCs w:val="24"/>
          <w:lang w:val="hu-HU" w:eastAsia="en-GB"/>
        </w:rPr>
        <w:t>88. szakasz</w:t>
      </w:r>
    </w:p>
    <w:p w14:paraId="2A20BFD3" w14:textId="536BFDFE" w:rsidR="00A75C73" w:rsidRPr="001466C8" w:rsidRDefault="00A75C73"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A szabálysértési eljárás:</w:t>
      </w:r>
    </w:p>
    <w:p w14:paraId="456BCB88" w14:textId="679F5A52" w:rsidR="00A75C73" w:rsidRPr="001466C8" w:rsidRDefault="00A75C73" w:rsidP="00A75C73">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1) a </w:t>
      </w:r>
      <w:r w:rsidR="003F154B" w:rsidRPr="001466C8">
        <w:rPr>
          <w:rFonts w:ascii="Arial" w:eastAsia="Times New Roman" w:hAnsi="Arial" w:cs="Arial"/>
          <w:lang w:val="hu-HU" w:eastAsia="en-GB"/>
        </w:rPr>
        <w:t>felhatalmazott</w:t>
      </w:r>
      <w:r w:rsidRPr="001466C8">
        <w:rPr>
          <w:rFonts w:ascii="Arial" w:eastAsia="Times New Roman" w:hAnsi="Arial" w:cs="Arial"/>
          <w:lang w:val="hu-HU" w:eastAsia="en-GB"/>
        </w:rPr>
        <w:t xml:space="preserve"> szerv vagy a sértett kezdeményezésére;</w:t>
      </w:r>
    </w:p>
    <w:p w14:paraId="302D1A61" w14:textId="11383C62" w:rsidR="00A75C73" w:rsidRPr="001466C8" w:rsidRDefault="00A75C73" w:rsidP="00A75C73">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2) a szabálysértési </w:t>
      </w:r>
      <w:r w:rsidR="00AC0EA5" w:rsidRPr="001466C8">
        <w:rPr>
          <w:rFonts w:ascii="Arial" w:eastAsia="Times New Roman" w:hAnsi="Arial" w:cs="Arial"/>
          <w:lang w:val="hu-HU" w:eastAsia="en-GB"/>
        </w:rPr>
        <w:t>utalvánnyal</w:t>
      </w:r>
      <w:r w:rsidRPr="001466C8">
        <w:rPr>
          <w:rFonts w:ascii="Arial" w:eastAsia="Times New Roman" w:hAnsi="Arial" w:cs="Arial"/>
          <w:lang w:val="hu-HU" w:eastAsia="en-GB"/>
        </w:rPr>
        <w:t xml:space="preserve"> folytatja le, ezzel a törvénnyel összhangban.</w:t>
      </w:r>
    </w:p>
    <w:p w14:paraId="5DD7C473" w14:textId="677B535E" w:rsidR="00D742DC" w:rsidRPr="001466C8" w:rsidRDefault="00A75C73" w:rsidP="00D742DC">
      <w:pPr>
        <w:spacing w:before="240" w:after="240" w:line="240" w:lineRule="auto"/>
        <w:jc w:val="center"/>
        <w:rPr>
          <w:rFonts w:ascii="Arial" w:eastAsia="Times New Roman" w:hAnsi="Arial" w:cs="Arial"/>
          <w:b/>
          <w:bCs/>
          <w:i/>
          <w:iCs/>
          <w:sz w:val="24"/>
          <w:szCs w:val="24"/>
          <w:lang w:val="hu-HU" w:eastAsia="en-GB"/>
        </w:rPr>
      </w:pPr>
      <w:bookmarkStart w:id="184" w:name="str_98"/>
      <w:bookmarkEnd w:id="184"/>
      <w:r w:rsidRPr="001466C8">
        <w:rPr>
          <w:rFonts w:ascii="Arial" w:eastAsia="Times New Roman" w:hAnsi="Arial" w:cs="Arial"/>
          <w:b/>
          <w:bCs/>
          <w:i/>
          <w:iCs/>
          <w:sz w:val="24"/>
          <w:szCs w:val="24"/>
          <w:lang w:val="hu-HU" w:eastAsia="en-GB"/>
        </w:rPr>
        <w:t>Bizonyítási eljárás</w:t>
      </w:r>
    </w:p>
    <w:p w14:paraId="39986A36" w14:textId="2E9BE20C"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185" w:name="clan_89"/>
      <w:bookmarkEnd w:id="185"/>
      <w:r w:rsidRPr="001466C8">
        <w:rPr>
          <w:rFonts w:ascii="Arial" w:eastAsia="Times New Roman" w:hAnsi="Arial" w:cs="Arial"/>
          <w:b/>
          <w:bCs/>
          <w:sz w:val="24"/>
          <w:szCs w:val="24"/>
          <w:lang w:val="hu-HU" w:eastAsia="en-GB"/>
        </w:rPr>
        <w:t>89</w:t>
      </w:r>
      <w:r w:rsidR="00A75C73"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2D3BAA9F" w14:textId="4438A8A0" w:rsidR="00A75C73" w:rsidRPr="001466C8" w:rsidRDefault="0045471D"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A bizonyítékok megszerzése és azok felvétele ezzel a törvénnyel összhangban történik.</w:t>
      </w:r>
    </w:p>
    <w:p w14:paraId="4CA9E10F" w14:textId="386F9680" w:rsidR="0045471D" w:rsidRPr="001466C8" w:rsidRDefault="0045471D" w:rsidP="00715C1E">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szabálysértés </w:t>
      </w:r>
      <w:proofErr w:type="spellStart"/>
      <w:r w:rsidRPr="001466C8">
        <w:rPr>
          <w:rFonts w:ascii="Arial" w:eastAsia="Times New Roman" w:hAnsi="Arial" w:cs="Arial"/>
          <w:lang w:val="hu-HU" w:eastAsia="en-GB"/>
        </w:rPr>
        <w:t>jellemzőinek</w:t>
      </w:r>
      <w:proofErr w:type="spellEnd"/>
      <w:r w:rsidRPr="001466C8">
        <w:rPr>
          <w:rFonts w:ascii="Arial" w:eastAsia="Times New Roman" w:hAnsi="Arial" w:cs="Arial"/>
          <w:lang w:val="hu-HU" w:eastAsia="en-GB"/>
        </w:rPr>
        <w:t xml:space="preserve"> és a szabálysértési felelősség bizonyításának </w:t>
      </w:r>
      <w:proofErr w:type="spellStart"/>
      <w:r w:rsidRPr="001466C8">
        <w:rPr>
          <w:rFonts w:ascii="Arial" w:eastAsia="Times New Roman" w:hAnsi="Arial" w:cs="Arial"/>
          <w:lang w:val="hu-HU" w:eastAsia="en-GB"/>
        </w:rPr>
        <w:t>terhe</w:t>
      </w:r>
      <w:proofErr w:type="spellEnd"/>
      <w:r w:rsidRPr="001466C8">
        <w:rPr>
          <w:rFonts w:ascii="Arial" w:eastAsia="Times New Roman" w:hAnsi="Arial" w:cs="Arial"/>
          <w:lang w:val="hu-HU" w:eastAsia="en-GB"/>
        </w:rPr>
        <w:t xml:space="preserve"> a </w:t>
      </w:r>
      <w:r w:rsidR="00715C1E" w:rsidRPr="001466C8">
        <w:rPr>
          <w:rFonts w:ascii="Arial" w:eastAsia="Times New Roman" w:hAnsi="Arial" w:cs="Arial"/>
          <w:lang w:val="hu-HU" w:eastAsia="en-GB"/>
        </w:rPr>
        <w:t>szabálysértési eljárást elindító javaslattevőn van.</w:t>
      </w:r>
    </w:p>
    <w:p w14:paraId="2BED7DA7" w14:textId="50FA2F48" w:rsidR="00715C1E" w:rsidRPr="001466C8" w:rsidRDefault="00715C1E" w:rsidP="00715C1E">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 bíróság a felek javaslatára veszi fel a bizonyítékokat.</w:t>
      </w:r>
    </w:p>
    <w:p w14:paraId="28F4BF2A" w14:textId="204E942C" w:rsidR="00715C1E" w:rsidRPr="001466C8" w:rsidRDefault="00715C1E" w:rsidP="00715C1E">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 felek kötelesek beszerezni azokat a bizonyítékokat melyek felvételét javasolta.</w:t>
      </w:r>
    </w:p>
    <w:p w14:paraId="50567836" w14:textId="2EB8F37D" w:rsidR="00715C1E" w:rsidRPr="001466C8" w:rsidRDefault="00715C1E" w:rsidP="00715C1E">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lastRenderedPageBreak/>
        <w:t xml:space="preserve">Kivételesen, a bíróság hivatalból is beszerezheti a bizonyítékokat </w:t>
      </w:r>
      <w:proofErr w:type="gramStart"/>
      <w:r w:rsidRPr="001466C8">
        <w:rPr>
          <w:rFonts w:ascii="Arial" w:eastAsia="Times New Roman" w:hAnsi="Arial" w:cs="Arial"/>
          <w:lang w:val="hu-HU" w:eastAsia="en-GB"/>
        </w:rPr>
        <w:t>akkor</w:t>
      </w:r>
      <w:proofErr w:type="gramEnd"/>
      <w:r w:rsidRPr="001466C8">
        <w:rPr>
          <w:rFonts w:ascii="Arial" w:eastAsia="Times New Roman" w:hAnsi="Arial" w:cs="Arial"/>
          <w:lang w:val="hu-HU" w:eastAsia="en-GB"/>
        </w:rPr>
        <w:t xml:space="preserve"> ha a gyanúsított képtelen azt egyedül megtenni vagy az indokolt a célszerűség vagy az eljárás hatékonyságának okán.</w:t>
      </w:r>
    </w:p>
    <w:p w14:paraId="328FD495" w14:textId="5E45C3CB" w:rsidR="00D742DC" w:rsidRPr="001466C8" w:rsidRDefault="00734F11"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 bíróság további bizonyítékokat is </w:t>
      </w:r>
      <w:proofErr w:type="spellStart"/>
      <w:r w:rsidRPr="001466C8">
        <w:rPr>
          <w:rFonts w:ascii="Arial" w:eastAsia="Times New Roman" w:hAnsi="Arial" w:cs="Arial"/>
          <w:lang w:val="hu-HU" w:eastAsia="en-GB"/>
        </w:rPr>
        <w:t>felvehet</w:t>
      </w:r>
      <w:proofErr w:type="spellEnd"/>
      <w:r w:rsidR="00F167F1" w:rsidRPr="001466C8">
        <w:rPr>
          <w:rFonts w:ascii="Arial" w:eastAsia="Times New Roman" w:hAnsi="Arial" w:cs="Arial"/>
          <w:lang w:val="hu-HU" w:eastAsia="en-GB"/>
        </w:rPr>
        <w:t>,</w:t>
      </w:r>
      <w:r w:rsidRPr="001466C8">
        <w:rPr>
          <w:rFonts w:ascii="Arial" w:eastAsia="Times New Roman" w:hAnsi="Arial" w:cs="Arial"/>
          <w:lang w:val="hu-HU" w:eastAsia="en-GB"/>
        </w:rPr>
        <w:t xml:space="preserve"> ha úgy </w:t>
      </w:r>
      <w:r w:rsidR="00442835" w:rsidRPr="001466C8">
        <w:rPr>
          <w:rFonts w:ascii="Arial" w:eastAsia="Times New Roman" w:hAnsi="Arial" w:cs="Arial"/>
          <w:lang w:val="hu-HU" w:eastAsia="en-GB"/>
        </w:rPr>
        <w:t>ítéli meg hogy a felvett bizonyítékok ellentmondók vagy érthetetlenek vagy hogy a bizonyítás tárgyának teljes megvitatása érdekében szükséges az.</w:t>
      </w:r>
    </w:p>
    <w:p w14:paraId="44522BC8" w14:textId="77777777" w:rsidR="00442835" w:rsidRPr="001466C8" w:rsidRDefault="00442835" w:rsidP="00442835">
      <w:pPr>
        <w:jc w:val="center"/>
        <w:rPr>
          <w:rFonts w:ascii="Arial" w:hAnsi="Arial" w:cs="Arial"/>
          <w:b/>
          <w:lang w:val="hu-HU"/>
        </w:rPr>
      </w:pPr>
      <w:bookmarkStart w:id="186" w:name="str_99"/>
      <w:bookmarkStart w:id="187" w:name="clan_90"/>
      <w:bookmarkEnd w:id="186"/>
      <w:bookmarkEnd w:id="187"/>
      <w:r w:rsidRPr="001466C8">
        <w:rPr>
          <w:rFonts w:ascii="Arial" w:hAnsi="Arial" w:cs="Arial"/>
          <w:b/>
          <w:lang w:val="hu-HU"/>
        </w:rPr>
        <w:t>A járatlan ügyfél kioktatása</w:t>
      </w:r>
    </w:p>
    <w:p w14:paraId="46701708" w14:textId="366ADA56"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90</w:t>
      </w:r>
      <w:r w:rsidR="00442835"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09825C77" w14:textId="77777777" w:rsidR="00442835" w:rsidRPr="001466C8" w:rsidRDefault="00442835" w:rsidP="00442835">
      <w:pPr>
        <w:jc w:val="both"/>
        <w:rPr>
          <w:rFonts w:ascii="Arial" w:hAnsi="Arial" w:cs="Arial"/>
          <w:lang w:val="hu-HU"/>
        </w:rPr>
      </w:pPr>
      <w:bookmarkStart w:id="188" w:name="str_100"/>
      <w:bookmarkEnd w:id="188"/>
      <w:r w:rsidRPr="001466C8">
        <w:rPr>
          <w:rFonts w:ascii="Arial" w:hAnsi="Arial" w:cs="Arial"/>
          <w:lang w:val="hu-HU"/>
        </w:rPr>
        <w:t xml:space="preserve">A bíróság köteles gondot viselni arról, hogy a felek nemtudásuk, vagy járatlanságuk miatt jogaikban ne szenvedjenek kárt. </w:t>
      </w:r>
    </w:p>
    <w:p w14:paraId="5A2728B4" w14:textId="77777777" w:rsidR="00442835" w:rsidRPr="001466C8" w:rsidRDefault="00442835" w:rsidP="00442835">
      <w:pPr>
        <w:jc w:val="center"/>
        <w:rPr>
          <w:rFonts w:ascii="Arial" w:hAnsi="Arial" w:cs="Arial"/>
          <w:b/>
          <w:lang w:val="hu-HU"/>
        </w:rPr>
      </w:pPr>
      <w:bookmarkStart w:id="189" w:name="clan_91"/>
      <w:bookmarkEnd w:id="189"/>
      <w:r w:rsidRPr="001466C8">
        <w:rPr>
          <w:rFonts w:ascii="Arial" w:hAnsi="Arial" w:cs="Arial"/>
          <w:b/>
          <w:lang w:val="hu-HU"/>
        </w:rPr>
        <w:t>A szabálysértési eljárás gazdaságossága</w:t>
      </w:r>
    </w:p>
    <w:p w14:paraId="46CB8971" w14:textId="6E3F1469"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91</w:t>
      </w:r>
      <w:r w:rsidR="00442835"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41F193CB" w14:textId="77777777" w:rsidR="00442835" w:rsidRPr="001466C8" w:rsidRDefault="00442835" w:rsidP="00442835">
      <w:pPr>
        <w:jc w:val="both"/>
        <w:rPr>
          <w:rFonts w:ascii="Arial" w:hAnsi="Arial" w:cs="Arial"/>
          <w:lang w:val="hu-HU"/>
        </w:rPr>
      </w:pPr>
      <w:bookmarkStart w:id="190" w:name="str_101"/>
      <w:bookmarkEnd w:id="190"/>
      <w:r w:rsidRPr="001466C8">
        <w:rPr>
          <w:rFonts w:ascii="Arial" w:hAnsi="Arial" w:cs="Arial"/>
          <w:lang w:val="hu-HU"/>
        </w:rPr>
        <w:t xml:space="preserve">A bíróság az eljárást köteles időhúzás nélkül lefolytatni, de anélkül, hogy a jogszerű és törvényes határozat meghozatala csorbulna. </w:t>
      </w:r>
    </w:p>
    <w:p w14:paraId="62015679" w14:textId="77777777" w:rsidR="00F167F1" w:rsidRPr="001466C8" w:rsidRDefault="00F167F1" w:rsidP="00F167F1">
      <w:pPr>
        <w:jc w:val="center"/>
        <w:rPr>
          <w:rFonts w:ascii="Arial" w:hAnsi="Arial" w:cs="Arial"/>
          <w:b/>
          <w:lang w:val="hu-HU"/>
        </w:rPr>
      </w:pPr>
      <w:bookmarkStart w:id="191" w:name="clan_92"/>
      <w:bookmarkEnd w:id="191"/>
      <w:r w:rsidRPr="001466C8">
        <w:rPr>
          <w:rFonts w:ascii="Arial" w:hAnsi="Arial" w:cs="Arial"/>
          <w:b/>
          <w:lang w:val="hu-HU"/>
        </w:rPr>
        <w:t>A bizonyítékok szabad mérlegelése</w:t>
      </w:r>
    </w:p>
    <w:p w14:paraId="4FAA32CE" w14:textId="1D302EC2"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92</w:t>
      </w:r>
      <w:r w:rsidR="00565A9A">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45256C0E" w14:textId="357531B7" w:rsidR="00442835" w:rsidRPr="001466C8" w:rsidRDefault="00442835" w:rsidP="00442835">
      <w:pPr>
        <w:jc w:val="both"/>
        <w:rPr>
          <w:rFonts w:ascii="Arial" w:hAnsi="Arial" w:cs="Arial"/>
          <w:lang w:val="hu-HU"/>
        </w:rPr>
      </w:pPr>
      <w:r w:rsidRPr="001466C8">
        <w:rPr>
          <w:rFonts w:ascii="Arial" w:hAnsi="Arial" w:cs="Arial"/>
          <w:lang w:val="hu-HU"/>
        </w:rPr>
        <w:t xml:space="preserve">A bíróság a bizonyítékokat szabad meggyőződése alapján mérlegeli. </w:t>
      </w:r>
    </w:p>
    <w:p w14:paraId="7C872E9D" w14:textId="47AF3106" w:rsidR="00D742DC" w:rsidRPr="001466C8" w:rsidRDefault="00442835" w:rsidP="00442835">
      <w:pPr>
        <w:spacing w:before="100" w:beforeAutospacing="1" w:after="100" w:afterAutospacing="1" w:line="240" w:lineRule="auto"/>
        <w:rPr>
          <w:rFonts w:ascii="Arial" w:eastAsia="Times New Roman" w:hAnsi="Arial" w:cs="Arial"/>
          <w:lang w:val="hu-HU" w:eastAsia="en-GB"/>
        </w:rPr>
      </w:pPr>
      <w:r w:rsidRPr="001466C8">
        <w:rPr>
          <w:rFonts w:ascii="Arial" w:hAnsi="Arial" w:cs="Arial"/>
          <w:lang w:val="hu-HU"/>
        </w:rPr>
        <w:t>A bíróság minden bizonyíték külön-külön, az összes bizonyíték együttes mérlegelése, valamint a teljes eljárás eredményei alapján dönti el, mely tényeket tekinti bizonyítottnak.</w:t>
      </w:r>
      <w:r w:rsidR="00D742DC" w:rsidRPr="001466C8">
        <w:rPr>
          <w:rFonts w:ascii="Arial" w:eastAsia="Times New Roman" w:hAnsi="Arial" w:cs="Arial"/>
          <w:lang w:val="hu-HU" w:eastAsia="en-GB"/>
        </w:rPr>
        <w:t xml:space="preserve"> </w:t>
      </w:r>
    </w:p>
    <w:p w14:paraId="197E53CA" w14:textId="77777777" w:rsidR="00F167F1" w:rsidRPr="001466C8" w:rsidRDefault="00F167F1" w:rsidP="00F167F1">
      <w:pPr>
        <w:jc w:val="center"/>
        <w:rPr>
          <w:rFonts w:ascii="Arial" w:hAnsi="Arial" w:cs="Arial"/>
          <w:b/>
          <w:lang w:val="hu-HU"/>
        </w:rPr>
      </w:pPr>
      <w:bookmarkStart w:id="192" w:name="str_102"/>
      <w:bookmarkStart w:id="193" w:name="clan_93"/>
      <w:bookmarkEnd w:id="192"/>
      <w:bookmarkEnd w:id="193"/>
      <w:r w:rsidRPr="001466C8">
        <w:rPr>
          <w:rFonts w:ascii="Arial" w:hAnsi="Arial" w:cs="Arial"/>
          <w:b/>
          <w:lang w:val="hu-HU"/>
        </w:rPr>
        <w:t>A védelemre való jog</w:t>
      </w:r>
    </w:p>
    <w:p w14:paraId="498C52C0" w14:textId="07B9DDE1" w:rsidR="00D742DC" w:rsidRPr="001466C8" w:rsidRDefault="00F167F1"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93. szakasz</w:t>
      </w:r>
    </w:p>
    <w:p w14:paraId="5469DE87" w14:textId="3029EBCC" w:rsidR="00F167F1" w:rsidRPr="001466C8" w:rsidRDefault="00F167F1" w:rsidP="00F167F1">
      <w:pPr>
        <w:jc w:val="both"/>
        <w:rPr>
          <w:rFonts w:ascii="Arial" w:hAnsi="Arial" w:cs="Arial"/>
          <w:lang w:val="hu-HU"/>
        </w:rPr>
      </w:pPr>
      <w:r w:rsidRPr="001466C8">
        <w:rPr>
          <w:rFonts w:ascii="Arial" w:hAnsi="Arial" w:cs="Arial"/>
          <w:lang w:val="hu-HU"/>
        </w:rPr>
        <w:t xml:space="preserve">A határozat meghozatala előtt – kivéve a törvény által előírt esetekben – a terhelt számára lehetővé kell tenni, hogy </w:t>
      </w:r>
      <w:proofErr w:type="spellStart"/>
      <w:r w:rsidRPr="001466C8">
        <w:rPr>
          <w:rFonts w:ascii="Arial" w:hAnsi="Arial" w:cs="Arial"/>
          <w:lang w:val="hu-HU"/>
        </w:rPr>
        <w:t>nyilatkozhassék</w:t>
      </w:r>
      <w:proofErr w:type="spellEnd"/>
      <w:r w:rsidRPr="001466C8">
        <w:rPr>
          <w:rFonts w:ascii="Arial" w:hAnsi="Arial" w:cs="Arial"/>
          <w:lang w:val="hu-HU"/>
        </w:rPr>
        <w:t xml:space="preserve"> az őt terhelő tényekről és bizonyítékokról, </w:t>
      </w:r>
      <w:proofErr w:type="gramStart"/>
      <w:r w:rsidRPr="001466C8">
        <w:rPr>
          <w:rFonts w:ascii="Arial" w:hAnsi="Arial" w:cs="Arial"/>
          <w:lang w:val="hu-HU"/>
        </w:rPr>
        <w:t>valamint</w:t>
      </w:r>
      <w:proofErr w:type="gramEnd"/>
      <w:r w:rsidRPr="001466C8">
        <w:rPr>
          <w:rFonts w:ascii="Arial" w:hAnsi="Arial" w:cs="Arial"/>
          <w:lang w:val="hu-HU"/>
        </w:rPr>
        <w:t xml:space="preserve"> hogy előadhassa a javára írandó összes tényt és bizonyítékot.  </w:t>
      </w:r>
    </w:p>
    <w:p w14:paraId="70448C60" w14:textId="5347ABED" w:rsidR="00F167F1" w:rsidRPr="001466C8" w:rsidRDefault="00F167F1" w:rsidP="00F167F1">
      <w:pPr>
        <w:jc w:val="both"/>
        <w:rPr>
          <w:rFonts w:ascii="Arial" w:hAnsi="Arial" w:cs="Arial"/>
          <w:lang w:val="hu-HU"/>
        </w:rPr>
      </w:pPr>
      <w:r w:rsidRPr="001466C8">
        <w:rPr>
          <w:rFonts w:ascii="Arial" w:hAnsi="Arial" w:cs="Arial"/>
          <w:lang w:val="hu-HU"/>
        </w:rPr>
        <w:t xml:space="preserve">A szabálysértési eljárás során a terheltet már első kihallgatása alkalmával tájékoztatni kell a terhére rótt szabálysértésről és a vád alapjairól, </w:t>
      </w:r>
      <w:proofErr w:type="gramStart"/>
      <w:r w:rsidRPr="001466C8">
        <w:rPr>
          <w:rFonts w:ascii="Arial" w:hAnsi="Arial" w:cs="Arial"/>
          <w:lang w:val="hu-HU"/>
        </w:rPr>
        <w:t>kivéve</w:t>
      </w:r>
      <w:proofErr w:type="gramEnd"/>
      <w:r w:rsidRPr="001466C8">
        <w:rPr>
          <w:rFonts w:ascii="Arial" w:hAnsi="Arial" w:cs="Arial"/>
          <w:lang w:val="hu-HU"/>
        </w:rPr>
        <w:t xml:space="preserve"> ha e törvény értelmében az eljárás a terhelt kihallgatásának mellőzésével bonyolódik le.</w:t>
      </w:r>
    </w:p>
    <w:p w14:paraId="0C32E2A7" w14:textId="2EB7DA3C" w:rsidR="00F167F1" w:rsidRPr="001466C8" w:rsidRDefault="00F167F1" w:rsidP="00F167F1">
      <w:pPr>
        <w:jc w:val="both"/>
        <w:rPr>
          <w:rFonts w:ascii="Arial" w:hAnsi="Arial" w:cs="Arial"/>
          <w:lang w:val="hu-HU"/>
        </w:rPr>
      </w:pPr>
      <w:r w:rsidRPr="001466C8">
        <w:rPr>
          <w:rFonts w:ascii="Arial" w:hAnsi="Arial" w:cs="Arial"/>
          <w:lang w:val="hu-HU"/>
        </w:rPr>
        <w:t>Ha a szabályszerűen megidézett terhelt nem jelenik meg, távolmaradását pedig nem igazolja, vagy a megszabott határidőben nem terjeszti elő írásba foglalt védelmét, kihallgatása pedig nem elengedhetetlen a törvényes határozat meghozatala szempontjából lényeges körülmények megállapításához, az ítélet a terhelt kihallgatása nélkül is meghozható. A terheltnek jogában áll önállóan védekezni, vagy igénybe veheti az általa megválasztott védő szakmai segítségét is. A bíróság a terhelt első kihallgatása alkalmával köteles tájékoztatni őt a védő igénybe vételére irányuló jogáról.</w:t>
      </w:r>
    </w:p>
    <w:p w14:paraId="16AA5B04" w14:textId="77777777" w:rsidR="00F167F1" w:rsidRPr="001466C8" w:rsidRDefault="00F167F1" w:rsidP="00F167F1">
      <w:pPr>
        <w:jc w:val="center"/>
        <w:rPr>
          <w:rFonts w:ascii="Arial" w:hAnsi="Arial" w:cs="Arial"/>
          <w:b/>
          <w:lang w:val="hu-HU"/>
        </w:rPr>
      </w:pPr>
      <w:bookmarkStart w:id="194" w:name="str_103"/>
      <w:bookmarkStart w:id="195" w:name="clan_94"/>
      <w:bookmarkEnd w:id="194"/>
      <w:bookmarkEnd w:id="195"/>
      <w:r w:rsidRPr="001466C8">
        <w:rPr>
          <w:rFonts w:ascii="Arial" w:hAnsi="Arial" w:cs="Arial"/>
          <w:b/>
          <w:lang w:val="hu-HU"/>
        </w:rPr>
        <w:t>Nyelvhasználat a szabálysértési eljárásban</w:t>
      </w:r>
    </w:p>
    <w:p w14:paraId="5513DC0D" w14:textId="77777777" w:rsidR="008946E7"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94</w:t>
      </w:r>
      <w:r w:rsidR="00F167F1" w:rsidRPr="001466C8">
        <w:rPr>
          <w:rFonts w:ascii="Arial" w:eastAsia="Times New Roman" w:hAnsi="Arial" w:cs="Arial"/>
          <w:b/>
          <w:bCs/>
          <w:sz w:val="24"/>
          <w:szCs w:val="24"/>
          <w:lang w:val="hu-HU" w:eastAsia="en-GB"/>
        </w:rPr>
        <w:t>. szakasz</w:t>
      </w:r>
    </w:p>
    <w:p w14:paraId="3B416452" w14:textId="77777777" w:rsidR="008946E7" w:rsidRPr="001466C8" w:rsidRDefault="008946E7" w:rsidP="00D742DC">
      <w:pPr>
        <w:spacing w:before="240" w:after="120" w:line="240" w:lineRule="auto"/>
        <w:jc w:val="center"/>
        <w:rPr>
          <w:rFonts w:ascii="Arial" w:eastAsia="Times New Roman" w:hAnsi="Arial" w:cs="Arial"/>
          <w:b/>
          <w:bCs/>
          <w:sz w:val="24"/>
          <w:szCs w:val="24"/>
          <w:lang w:val="hu-HU" w:eastAsia="en-GB"/>
        </w:rPr>
      </w:pPr>
    </w:p>
    <w:p w14:paraId="404A315D" w14:textId="79548F21" w:rsidR="00523382" w:rsidRPr="001466C8" w:rsidRDefault="00523382" w:rsidP="008946E7">
      <w:pPr>
        <w:jc w:val="both"/>
        <w:rPr>
          <w:rFonts w:ascii="Arial" w:hAnsi="Arial" w:cs="Arial"/>
          <w:lang w:val="hu-HU"/>
        </w:rPr>
      </w:pPr>
      <w:r w:rsidRPr="001466C8">
        <w:rPr>
          <w:rFonts w:ascii="Arial" w:hAnsi="Arial" w:cs="Arial"/>
          <w:lang w:val="hu-HU"/>
        </w:rPr>
        <w:lastRenderedPageBreak/>
        <w:t>A bíróság az eljárást szerb nyelven vezeti és az eljárásban a cirill írásmódot használja, a latin írásmódot pedig a törvénnyel összhangban.</w:t>
      </w:r>
    </w:p>
    <w:p w14:paraId="3C03D6BB" w14:textId="5815EA50" w:rsidR="00523382" w:rsidRPr="001466C8" w:rsidRDefault="00523382" w:rsidP="008946E7">
      <w:pPr>
        <w:jc w:val="both"/>
        <w:rPr>
          <w:rFonts w:ascii="Arial" w:hAnsi="Arial" w:cs="Arial"/>
          <w:lang w:val="hu-HU"/>
        </w:rPr>
      </w:pPr>
      <w:r w:rsidRPr="001466C8">
        <w:rPr>
          <w:rFonts w:ascii="Arial" w:hAnsi="Arial" w:cs="Arial"/>
          <w:lang w:val="hu-HU"/>
        </w:rPr>
        <w:t xml:space="preserve">Azokon a </w:t>
      </w:r>
      <w:proofErr w:type="gramStart"/>
      <w:r w:rsidRPr="001466C8">
        <w:rPr>
          <w:rFonts w:ascii="Arial" w:hAnsi="Arial" w:cs="Arial"/>
          <w:lang w:val="hu-HU"/>
        </w:rPr>
        <w:t>területeken</w:t>
      </w:r>
      <w:proofErr w:type="gramEnd"/>
      <w:r w:rsidRPr="001466C8">
        <w:rPr>
          <w:rFonts w:ascii="Arial" w:hAnsi="Arial" w:cs="Arial"/>
          <w:lang w:val="hu-HU"/>
        </w:rPr>
        <w:t xml:space="preserve"> </w:t>
      </w:r>
      <w:r w:rsidR="00B5564A" w:rsidRPr="001466C8">
        <w:rPr>
          <w:rFonts w:ascii="Arial" w:hAnsi="Arial" w:cs="Arial"/>
          <w:lang w:val="hu-HU"/>
        </w:rPr>
        <w:t>ahol a törvénnyel összhangban, hivatalos használatban van valamely nemzeti kisebbség nyelve is, az eljárást a fél kérésére az adott nemzeti kisebbség nyelvén és írásmódjával is vezetni kell.</w:t>
      </w:r>
    </w:p>
    <w:p w14:paraId="5BCAE0EB" w14:textId="1902A78C" w:rsidR="00B5564A" w:rsidRPr="001466C8" w:rsidRDefault="00B5564A" w:rsidP="008946E7">
      <w:pPr>
        <w:jc w:val="both"/>
        <w:rPr>
          <w:rFonts w:ascii="Arial" w:hAnsi="Arial" w:cs="Arial"/>
          <w:lang w:val="hu-HU"/>
        </w:rPr>
      </w:pPr>
      <w:r w:rsidRPr="001466C8">
        <w:rPr>
          <w:rFonts w:ascii="Arial" w:hAnsi="Arial" w:cs="Arial"/>
          <w:lang w:val="hu-HU"/>
        </w:rPr>
        <w:t>Amennyiben az eljárás nem a fél, valamint más az eljárás résztvevői nyelvén folyik, akik a Szerb Köztársaság állampolgárai, az eljárás fordító általi fordítása lesz biztosítva, az ő nyelvükre.</w:t>
      </w:r>
    </w:p>
    <w:p w14:paraId="15E275D0" w14:textId="4C908820" w:rsidR="00B5564A" w:rsidRPr="001466C8" w:rsidRDefault="00B5564A" w:rsidP="008946E7">
      <w:pPr>
        <w:jc w:val="both"/>
        <w:rPr>
          <w:rFonts w:ascii="Arial" w:hAnsi="Arial" w:cs="Arial"/>
          <w:lang w:val="hu-HU"/>
        </w:rPr>
      </w:pPr>
      <w:r w:rsidRPr="001466C8">
        <w:rPr>
          <w:rFonts w:ascii="Arial" w:hAnsi="Arial" w:cs="Arial"/>
          <w:lang w:val="hu-HU"/>
        </w:rPr>
        <w:t xml:space="preserve">A feleknek és más eljárás </w:t>
      </w:r>
      <w:proofErr w:type="gramStart"/>
      <w:r w:rsidRPr="001466C8">
        <w:rPr>
          <w:rFonts w:ascii="Arial" w:hAnsi="Arial" w:cs="Arial"/>
          <w:lang w:val="hu-HU"/>
        </w:rPr>
        <w:t>résztvevőinek</w:t>
      </w:r>
      <w:proofErr w:type="gramEnd"/>
      <w:r w:rsidRPr="001466C8">
        <w:rPr>
          <w:rFonts w:ascii="Arial" w:hAnsi="Arial" w:cs="Arial"/>
          <w:lang w:val="hu-HU"/>
        </w:rPr>
        <w:t xml:space="preserve"> akik nem állampolgárai a Szerb Köztársaságnak jogukban áll az eljárás fordítása fordító által és hogy az eljárásban használhassák a saját nyelvüket.</w:t>
      </w:r>
    </w:p>
    <w:p w14:paraId="40F47C9E" w14:textId="668EAF71" w:rsidR="008946E7" w:rsidRPr="001466C8" w:rsidRDefault="008946E7" w:rsidP="008946E7">
      <w:pPr>
        <w:jc w:val="both"/>
        <w:rPr>
          <w:rFonts w:ascii="Arial" w:hAnsi="Arial" w:cs="Arial"/>
          <w:lang w:val="hu-HU"/>
        </w:rPr>
      </w:pPr>
      <w:r w:rsidRPr="001466C8">
        <w:rPr>
          <w:rFonts w:ascii="Arial" w:hAnsi="Arial" w:cs="Arial"/>
          <w:lang w:val="hu-HU"/>
        </w:rPr>
        <w:t>A fordítás igénybevételének jogáról t</w:t>
      </w:r>
      <w:r w:rsidR="00574F8F" w:rsidRPr="001466C8">
        <w:rPr>
          <w:rFonts w:ascii="Arial" w:hAnsi="Arial" w:cs="Arial"/>
          <w:lang w:val="hu-HU"/>
        </w:rPr>
        <w:t>ájékoztatni kell az e szakasz 2-től 4-ig</w:t>
      </w:r>
      <w:r w:rsidRPr="001466C8">
        <w:rPr>
          <w:rFonts w:ascii="Arial" w:hAnsi="Arial" w:cs="Arial"/>
          <w:lang w:val="hu-HU"/>
        </w:rPr>
        <w:t xml:space="preserve"> bekezdésében leírt személyt, aki e jogáról lemondhat, ha ismeri a szabálysértési eljárás nyelvét. A jegyzőkönyvben rögzíteni kell a vonatkozó tájékoztatás tényét, valamint a részvevő nyilatkozatát.</w:t>
      </w:r>
    </w:p>
    <w:p w14:paraId="474464B4" w14:textId="0F153DD1" w:rsidR="00D742DC" w:rsidRPr="001466C8" w:rsidRDefault="008946E7" w:rsidP="008946E7">
      <w:pPr>
        <w:spacing w:before="240" w:after="120" w:line="240" w:lineRule="auto"/>
        <w:jc w:val="both"/>
        <w:rPr>
          <w:rFonts w:ascii="Arial" w:eastAsia="Times New Roman" w:hAnsi="Arial" w:cs="Arial"/>
          <w:b/>
          <w:bCs/>
          <w:sz w:val="24"/>
          <w:szCs w:val="24"/>
          <w:lang w:val="hu-HU" w:eastAsia="en-GB"/>
        </w:rPr>
      </w:pPr>
      <w:r w:rsidRPr="001466C8">
        <w:rPr>
          <w:rFonts w:ascii="Arial" w:hAnsi="Arial" w:cs="Arial"/>
          <w:lang w:val="hu-HU"/>
        </w:rPr>
        <w:t>A fordítást a szabálysértési eljárást levezető bíróság által</w:t>
      </w:r>
      <w:r w:rsidR="00574F8F" w:rsidRPr="001466C8">
        <w:rPr>
          <w:rFonts w:ascii="Arial" w:hAnsi="Arial" w:cs="Arial"/>
          <w:lang w:val="hu-HU"/>
        </w:rPr>
        <w:t xml:space="preserve"> az állandó bírósági fordítók listájáról</w:t>
      </w:r>
      <w:r w:rsidRPr="001466C8">
        <w:rPr>
          <w:rFonts w:ascii="Arial" w:hAnsi="Arial" w:cs="Arial"/>
          <w:lang w:val="hu-HU"/>
        </w:rPr>
        <w:t xml:space="preserve"> kijelölt </w:t>
      </w:r>
      <w:r w:rsidR="00574F8F" w:rsidRPr="001466C8">
        <w:rPr>
          <w:rFonts w:ascii="Arial" w:hAnsi="Arial" w:cs="Arial"/>
          <w:lang w:val="hu-HU"/>
        </w:rPr>
        <w:t>fordító</w:t>
      </w:r>
      <w:r w:rsidRPr="001466C8">
        <w:rPr>
          <w:rFonts w:ascii="Arial" w:hAnsi="Arial" w:cs="Arial"/>
          <w:lang w:val="hu-HU"/>
        </w:rPr>
        <w:t xml:space="preserve"> végzi</w:t>
      </w:r>
      <w:r w:rsidR="00574F8F" w:rsidRPr="001466C8">
        <w:rPr>
          <w:rFonts w:ascii="Arial" w:hAnsi="Arial" w:cs="Arial"/>
          <w:lang w:val="hu-HU"/>
        </w:rPr>
        <w:t>, amennyiben ez nem lehetséges, a fordítást más személy végzi az ügyfél beleegyezésével.</w:t>
      </w:r>
    </w:p>
    <w:p w14:paraId="001187F2" w14:textId="77777777" w:rsidR="00E718F8" w:rsidRPr="001466C8" w:rsidRDefault="00E718F8" w:rsidP="00E718F8">
      <w:pPr>
        <w:jc w:val="center"/>
        <w:rPr>
          <w:rFonts w:ascii="Arial" w:hAnsi="Arial" w:cs="Arial"/>
          <w:b/>
          <w:lang w:val="hu-HU"/>
        </w:rPr>
      </w:pPr>
      <w:bookmarkStart w:id="196" w:name="str_104"/>
      <w:bookmarkStart w:id="197" w:name="clan_95"/>
      <w:bookmarkEnd w:id="196"/>
      <w:bookmarkEnd w:id="197"/>
      <w:r w:rsidRPr="001466C8">
        <w:rPr>
          <w:rFonts w:ascii="Arial" w:hAnsi="Arial" w:cs="Arial"/>
          <w:b/>
          <w:lang w:val="hu-HU"/>
        </w:rPr>
        <w:t>A szabálysértési eljárás kétfokozatúsága</w:t>
      </w:r>
    </w:p>
    <w:p w14:paraId="5F2D5C43" w14:textId="79F1B17F"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95</w:t>
      </w:r>
      <w:r w:rsidR="00E718F8"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1E606156" w14:textId="169E97E0" w:rsidR="00E718F8" w:rsidRPr="001466C8" w:rsidRDefault="00E718F8" w:rsidP="0077454E">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 bíróság által levezetett szabálysértési eljárás döntései ellen meg e törvény 87. szakasza. 2. bekezdésének 1. pontjában szereplő bizottság döntései ellen, a másodfokú</w:t>
      </w:r>
      <w:r w:rsidR="00BC1D94" w:rsidRPr="001466C8">
        <w:rPr>
          <w:rFonts w:ascii="Arial" w:eastAsia="Times New Roman" w:hAnsi="Arial" w:cs="Arial"/>
          <w:lang w:val="hu-HU" w:eastAsia="en-GB"/>
        </w:rPr>
        <w:t xml:space="preserve"> </w:t>
      </w:r>
      <w:r w:rsidR="0077454E" w:rsidRPr="001466C8">
        <w:rPr>
          <w:rFonts w:ascii="Arial" w:eastAsia="Times New Roman" w:hAnsi="Arial" w:cs="Arial"/>
          <w:lang w:val="hu-HU" w:eastAsia="en-GB"/>
        </w:rPr>
        <w:t>szabálysértési bíróságnak fellebbezés nyújtható be, valamint kifogás emelhető e törvénnyel összhangban.</w:t>
      </w:r>
    </w:p>
    <w:p w14:paraId="5D3519C8" w14:textId="4318F917" w:rsidR="0077454E" w:rsidRPr="001466C8" w:rsidRDefault="0077454E" w:rsidP="0077454E">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szabálysértési eljárásban meghozott döntés a másodfokú szabálysértési bíróság ítélete meghozatalának napján </w:t>
      </w:r>
      <w:proofErr w:type="spellStart"/>
      <w:r w:rsidRPr="001466C8">
        <w:rPr>
          <w:rFonts w:ascii="Arial" w:eastAsia="Times New Roman" w:hAnsi="Arial" w:cs="Arial"/>
          <w:lang w:val="hu-HU" w:eastAsia="en-GB"/>
        </w:rPr>
        <w:t>vállik</w:t>
      </w:r>
      <w:proofErr w:type="spellEnd"/>
      <w:r w:rsidRPr="001466C8">
        <w:rPr>
          <w:rFonts w:ascii="Arial" w:eastAsia="Times New Roman" w:hAnsi="Arial" w:cs="Arial"/>
          <w:lang w:val="hu-HU" w:eastAsia="en-GB"/>
        </w:rPr>
        <w:t xml:space="preserve"> jogerőssé, ha ez a törvény másként nem rendelkezik.</w:t>
      </w:r>
    </w:p>
    <w:p w14:paraId="2F4A9FC4" w14:textId="5CDFDF7E" w:rsidR="0077454E" w:rsidRPr="001466C8" w:rsidRDefault="0077454E" w:rsidP="0077454E">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 másodfokú szabálysértési bíróság döntései ellen nem engedélyezett a fellebbezés.</w:t>
      </w:r>
    </w:p>
    <w:p w14:paraId="725E135F" w14:textId="77777777" w:rsidR="00E718F8" w:rsidRPr="001466C8" w:rsidRDefault="00E718F8" w:rsidP="00E718F8">
      <w:pPr>
        <w:jc w:val="center"/>
        <w:rPr>
          <w:rFonts w:ascii="Arial" w:hAnsi="Arial" w:cs="Arial"/>
          <w:b/>
          <w:lang w:val="hu-HU"/>
        </w:rPr>
      </w:pPr>
      <w:bookmarkStart w:id="198" w:name="str_105"/>
      <w:bookmarkStart w:id="199" w:name="clan_96"/>
      <w:bookmarkEnd w:id="198"/>
      <w:bookmarkEnd w:id="199"/>
      <w:r w:rsidRPr="001466C8">
        <w:rPr>
          <w:rFonts w:ascii="Arial" w:hAnsi="Arial" w:cs="Arial"/>
          <w:b/>
          <w:lang w:val="hu-HU"/>
        </w:rPr>
        <w:t>Súlyosítási tilalom</w:t>
      </w:r>
    </w:p>
    <w:p w14:paraId="636880D0" w14:textId="2F362C92"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96</w:t>
      </w:r>
      <w:r w:rsidR="00E718F8"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4DA92AD2" w14:textId="77777777" w:rsidR="00CF0CBB" w:rsidRPr="001466C8" w:rsidRDefault="00CF0CBB" w:rsidP="00CF0CBB">
      <w:pPr>
        <w:jc w:val="both"/>
        <w:rPr>
          <w:rFonts w:ascii="Arial" w:hAnsi="Arial" w:cs="Arial"/>
          <w:lang w:val="hu-HU"/>
        </w:rPr>
      </w:pPr>
      <w:bookmarkStart w:id="200" w:name="str_106"/>
      <w:bookmarkStart w:id="201" w:name="clan_97"/>
      <w:bookmarkEnd w:id="200"/>
      <w:bookmarkEnd w:id="201"/>
      <w:r w:rsidRPr="001466C8">
        <w:rPr>
          <w:rFonts w:ascii="Arial" w:hAnsi="Arial" w:cs="Arial"/>
          <w:lang w:val="hu-HU"/>
        </w:rPr>
        <w:t xml:space="preserve">Ha a fellebbezés előterjesztésére csak a terhelt érdekében került sor, az ítéletnek a kiszabott szankcióra vonatkozó része nem módosítható a terhelt kárára, s a megismételt eljárás nyomán sem születhet a terhelt szempontjából kedvezőtlenebb ítélet. </w:t>
      </w:r>
    </w:p>
    <w:p w14:paraId="67C58418" w14:textId="77777777" w:rsidR="00E718F8" w:rsidRPr="001466C8" w:rsidRDefault="00E718F8" w:rsidP="00E718F8">
      <w:pPr>
        <w:jc w:val="center"/>
        <w:rPr>
          <w:rFonts w:ascii="Arial" w:hAnsi="Arial" w:cs="Arial"/>
          <w:b/>
          <w:lang w:val="hu-HU"/>
        </w:rPr>
      </w:pPr>
      <w:r w:rsidRPr="001466C8">
        <w:rPr>
          <w:rFonts w:ascii="Arial" w:hAnsi="Arial" w:cs="Arial"/>
          <w:b/>
          <w:lang w:val="hu-HU"/>
        </w:rPr>
        <w:t>Az indokolatlanul fogva tartott vagy megbüntetett személy kártalanítása</w:t>
      </w:r>
    </w:p>
    <w:p w14:paraId="45143520" w14:textId="350BBD0D" w:rsidR="00D742DC" w:rsidRPr="001466C8" w:rsidRDefault="00E718F8"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97. szakasz</w:t>
      </w:r>
    </w:p>
    <w:p w14:paraId="79103732" w14:textId="0B93FD1A" w:rsidR="002F2588" w:rsidRPr="001466C8" w:rsidRDefault="002F2588" w:rsidP="002F2588">
      <w:pPr>
        <w:jc w:val="both"/>
        <w:rPr>
          <w:rFonts w:ascii="Arial" w:hAnsi="Arial" w:cs="Arial"/>
          <w:lang w:val="hu-HU"/>
        </w:rPr>
      </w:pPr>
      <w:r w:rsidRPr="001466C8">
        <w:rPr>
          <w:rFonts w:ascii="Arial" w:hAnsi="Arial" w:cs="Arial"/>
          <w:lang w:val="hu-HU"/>
        </w:rPr>
        <w:t>A szabálysértésért indokolatlanul büntetés alá vont, vagy jogalap nélkül fogva tartott személyt a fentiek által okozott kár megtérítésére való jog, valamint egyéb törvényes jogok illetik meg.</w:t>
      </w:r>
    </w:p>
    <w:p w14:paraId="4761939B" w14:textId="64A59CBE" w:rsidR="002F2588" w:rsidRPr="001466C8" w:rsidRDefault="002F2588" w:rsidP="002F2588">
      <w:pPr>
        <w:spacing w:before="100" w:beforeAutospacing="1" w:after="100" w:afterAutospacing="1" w:line="240" w:lineRule="auto"/>
        <w:jc w:val="both"/>
        <w:rPr>
          <w:rFonts w:ascii="Arial" w:hAnsi="Arial" w:cs="Arial"/>
          <w:lang w:val="hu-HU"/>
        </w:rPr>
      </w:pPr>
      <w:r w:rsidRPr="001466C8">
        <w:rPr>
          <w:rFonts w:ascii="Arial" w:hAnsi="Arial" w:cs="Arial"/>
          <w:lang w:val="hu-HU"/>
        </w:rPr>
        <w:t>Az e szakasz 1. bekezdésében leírt személy kérelmére az igazságügyért felelős minisztérium folytatja le a kártérítés fennállásáról, fajtájáról és mértékéről szóló megegyezés megkötése iránti eljárást, amennyiben pedig a kérelem átadásától számított három hónapon belül nem sikerül megegyezni, a károsult az illetékes bíróság előtt keresetet adhat be kártérítésért.</w:t>
      </w:r>
    </w:p>
    <w:p w14:paraId="4602D324" w14:textId="104098B1" w:rsidR="00D742DC" w:rsidRPr="001466C8" w:rsidRDefault="002F2588" w:rsidP="002F2588">
      <w:pPr>
        <w:jc w:val="center"/>
        <w:rPr>
          <w:rFonts w:ascii="Arial" w:hAnsi="Arial" w:cs="Arial"/>
          <w:b/>
          <w:lang w:val="hu-HU"/>
        </w:rPr>
      </w:pPr>
      <w:bookmarkStart w:id="202" w:name="str_107"/>
      <w:bookmarkEnd w:id="202"/>
      <w:r w:rsidRPr="001466C8">
        <w:rPr>
          <w:rFonts w:ascii="Arial" w:hAnsi="Arial" w:cs="Arial"/>
          <w:b/>
          <w:lang w:val="hu-HU"/>
        </w:rPr>
        <w:lastRenderedPageBreak/>
        <w:t>Jogsegély</w:t>
      </w:r>
    </w:p>
    <w:p w14:paraId="756AD6C7" w14:textId="6B0F954D" w:rsidR="00D742DC" w:rsidRPr="001466C8" w:rsidRDefault="002F2588" w:rsidP="00D742DC">
      <w:pPr>
        <w:spacing w:before="240" w:after="120" w:line="240" w:lineRule="auto"/>
        <w:jc w:val="center"/>
        <w:rPr>
          <w:rFonts w:ascii="Arial" w:eastAsia="Times New Roman" w:hAnsi="Arial" w:cs="Arial"/>
          <w:b/>
          <w:bCs/>
          <w:sz w:val="24"/>
          <w:szCs w:val="24"/>
          <w:lang w:val="hu-HU" w:eastAsia="en-GB"/>
        </w:rPr>
      </w:pPr>
      <w:bookmarkStart w:id="203" w:name="clan_98"/>
      <w:bookmarkEnd w:id="203"/>
      <w:r w:rsidRPr="001466C8">
        <w:rPr>
          <w:rFonts w:ascii="Arial" w:eastAsia="Times New Roman" w:hAnsi="Arial" w:cs="Arial"/>
          <w:b/>
          <w:bCs/>
          <w:sz w:val="24"/>
          <w:szCs w:val="24"/>
          <w:lang w:val="hu-HU" w:eastAsia="en-GB"/>
        </w:rPr>
        <w:t>98. szakasz</w:t>
      </w:r>
    </w:p>
    <w:p w14:paraId="18A014EC" w14:textId="5C730CAF" w:rsidR="002F2588" w:rsidRPr="001466C8" w:rsidRDefault="002F2588" w:rsidP="002F2588">
      <w:pPr>
        <w:jc w:val="both"/>
        <w:rPr>
          <w:rFonts w:ascii="Arial" w:hAnsi="Arial" w:cs="Arial"/>
          <w:lang w:val="hu-HU"/>
        </w:rPr>
      </w:pPr>
      <w:r w:rsidRPr="001466C8">
        <w:rPr>
          <w:rFonts w:ascii="Arial" w:hAnsi="Arial" w:cs="Arial"/>
          <w:lang w:val="hu-HU"/>
        </w:rPr>
        <w:t>A bíróságok és a szabálysértési eljárást vezető igazgatási szervek kötelesek egymásnak és más bíróságoknak a hatáskörükbe tartozó ügyekben jogsegélyt szolgáltatni.</w:t>
      </w:r>
    </w:p>
    <w:p w14:paraId="11BDC52D" w14:textId="585BFFD9" w:rsidR="002F2588" w:rsidRPr="001466C8" w:rsidRDefault="002F2588" w:rsidP="002F2588">
      <w:pPr>
        <w:jc w:val="both"/>
        <w:rPr>
          <w:rFonts w:ascii="Arial" w:hAnsi="Arial" w:cs="Arial"/>
          <w:lang w:val="hu-HU"/>
        </w:rPr>
      </w:pPr>
      <w:r w:rsidRPr="001466C8">
        <w:rPr>
          <w:rFonts w:ascii="Arial" w:hAnsi="Arial" w:cs="Arial"/>
          <w:lang w:val="hu-HU"/>
        </w:rPr>
        <w:t>A belügyi és egyéb igazgatási szervek kötelesek a szabálysértési eljárást vezető bíróságoknak és egyéb igazgatási szerveknek a hatáskörükbe tartozó ügyekben jogsegélyt szolgáltatni és meghagyásaiknak eleget tenni.</w:t>
      </w:r>
    </w:p>
    <w:p w14:paraId="0F5D083C" w14:textId="421FA6D9" w:rsidR="00D742DC" w:rsidRPr="001466C8" w:rsidRDefault="002F2588" w:rsidP="002F2588">
      <w:pPr>
        <w:jc w:val="both"/>
        <w:rPr>
          <w:rFonts w:ascii="Arial" w:hAnsi="Arial" w:cs="Arial"/>
          <w:lang w:val="hu-HU"/>
        </w:rPr>
      </w:pPr>
      <w:r w:rsidRPr="001466C8">
        <w:rPr>
          <w:rFonts w:ascii="Arial" w:hAnsi="Arial" w:cs="Arial"/>
          <w:lang w:val="hu-HU"/>
        </w:rPr>
        <w:t>A bíróságok – ha ezáltal nem zavarják meg a szabálysértési eljárás folyamatát – kötelesek az állami és egyéb szervek számára ügyiratok, okiratok és egyéb adatok továbbításával jogsegélyt szolgáltatni.</w:t>
      </w:r>
    </w:p>
    <w:p w14:paraId="7F11A003" w14:textId="33209409" w:rsidR="00D742DC" w:rsidRPr="001466C8" w:rsidRDefault="00F10541" w:rsidP="00D742DC">
      <w:pPr>
        <w:spacing w:before="240" w:after="240" w:line="240" w:lineRule="auto"/>
        <w:jc w:val="center"/>
        <w:rPr>
          <w:rFonts w:ascii="Arial" w:eastAsia="Times New Roman" w:hAnsi="Arial" w:cs="Arial"/>
          <w:b/>
          <w:bCs/>
          <w:i/>
          <w:iCs/>
          <w:sz w:val="24"/>
          <w:szCs w:val="24"/>
          <w:lang w:val="hu-HU" w:eastAsia="en-GB"/>
        </w:rPr>
      </w:pPr>
      <w:bookmarkStart w:id="204" w:name="str_108"/>
      <w:bookmarkEnd w:id="204"/>
      <w:r w:rsidRPr="001466C8">
        <w:rPr>
          <w:rFonts w:ascii="Arial" w:eastAsia="Times New Roman" w:hAnsi="Arial" w:cs="Arial"/>
          <w:b/>
          <w:bCs/>
          <w:i/>
          <w:iCs/>
          <w:sz w:val="24"/>
          <w:szCs w:val="24"/>
          <w:lang w:val="hu-HU" w:eastAsia="en-GB"/>
        </w:rPr>
        <w:t>A Büntető eljárásról szóló törvénykönyv megfelelő alkalmazása</w:t>
      </w:r>
      <w:r w:rsidR="00D742DC" w:rsidRPr="001466C8">
        <w:rPr>
          <w:rFonts w:ascii="Arial" w:eastAsia="Times New Roman" w:hAnsi="Arial" w:cs="Arial"/>
          <w:b/>
          <w:bCs/>
          <w:i/>
          <w:iCs/>
          <w:sz w:val="24"/>
          <w:szCs w:val="24"/>
          <w:lang w:val="hu-HU" w:eastAsia="en-GB"/>
        </w:rPr>
        <w:t xml:space="preserve"> </w:t>
      </w:r>
    </w:p>
    <w:p w14:paraId="62349876" w14:textId="2656795B"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205" w:name="clan_99"/>
      <w:bookmarkEnd w:id="205"/>
      <w:r w:rsidRPr="001466C8">
        <w:rPr>
          <w:rFonts w:ascii="Arial" w:eastAsia="Times New Roman" w:hAnsi="Arial" w:cs="Arial"/>
          <w:b/>
          <w:bCs/>
          <w:sz w:val="24"/>
          <w:szCs w:val="24"/>
          <w:lang w:val="hu-HU" w:eastAsia="en-GB"/>
        </w:rPr>
        <w:t>99</w:t>
      </w:r>
      <w:r w:rsidR="00F10541"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16C9CCFF" w14:textId="01EBE5E2" w:rsidR="00D742DC" w:rsidRPr="001466C8" w:rsidRDefault="002F2588" w:rsidP="002F2588">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 szabálysértési eljárásra megfelelően alkalmazandók a Büntető eljárásról szóló törvénykönyv rendelkezései, amennyiben ez vagy másik törvénnyel nincs másként meghatározva. </w:t>
      </w:r>
    </w:p>
    <w:p w14:paraId="56CA1C37" w14:textId="109CB61C" w:rsidR="00D742DC" w:rsidRPr="001466C8" w:rsidRDefault="00F10541" w:rsidP="00D742DC">
      <w:pPr>
        <w:spacing w:after="0" w:line="240" w:lineRule="auto"/>
        <w:jc w:val="center"/>
        <w:rPr>
          <w:rFonts w:ascii="Arial" w:eastAsia="Times New Roman" w:hAnsi="Arial" w:cs="Arial"/>
          <w:sz w:val="31"/>
          <w:szCs w:val="31"/>
          <w:lang w:val="hu-HU" w:eastAsia="en-GB"/>
        </w:rPr>
      </w:pPr>
      <w:bookmarkStart w:id="206" w:name="str_109"/>
      <w:bookmarkEnd w:id="206"/>
      <w:r w:rsidRPr="001466C8">
        <w:rPr>
          <w:rFonts w:ascii="Arial" w:eastAsia="Times New Roman" w:hAnsi="Arial" w:cs="Arial"/>
          <w:sz w:val="31"/>
          <w:szCs w:val="31"/>
          <w:lang w:val="hu-HU" w:eastAsia="en-GB"/>
        </w:rPr>
        <w:t>IX. FEJEZET</w:t>
      </w:r>
    </w:p>
    <w:p w14:paraId="22A9520F" w14:textId="7AAF9D77" w:rsidR="00D742DC" w:rsidRPr="001466C8" w:rsidRDefault="00F10541"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AZ ELJÁRÁS LEFOLYTATÁSÁRA HATÁSKÖRREL RENDELKEZŐ SZERVEK</w:t>
      </w:r>
    </w:p>
    <w:p w14:paraId="54BDC863" w14:textId="4A0480EB" w:rsidR="00D742DC" w:rsidRPr="001466C8" w:rsidRDefault="00F21AC2" w:rsidP="00D742DC">
      <w:pPr>
        <w:spacing w:before="240" w:after="240" w:line="240" w:lineRule="auto"/>
        <w:jc w:val="center"/>
        <w:rPr>
          <w:rFonts w:ascii="Arial" w:eastAsia="Times New Roman" w:hAnsi="Arial" w:cs="Arial"/>
          <w:b/>
          <w:bCs/>
          <w:i/>
          <w:iCs/>
          <w:sz w:val="24"/>
          <w:szCs w:val="24"/>
          <w:lang w:val="hu-HU" w:eastAsia="en-GB"/>
        </w:rPr>
      </w:pPr>
      <w:bookmarkStart w:id="207" w:name="str_110"/>
      <w:bookmarkEnd w:id="207"/>
      <w:r w:rsidRPr="001466C8">
        <w:rPr>
          <w:rFonts w:ascii="Arial" w:eastAsia="Times New Roman" w:hAnsi="Arial" w:cs="Arial"/>
          <w:b/>
          <w:bCs/>
          <w:i/>
          <w:iCs/>
          <w:sz w:val="24"/>
          <w:szCs w:val="24"/>
          <w:lang w:val="hu-HU" w:eastAsia="en-GB"/>
        </w:rPr>
        <w:t>Hatáskör</w:t>
      </w:r>
      <w:r w:rsidR="00D742DC" w:rsidRPr="001466C8">
        <w:rPr>
          <w:rFonts w:ascii="Arial" w:eastAsia="Times New Roman" w:hAnsi="Arial" w:cs="Arial"/>
          <w:b/>
          <w:bCs/>
          <w:i/>
          <w:iCs/>
          <w:sz w:val="24"/>
          <w:szCs w:val="24"/>
          <w:lang w:val="hu-HU" w:eastAsia="en-GB"/>
        </w:rPr>
        <w:t xml:space="preserve"> </w:t>
      </w:r>
    </w:p>
    <w:p w14:paraId="0FBD6DFC" w14:textId="0CF7435B"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208" w:name="clan_100"/>
      <w:bookmarkEnd w:id="208"/>
      <w:r w:rsidRPr="001466C8">
        <w:rPr>
          <w:rFonts w:ascii="Arial" w:eastAsia="Times New Roman" w:hAnsi="Arial" w:cs="Arial"/>
          <w:b/>
          <w:bCs/>
          <w:sz w:val="24"/>
          <w:szCs w:val="24"/>
          <w:lang w:val="hu-HU" w:eastAsia="en-GB"/>
        </w:rPr>
        <w:t>100</w:t>
      </w:r>
      <w:r w:rsidR="00F21AC2"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44A7410D" w14:textId="20D44C9C" w:rsidR="00CB7642" w:rsidRPr="001466C8" w:rsidRDefault="00CB7642" w:rsidP="00CB7642">
      <w:pPr>
        <w:jc w:val="both"/>
        <w:rPr>
          <w:rFonts w:ascii="Arial" w:hAnsi="Arial" w:cs="Arial"/>
          <w:lang w:val="hu-HU"/>
        </w:rPr>
      </w:pPr>
      <w:r w:rsidRPr="001466C8">
        <w:rPr>
          <w:rFonts w:ascii="Arial" w:hAnsi="Arial" w:cs="Arial"/>
          <w:lang w:val="hu-HU"/>
        </w:rPr>
        <w:t>Az elsőfokú szabálysértési eljárást a szabálysértési bíróságok vezetik.</w:t>
      </w:r>
    </w:p>
    <w:p w14:paraId="0B8BCECC" w14:textId="0852541E" w:rsidR="00F34714" w:rsidRPr="001466C8" w:rsidRDefault="00F34714" w:rsidP="00CB7642">
      <w:pPr>
        <w:jc w:val="both"/>
        <w:rPr>
          <w:rFonts w:ascii="Arial" w:hAnsi="Arial" w:cs="Arial"/>
          <w:lang w:val="hu-HU"/>
        </w:rPr>
      </w:pPr>
      <w:r w:rsidRPr="001466C8">
        <w:rPr>
          <w:rFonts w:ascii="Arial" w:hAnsi="Arial" w:cs="Arial"/>
          <w:lang w:val="hu-HU"/>
        </w:rPr>
        <w:t>Az e szakasz 1. bekezdésével ellentétben az elsőfokú szabálysértési eljárást a közbeszerzések esetében, a Köztársasági Jogvédelemmel Foglalkozó Bizottság a közbeszerzési eljárásokban vezeti le.</w:t>
      </w:r>
    </w:p>
    <w:p w14:paraId="0261AA45" w14:textId="7C319E3D" w:rsidR="00CB7642" w:rsidRPr="001466C8" w:rsidRDefault="00F34714" w:rsidP="00CB7642">
      <w:pPr>
        <w:jc w:val="both"/>
        <w:rPr>
          <w:rFonts w:ascii="Arial" w:hAnsi="Arial" w:cs="Arial"/>
          <w:lang w:val="hu-HU"/>
        </w:rPr>
      </w:pPr>
      <w:r w:rsidRPr="001466C8">
        <w:rPr>
          <w:rFonts w:ascii="Arial" w:hAnsi="Arial" w:cs="Arial"/>
          <w:lang w:val="hu-HU"/>
        </w:rPr>
        <w:t>Az e szakasz 2. bekezdésének szabálysértési eljárására megfelelően alkalmazandók e törvény rendelkezései, kivéve amikor a közbeszerzésekről szóló törvény másképp rendelkezik.</w:t>
      </w:r>
    </w:p>
    <w:p w14:paraId="16908F16" w14:textId="6D6D5ED0" w:rsidR="00F34714" w:rsidRPr="001466C8" w:rsidRDefault="00F34714" w:rsidP="00CB7642">
      <w:pPr>
        <w:jc w:val="both"/>
        <w:rPr>
          <w:rFonts w:ascii="Arial" w:hAnsi="Arial" w:cs="Arial"/>
          <w:lang w:val="hu-HU"/>
        </w:rPr>
      </w:pPr>
      <w:r w:rsidRPr="001466C8">
        <w:rPr>
          <w:rFonts w:ascii="Arial" w:hAnsi="Arial" w:cs="Arial"/>
          <w:lang w:val="hu-HU"/>
        </w:rPr>
        <w:t>A szabálysértési eljárást az e szakasz 2. bekezdésében szereplő szabálysértési bíróságok és bizottságok döntése ellen beadott fellebbezésekkel kapcsolatban a másodfokú szabálysértési bíróság vezeti le.</w:t>
      </w:r>
    </w:p>
    <w:p w14:paraId="2B07BAE0" w14:textId="78B1238F" w:rsidR="00CB7642" w:rsidRPr="001466C8" w:rsidRDefault="00CB7642" w:rsidP="00CB7642">
      <w:pPr>
        <w:jc w:val="both"/>
        <w:rPr>
          <w:rFonts w:ascii="Arial" w:hAnsi="Arial" w:cs="Arial"/>
          <w:lang w:val="hu-HU"/>
        </w:rPr>
      </w:pPr>
      <w:r w:rsidRPr="001466C8">
        <w:rPr>
          <w:rFonts w:ascii="Arial" w:hAnsi="Arial" w:cs="Arial"/>
          <w:lang w:val="hu-HU"/>
        </w:rPr>
        <w:t xml:space="preserve">A </w:t>
      </w:r>
      <w:r w:rsidR="00A42C15" w:rsidRPr="001466C8">
        <w:rPr>
          <w:rFonts w:ascii="Arial" w:hAnsi="Arial" w:cs="Arial"/>
          <w:lang w:val="hu-HU"/>
        </w:rPr>
        <w:t>másodfokú szabálysértési bíróság</w:t>
      </w:r>
      <w:r w:rsidRPr="001466C8">
        <w:rPr>
          <w:rFonts w:ascii="Arial" w:hAnsi="Arial" w:cs="Arial"/>
          <w:lang w:val="hu-HU"/>
        </w:rPr>
        <w:t xml:space="preserve"> bírálja el a bírósági illetékességek összeütközéséről és átruházásáról, továbbá egyéb, a törvény szerint a jogkörébe tartozó ügyeket intéz.</w:t>
      </w:r>
    </w:p>
    <w:p w14:paraId="12A5EE4D" w14:textId="407694F3" w:rsidR="00CB7642" w:rsidRPr="001466C8" w:rsidRDefault="00CB7642" w:rsidP="00A42C15">
      <w:pPr>
        <w:jc w:val="both"/>
        <w:rPr>
          <w:rFonts w:ascii="Arial" w:hAnsi="Arial" w:cs="Arial"/>
          <w:lang w:val="hu-HU"/>
        </w:rPr>
      </w:pPr>
      <w:r w:rsidRPr="001466C8">
        <w:rPr>
          <w:rFonts w:ascii="Arial" w:hAnsi="Arial" w:cs="Arial"/>
          <w:lang w:val="hu-HU"/>
        </w:rPr>
        <w:t xml:space="preserve">A </w:t>
      </w:r>
      <w:r w:rsidR="00A42C15" w:rsidRPr="001466C8">
        <w:rPr>
          <w:rFonts w:ascii="Arial" w:hAnsi="Arial" w:cs="Arial"/>
          <w:lang w:val="hu-HU"/>
        </w:rPr>
        <w:t>másodfokú szabálysértési bíróság</w:t>
      </w:r>
      <w:r w:rsidRPr="001466C8">
        <w:rPr>
          <w:rFonts w:ascii="Arial" w:hAnsi="Arial" w:cs="Arial"/>
          <w:lang w:val="hu-HU"/>
        </w:rPr>
        <w:t xml:space="preserve"> áttekinti és figyelemmel kíséri a bíróságok munkáját, a szabálysértési gyakorlat követéséhez, a törvények és egyéb jogszabályok alkalmazásához, továbbá a társadalmi viszonyok és jelenségek követéséhez és tanulmányozásához szükséges adatokat és jelentéseket, s egyéb, a bírósági funkció megvalósulása szempontjából lényeges kérdésekre vonatkozó adatokat szerez be tőlük.</w:t>
      </w:r>
    </w:p>
    <w:p w14:paraId="4851D2EA" w14:textId="5EF78962" w:rsidR="00D742DC" w:rsidRPr="001466C8" w:rsidRDefault="00A42C15" w:rsidP="00D742DC">
      <w:pPr>
        <w:spacing w:before="240" w:after="240" w:line="240" w:lineRule="auto"/>
        <w:jc w:val="center"/>
        <w:rPr>
          <w:rFonts w:ascii="Arial" w:eastAsia="Times New Roman" w:hAnsi="Arial" w:cs="Arial"/>
          <w:b/>
          <w:bCs/>
          <w:i/>
          <w:iCs/>
          <w:sz w:val="24"/>
          <w:szCs w:val="24"/>
          <w:lang w:val="hu-HU" w:eastAsia="en-GB"/>
        </w:rPr>
      </w:pPr>
      <w:bookmarkStart w:id="209" w:name="str_111"/>
      <w:bookmarkEnd w:id="209"/>
      <w:r w:rsidRPr="001466C8">
        <w:rPr>
          <w:rFonts w:ascii="Arial" w:eastAsia="Times New Roman" w:hAnsi="Arial" w:cs="Arial"/>
          <w:b/>
          <w:bCs/>
          <w:i/>
          <w:iCs/>
          <w:sz w:val="24"/>
          <w:szCs w:val="24"/>
          <w:lang w:val="hu-HU" w:eastAsia="en-GB"/>
        </w:rPr>
        <w:t>A munka nyilvánossága</w:t>
      </w:r>
      <w:r w:rsidR="00D742DC" w:rsidRPr="001466C8">
        <w:rPr>
          <w:rFonts w:ascii="Arial" w:eastAsia="Times New Roman" w:hAnsi="Arial" w:cs="Arial"/>
          <w:b/>
          <w:bCs/>
          <w:i/>
          <w:iCs/>
          <w:sz w:val="24"/>
          <w:szCs w:val="24"/>
          <w:lang w:val="hu-HU" w:eastAsia="en-GB"/>
        </w:rPr>
        <w:t xml:space="preserve"> </w:t>
      </w:r>
    </w:p>
    <w:p w14:paraId="06153C58" w14:textId="664886F0" w:rsidR="00D742DC" w:rsidRPr="001466C8" w:rsidRDefault="00A42C15" w:rsidP="00D742DC">
      <w:pPr>
        <w:spacing w:before="240" w:after="120" w:line="240" w:lineRule="auto"/>
        <w:jc w:val="center"/>
        <w:rPr>
          <w:rFonts w:ascii="Arial" w:eastAsia="Times New Roman" w:hAnsi="Arial" w:cs="Arial"/>
          <w:b/>
          <w:bCs/>
          <w:sz w:val="24"/>
          <w:szCs w:val="24"/>
          <w:lang w:val="hu-HU" w:eastAsia="en-GB"/>
        </w:rPr>
      </w:pPr>
      <w:bookmarkStart w:id="210" w:name="clan_101"/>
      <w:bookmarkEnd w:id="210"/>
      <w:r w:rsidRPr="001466C8">
        <w:rPr>
          <w:rFonts w:ascii="Arial" w:eastAsia="Times New Roman" w:hAnsi="Arial" w:cs="Arial"/>
          <w:b/>
          <w:bCs/>
          <w:sz w:val="24"/>
          <w:szCs w:val="24"/>
          <w:lang w:val="hu-HU" w:eastAsia="en-GB"/>
        </w:rPr>
        <w:lastRenderedPageBreak/>
        <w:t>101. szakasz</w:t>
      </w:r>
    </w:p>
    <w:p w14:paraId="4FBD8E71" w14:textId="0F085E93" w:rsidR="00A42C15" w:rsidRPr="001466C8" w:rsidRDefault="00A42C15" w:rsidP="00A42C15">
      <w:pPr>
        <w:jc w:val="both"/>
        <w:rPr>
          <w:rFonts w:ascii="Arial" w:hAnsi="Arial" w:cs="Arial"/>
          <w:lang w:val="hu-HU"/>
        </w:rPr>
      </w:pPr>
      <w:bookmarkStart w:id="211" w:name="str_112"/>
      <w:bookmarkEnd w:id="211"/>
      <w:r w:rsidRPr="001466C8">
        <w:rPr>
          <w:rFonts w:ascii="Arial" w:hAnsi="Arial" w:cs="Arial"/>
          <w:lang w:val="hu-HU"/>
        </w:rPr>
        <w:t>A bíróság munkájának nyilvánosságát az alábbiak biztosítják: a tárgyalások megtartásának nyilvánossága, a határozatok kihirdetése, az érdekelt személyek tájékoztatása a szabálysértési eljárás folyamatáról, a közvélemény tájékoztatási eszközök útján történő megismertetése a bíróságok munkájával.</w:t>
      </w:r>
    </w:p>
    <w:p w14:paraId="60D3DD11" w14:textId="77777777" w:rsidR="00A42C15" w:rsidRPr="001466C8" w:rsidRDefault="00A42C15" w:rsidP="00A42C15">
      <w:pPr>
        <w:spacing w:before="240" w:after="240" w:line="240" w:lineRule="auto"/>
        <w:jc w:val="both"/>
        <w:rPr>
          <w:rFonts w:ascii="Arial" w:hAnsi="Arial" w:cs="Arial"/>
          <w:lang w:val="hu-HU"/>
        </w:rPr>
      </w:pPr>
      <w:r w:rsidRPr="001466C8">
        <w:rPr>
          <w:rFonts w:ascii="Arial" w:hAnsi="Arial" w:cs="Arial"/>
          <w:lang w:val="hu-HU"/>
        </w:rPr>
        <w:t xml:space="preserve">A nyilvánosság a szabálysértési eljárás összes, vagy csak egyes szakaszaiban zárható ki, éspedig a titoktartás, az erkölcsvédelem, a fiatalkorúak érdekeinek és a társadalmi közösség egyéb külön érdekeinek megvédése érdekében. </w:t>
      </w:r>
    </w:p>
    <w:p w14:paraId="4E2F12FF" w14:textId="77777777" w:rsidR="00A42C15" w:rsidRPr="001466C8" w:rsidRDefault="00A42C15" w:rsidP="00A42C15">
      <w:pPr>
        <w:jc w:val="center"/>
        <w:rPr>
          <w:rFonts w:ascii="Arial" w:hAnsi="Arial" w:cs="Arial"/>
          <w:b/>
          <w:lang w:val="hu-HU"/>
        </w:rPr>
      </w:pPr>
      <w:bookmarkStart w:id="212" w:name="clan_102"/>
      <w:bookmarkEnd w:id="212"/>
      <w:r w:rsidRPr="001466C8">
        <w:rPr>
          <w:rFonts w:ascii="Arial" w:hAnsi="Arial" w:cs="Arial"/>
          <w:b/>
          <w:lang w:val="hu-HU"/>
        </w:rPr>
        <w:t>A bíróság összetétele</w:t>
      </w:r>
    </w:p>
    <w:p w14:paraId="53074AD3" w14:textId="59CE6F18" w:rsidR="00A42C15" w:rsidRPr="001466C8" w:rsidRDefault="00A42C15" w:rsidP="00A42C15">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102. szakasz</w:t>
      </w:r>
      <w:r w:rsidR="00D742DC" w:rsidRPr="001466C8">
        <w:rPr>
          <w:rFonts w:ascii="Arial" w:eastAsia="Times New Roman" w:hAnsi="Arial" w:cs="Arial"/>
          <w:b/>
          <w:bCs/>
          <w:sz w:val="24"/>
          <w:szCs w:val="24"/>
          <w:lang w:val="hu-HU" w:eastAsia="en-GB"/>
        </w:rPr>
        <w:t xml:space="preserve"> </w:t>
      </w:r>
    </w:p>
    <w:p w14:paraId="069D13A5" w14:textId="77777777" w:rsidR="00A42C15" w:rsidRPr="001466C8" w:rsidRDefault="00A42C15" w:rsidP="00A42C15">
      <w:pPr>
        <w:jc w:val="both"/>
        <w:rPr>
          <w:rFonts w:ascii="Arial" w:hAnsi="Arial" w:cs="Arial"/>
          <w:lang w:val="hu-HU"/>
        </w:rPr>
      </w:pPr>
      <w:r w:rsidRPr="001466C8">
        <w:rPr>
          <w:rFonts w:ascii="Arial" w:hAnsi="Arial" w:cs="Arial"/>
          <w:lang w:val="hu-HU"/>
        </w:rPr>
        <w:t xml:space="preserve">A szabálysértési bíróság </w:t>
      </w:r>
      <w:proofErr w:type="spellStart"/>
      <w:r w:rsidRPr="001466C8">
        <w:rPr>
          <w:rFonts w:ascii="Arial" w:hAnsi="Arial" w:cs="Arial"/>
          <w:lang w:val="hu-HU"/>
        </w:rPr>
        <w:t>bírája</w:t>
      </w:r>
      <w:proofErr w:type="spellEnd"/>
      <w:r w:rsidRPr="001466C8">
        <w:rPr>
          <w:rFonts w:ascii="Arial" w:hAnsi="Arial" w:cs="Arial"/>
          <w:lang w:val="hu-HU"/>
        </w:rPr>
        <w:t xml:space="preserve"> egyesbíróként ítélkezik és hoz határozatot.</w:t>
      </w:r>
    </w:p>
    <w:p w14:paraId="214E5FBD" w14:textId="75BC3C09" w:rsidR="00A42C15" w:rsidRPr="001466C8" w:rsidRDefault="00A42C15" w:rsidP="00A42C15">
      <w:pPr>
        <w:jc w:val="both"/>
        <w:rPr>
          <w:rFonts w:ascii="Arial" w:hAnsi="Arial" w:cs="Arial"/>
          <w:lang w:val="hu-HU"/>
        </w:rPr>
      </w:pPr>
      <w:bookmarkStart w:id="213" w:name="str_113"/>
      <w:bookmarkEnd w:id="213"/>
      <w:r w:rsidRPr="001466C8">
        <w:rPr>
          <w:rFonts w:ascii="Arial" w:hAnsi="Arial" w:cs="Arial"/>
          <w:lang w:val="hu-HU"/>
        </w:rPr>
        <w:t>A másodfokú szabálysértési bíróság három bíróból összeállított tanácsban ítélkezik és hoz határozatot.</w:t>
      </w:r>
    </w:p>
    <w:p w14:paraId="3D40A91A" w14:textId="77777777" w:rsidR="00A42C15" w:rsidRPr="001466C8" w:rsidRDefault="00A42C15" w:rsidP="00A42C15">
      <w:pPr>
        <w:jc w:val="center"/>
        <w:rPr>
          <w:rFonts w:ascii="Arial" w:hAnsi="Arial" w:cs="Arial"/>
          <w:b/>
          <w:lang w:val="hu-HU"/>
        </w:rPr>
      </w:pPr>
      <w:bookmarkStart w:id="214" w:name="clan_103"/>
      <w:bookmarkEnd w:id="214"/>
      <w:r w:rsidRPr="001466C8">
        <w:rPr>
          <w:rFonts w:ascii="Arial" w:hAnsi="Arial" w:cs="Arial"/>
          <w:b/>
          <w:lang w:val="hu-HU"/>
        </w:rPr>
        <w:t>Az általános illetékesség</w:t>
      </w:r>
    </w:p>
    <w:p w14:paraId="4AFB2143" w14:textId="01C85673" w:rsidR="00D742DC" w:rsidRPr="001466C8" w:rsidRDefault="00A42C15"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103. szakasz</w:t>
      </w:r>
      <w:r w:rsidR="00D742DC" w:rsidRPr="001466C8">
        <w:rPr>
          <w:rFonts w:ascii="Arial" w:eastAsia="Times New Roman" w:hAnsi="Arial" w:cs="Arial"/>
          <w:b/>
          <w:bCs/>
          <w:sz w:val="24"/>
          <w:szCs w:val="24"/>
          <w:lang w:val="hu-HU" w:eastAsia="en-GB"/>
        </w:rPr>
        <w:t xml:space="preserve"> </w:t>
      </w:r>
    </w:p>
    <w:p w14:paraId="77C38C40" w14:textId="6D1FD489" w:rsidR="00A42C15" w:rsidRPr="001466C8" w:rsidRDefault="00A42C15" w:rsidP="00BD2D9C">
      <w:pPr>
        <w:jc w:val="both"/>
        <w:rPr>
          <w:rFonts w:ascii="Arial" w:hAnsi="Arial" w:cs="Arial"/>
          <w:lang w:val="hu-HU"/>
        </w:rPr>
      </w:pPr>
      <w:r w:rsidRPr="001466C8">
        <w:rPr>
          <w:rFonts w:ascii="Arial" w:hAnsi="Arial" w:cs="Arial"/>
          <w:lang w:val="hu-HU"/>
        </w:rPr>
        <w:t>Az elsőfokú szabálysértési eljárás levezetése a szabálysértés elkövetésének vagy kísérletének helye szerinti bíróság illetékességébe tartozik.</w:t>
      </w:r>
    </w:p>
    <w:p w14:paraId="2870F194" w14:textId="5CD4DC99" w:rsidR="00A42C15" w:rsidRPr="001466C8" w:rsidRDefault="00A42C15" w:rsidP="00BD2D9C">
      <w:pPr>
        <w:jc w:val="both"/>
        <w:rPr>
          <w:rFonts w:ascii="Arial" w:hAnsi="Arial" w:cs="Arial"/>
          <w:lang w:val="hu-HU"/>
        </w:rPr>
      </w:pPr>
      <w:r w:rsidRPr="001466C8">
        <w:rPr>
          <w:rFonts w:ascii="Arial" w:hAnsi="Arial" w:cs="Arial"/>
          <w:lang w:val="hu-HU"/>
        </w:rPr>
        <w:t>A jogi személy elleni szabálysértési eljárás levezetésére illetékességgel rendelkező bíróság a jogi személy felelős személye elleni szabálysértési eljárás levezetésére is illetékes.</w:t>
      </w:r>
    </w:p>
    <w:p w14:paraId="1843155C" w14:textId="2093B008" w:rsidR="00A42C15" w:rsidRPr="001466C8" w:rsidRDefault="00A42C15" w:rsidP="00BD2D9C">
      <w:pPr>
        <w:jc w:val="both"/>
        <w:rPr>
          <w:rFonts w:ascii="Arial" w:hAnsi="Arial" w:cs="Arial"/>
          <w:lang w:val="hu-HU"/>
        </w:rPr>
      </w:pPr>
      <w:r w:rsidRPr="001466C8">
        <w:rPr>
          <w:rFonts w:ascii="Arial" w:hAnsi="Arial" w:cs="Arial"/>
          <w:lang w:val="hu-HU"/>
        </w:rPr>
        <w:t>Ha a szabálysértés elkövetése hazai hajón vagy hazai légi járművön történt, az elsőfokú szabálysértési eljárás levezetésére szóló illetékességgel a szabálysértés elkövetője utazásának befejezése szerinti hazai kikötő vagy légi kikötő területe szerinti bíróság rendelkezik, ha pedig az elkövető a legénység tagja, a hajó anyakikötőjének vagy anyarepülőterének területe szerinti bíróság rendelkezik illetékességgel.</w:t>
      </w:r>
    </w:p>
    <w:p w14:paraId="3592AF74" w14:textId="60971F2B" w:rsidR="00D742DC" w:rsidRPr="001466C8" w:rsidRDefault="00A42C15" w:rsidP="00BD2D9C">
      <w:pPr>
        <w:spacing w:before="100" w:beforeAutospacing="1" w:after="100" w:afterAutospacing="1" w:line="240" w:lineRule="auto"/>
        <w:jc w:val="both"/>
        <w:rPr>
          <w:rFonts w:ascii="Arial" w:eastAsia="Times New Roman" w:hAnsi="Arial" w:cs="Arial"/>
          <w:lang w:val="hu-HU" w:eastAsia="en-GB"/>
        </w:rPr>
      </w:pPr>
      <w:r w:rsidRPr="001466C8">
        <w:rPr>
          <w:rFonts w:ascii="Arial" w:hAnsi="Arial" w:cs="Arial"/>
          <w:lang w:val="hu-HU"/>
        </w:rPr>
        <w:t>Ha a szabálysértés elkövetése vagy kísérlete több szabálysértési bíróság területén történt, az eljárást először megkezdő bíróság, ha pedig az eljárás még nem kezdődött el, a szabálysértési eljárás megindítása iránti indítványt érkeztető bíróság az illetékes.</w:t>
      </w:r>
    </w:p>
    <w:p w14:paraId="3799A0A6" w14:textId="77777777" w:rsidR="00BD2D9C" w:rsidRPr="001466C8" w:rsidRDefault="00BD2D9C" w:rsidP="00BD2D9C">
      <w:pPr>
        <w:jc w:val="center"/>
        <w:rPr>
          <w:rFonts w:ascii="Arial" w:hAnsi="Arial" w:cs="Arial"/>
          <w:b/>
          <w:lang w:val="hu-HU"/>
        </w:rPr>
      </w:pPr>
      <w:bookmarkStart w:id="215" w:name="str_114"/>
      <w:bookmarkStart w:id="216" w:name="clan_104"/>
      <w:bookmarkEnd w:id="215"/>
      <w:bookmarkEnd w:id="216"/>
      <w:r w:rsidRPr="001466C8">
        <w:rPr>
          <w:rFonts w:ascii="Arial" w:hAnsi="Arial" w:cs="Arial"/>
          <w:b/>
          <w:lang w:val="hu-HU"/>
        </w:rPr>
        <w:t>Másodlagos illetékesség</w:t>
      </w:r>
    </w:p>
    <w:p w14:paraId="5D2BF1EA" w14:textId="6BCABFC5"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104</w:t>
      </w:r>
      <w:r w:rsidR="00BD2D9C"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24A50331" w14:textId="44A1C31B" w:rsidR="00BD2D9C" w:rsidRPr="001466C8" w:rsidRDefault="00BD2D9C" w:rsidP="00BD2D9C">
      <w:pPr>
        <w:jc w:val="both"/>
        <w:rPr>
          <w:rFonts w:ascii="Arial" w:hAnsi="Arial" w:cs="Arial"/>
          <w:lang w:val="hu-HU"/>
        </w:rPr>
      </w:pPr>
      <w:r w:rsidRPr="001466C8">
        <w:rPr>
          <w:rFonts w:ascii="Arial" w:hAnsi="Arial" w:cs="Arial"/>
          <w:lang w:val="hu-HU"/>
        </w:rPr>
        <w:t>Ha a szabálysértés elkövetésének helye nem ismert, a terhelt lakóhelye vagy tartózkodási helye, illetve a terhelt jogi személy székhelye szerinti bíróság az illetékes, ha a szabálysértést előíró jogszabály hatálya a terhelt lakóhelyére vagy tartózkodási helyére, vagy a terhelt jogi személy székhelyére is kiterjed.</w:t>
      </w:r>
    </w:p>
    <w:p w14:paraId="048FBA07" w14:textId="69783BFA" w:rsidR="00D742DC" w:rsidRPr="001466C8" w:rsidRDefault="00BD2D9C" w:rsidP="00BD2D9C">
      <w:pPr>
        <w:spacing w:before="100" w:beforeAutospacing="1" w:after="100" w:afterAutospacing="1" w:line="240" w:lineRule="auto"/>
        <w:jc w:val="both"/>
        <w:rPr>
          <w:rFonts w:ascii="Arial" w:eastAsia="Times New Roman" w:hAnsi="Arial" w:cs="Arial"/>
          <w:lang w:val="hu-HU" w:eastAsia="en-GB"/>
        </w:rPr>
      </w:pPr>
      <w:r w:rsidRPr="001466C8">
        <w:rPr>
          <w:rFonts w:ascii="Arial" w:hAnsi="Arial" w:cs="Arial"/>
          <w:lang w:val="hu-HU"/>
        </w:rPr>
        <w:t>Ha sem a szabálysértés elkövetésének helye, sem pedig a terhelt lakóhelye vagy tartózkodási helye nem ismeretes, a terhelt felkutatásának, illetve tettenérésének vagy önfeladásának helye szerinti bíróság az illetékes.</w:t>
      </w:r>
      <w:r w:rsidR="00D742DC" w:rsidRPr="001466C8">
        <w:rPr>
          <w:rFonts w:ascii="Arial" w:eastAsia="Times New Roman" w:hAnsi="Arial" w:cs="Arial"/>
          <w:lang w:val="hu-HU" w:eastAsia="en-GB"/>
        </w:rPr>
        <w:t xml:space="preserve"> </w:t>
      </w:r>
    </w:p>
    <w:p w14:paraId="07136B3B" w14:textId="77777777" w:rsidR="00BD2D9C" w:rsidRPr="001466C8" w:rsidRDefault="00BD2D9C" w:rsidP="00BD2D9C">
      <w:pPr>
        <w:jc w:val="center"/>
        <w:rPr>
          <w:rFonts w:ascii="Arial" w:hAnsi="Arial" w:cs="Arial"/>
          <w:b/>
          <w:lang w:val="hu-HU"/>
        </w:rPr>
      </w:pPr>
      <w:bookmarkStart w:id="217" w:name="str_115"/>
      <w:bookmarkStart w:id="218" w:name="clan_105"/>
      <w:bookmarkEnd w:id="217"/>
      <w:bookmarkEnd w:id="218"/>
      <w:r w:rsidRPr="001466C8">
        <w:rPr>
          <w:rFonts w:ascii="Arial" w:hAnsi="Arial" w:cs="Arial"/>
          <w:b/>
          <w:lang w:val="hu-HU"/>
        </w:rPr>
        <w:t>Az illetékesség halmozása</w:t>
      </w:r>
    </w:p>
    <w:p w14:paraId="702D61B1" w14:textId="27DF96DB" w:rsidR="00D742DC" w:rsidRPr="001466C8" w:rsidRDefault="00BD2D9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105. szakasz</w:t>
      </w:r>
    </w:p>
    <w:p w14:paraId="0AED306A" w14:textId="77777777" w:rsidR="00BD2D9C" w:rsidRPr="001466C8" w:rsidRDefault="00BD2D9C" w:rsidP="00BD2D9C">
      <w:pPr>
        <w:jc w:val="both"/>
        <w:rPr>
          <w:rFonts w:ascii="Arial" w:hAnsi="Arial" w:cs="Arial"/>
          <w:lang w:val="hu-HU"/>
        </w:rPr>
      </w:pPr>
      <w:bookmarkStart w:id="219" w:name="str_116"/>
      <w:bookmarkEnd w:id="219"/>
      <w:r w:rsidRPr="001466C8">
        <w:rPr>
          <w:rFonts w:ascii="Arial" w:hAnsi="Arial" w:cs="Arial"/>
          <w:lang w:val="hu-HU"/>
        </w:rPr>
        <w:lastRenderedPageBreak/>
        <w:t>Ha ugyanazon személy több szabálysértés miatt válik terheltté, a szabálysértési eljárás levezetése pedig két vagy több bíróság illetékességébe tartozik, a hatósági indítvány nyomán először eljárást indító bíróság, ha pedig az eljárás nem kezdődött el, a szabálysértési eljárás megindítása iránti indítványt először érkeztető bíróság rendelkezik illetékességgel.</w:t>
      </w:r>
    </w:p>
    <w:p w14:paraId="634411A7" w14:textId="77777777" w:rsidR="00BD2D9C" w:rsidRPr="001466C8" w:rsidRDefault="00BD2D9C" w:rsidP="00BD2D9C">
      <w:pPr>
        <w:jc w:val="center"/>
        <w:rPr>
          <w:rFonts w:ascii="Arial" w:hAnsi="Arial" w:cs="Arial"/>
          <w:b/>
          <w:i/>
          <w:lang w:val="hu-HU"/>
        </w:rPr>
      </w:pPr>
      <w:bookmarkStart w:id="220" w:name="str_117"/>
      <w:bookmarkEnd w:id="220"/>
      <w:r w:rsidRPr="001466C8">
        <w:rPr>
          <w:rFonts w:ascii="Arial" w:hAnsi="Arial" w:cs="Arial"/>
          <w:b/>
          <w:i/>
          <w:lang w:val="hu-HU"/>
        </w:rPr>
        <w:t>A szabálysértési eljárás egyesítése és elkülönítése</w:t>
      </w:r>
    </w:p>
    <w:p w14:paraId="2D71C5F1" w14:textId="7B45B62D" w:rsidR="00D742DC" w:rsidRPr="001466C8" w:rsidRDefault="00BD2D9C" w:rsidP="00D742DC">
      <w:pPr>
        <w:spacing w:before="240" w:after="24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Egyesítés</w:t>
      </w:r>
      <w:r w:rsidR="00D742DC" w:rsidRPr="001466C8">
        <w:rPr>
          <w:rFonts w:ascii="Arial" w:eastAsia="Times New Roman" w:hAnsi="Arial" w:cs="Arial"/>
          <w:b/>
          <w:bCs/>
          <w:sz w:val="24"/>
          <w:szCs w:val="24"/>
          <w:lang w:val="hu-HU" w:eastAsia="en-GB"/>
        </w:rPr>
        <w:t xml:space="preserve"> </w:t>
      </w:r>
    </w:p>
    <w:p w14:paraId="00C36E05" w14:textId="66DEAA1C"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221" w:name="clan_106"/>
      <w:bookmarkEnd w:id="221"/>
      <w:r w:rsidRPr="001466C8">
        <w:rPr>
          <w:rFonts w:ascii="Arial" w:eastAsia="Times New Roman" w:hAnsi="Arial" w:cs="Arial"/>
          <w:b/>
          <w:bCs/>
          <w:sz w:val="24"/>
          <w:szCs w:val="24"/>
          <w:lang w:val="hu-HU" w:eastAsia="en-GB"/>
        </w:rPr>
        <w:t>106</w:t>
      </w:r>
      <w:r w:rsidR="00BD2D9C"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0730D2BC" w14:textId="1C766994" w:rsidR="00BD2D9C" w:rsidRPr="001466C8" w:rsidRDefault="00BD2D9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A bíróság a felek javaslatára vagy hivatalból, a célszerűség miatt vagy más okból, egységes szabálysértési eljárást fog lefolytatni a következő esetekben:</w:t>
      </w:r>
    </w:p>
    <w:p w14:paraId="75DF8ECE" w14:textId="264A3DFD" w:rsidR="00BD2D9C" w:rsidRPr="001466C8" w:rsidRDefault="00BD2D9C" w:rsidP="00BD2D9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1) amennyiben ugyanaz a személy </w:t>
      </w:r>
      <w:r w:rsidR="00C7090A" w:rsidRPr="001466C8">
        <w:rPr>
          <w:rFonts w:ascii="Arial" w:eastAsia="Times New Roman" w:hAnsi="Arial" w:cs="Arial"/>
          <w:lang w:val="hu-HU" w:eastAsia="en-GB"/>
        </w:rPr>
        <w:t>vádlott több szabálysértésért;</w:t>
      </w:r>
    </w:p>
    <w:p w14:paraId="788520DA" w14:textId="3F3E504C" w:rsidR="00C7090A" w:rsidRPr="001466C8" w:rsidRDefault="00C7090A" w:rsidP="00BD2D9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2) amennyiben több személy vádlott egy szabálysértésért;</w:t>
      </w:r>
    </w:p>
    <w:p w14:paraId="63B20387" w14:textId="09194F4E" w:rsidR="00C7090A" w:rsidRPr="001466C8" w:rsidRDefault="00C7090A" w:rsidP="00BD2D9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3) tettestársak esetében;</w:t>
      </w:r>
    </w:p>
    <w:p w14:paraId="5C56CD92" w14:textId="305B1971" w:rsidR="00C7090A" w:rsidRPr="001466C8" w:rsidRDefault="00C7090A" w:rsidP="00BD2D9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4) amikor a károsult egyben szabálysértést követett el a vádlottal szemben;</w:t>
      </w:r>
    </w:p>
    <w:p w14:paraId="39C0B135" w14:textId="40FFA1C0" w:rsidR="00C7090A" w:rsidRPr="001466C8" w:rsidRDefault="00C7090A" w:rsidP="00BD2D9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5) amennyiben több személy vádlott több szabálysértésért melyek között kapcsolat van.</w:t>
      </w:r>
    </w:p>
    <w:p w14:paraId="31EBE010" w14:textId="29ED17B8" w:rsidR="00C7090A" w:rsidRPr="001466C8" w:rsidRDefault="00C7090A" w:rsidP="00C7090A">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határozat ellen mellyel a tárgyalás egyesítése lett elrendelve vagy amelyikkel az egyesítési javaslat lett elutasítva, nem engedélyezett a fellebbezés. </w:t>
      </w:r>
    </w:p>
    <w:p w14:paraId="1E84590F" w14:textId="16E3978B" w:rsidR="00D742DC" w:rsidRPr="001466C8" w:rsidRDefault="00C7090A" w:rsidP="00D742DC">
      <w:pPr>
        <w:spacing w:before="240" w:after="240" w:line="240" w:lineRule="auto"/>
        <w:jc w:val="center"/>
        <w:rPr>
          <w:rFonts w:ascii="Arial" w:eastAsia="Times New Roman" w:hAnsi="Arial" w:cs="Arial"/>
          <w:b/>
          <w:bCs/>
          <w:sz w:val="24"/>
          <w:szCs w:val="24"/>
          <w:lang w:val="hu-HU" w:eastAsia="en-GB"/>
        </w:rPr>
      </w:pPr>
      <w:bookmarkStart w:id="222" w:name="str_118"/>
      <w:bookmarkEnd w:id="222"/>
      <w:r w:rsidRPr="001466C8">
        <w:rPr>
          <w:rFonts w:ascii="Arial" w:eastAsia="Times New Roman" w:hAnsi="Arial" w:cs="Arial"/>
          <w:b/>
          <w:bCs/>
          <w:sz w:val="24"/>
          <w:szCs w:val="24"/>
          <w:lang w:val="hu-HU" w:eastAsia="en-GB"/>
        </w:rPr>
        <w:t>Elkülönítés</w:t>
      </w:r>
      <w:r w:rsidR="00D742DC" w:rsidRPr="001466C8">
        <w:rPr>
          <w:rFonts w:ascii="Arial" w:eastAsia="Times New Roman" w:hAnsi="Arial" w:cs="Arial"/>
          <w:b/>
          <w:bCs/>
          <w:sz w:val="24"/>
          <w:szCs w:val="24"/>
          <w:lang w:val="hu-HU" w:eastAsia="en-GB"/>
        </w:rPr>
        <w:t xml:space="preserve"> </w:t>
      </w:r>
    </w:p>
    <w:p w14:paraId="56594DFE" w14:textId="6631CE87"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223" w:name="clan_107"/>
      <w:bookmarkEnd w:id="223"/>
      <w:r w:rsidRPr="001466C8">
        <w:rPr>
          <w:rFonts w:ascii="Arial" w:eastAsia="Times New Roman" w:hAnsi="Arial" w:cs="Arial"/>
          <w:b/>
          <w:bCs/>
          <w:sz w:val="24"/>
          <w:szCs w:val="24"/>
          <w:lang w:val="hu-HU" w:eastAsia="en-GB"/>
        </w:rPr>
        <w:t>107</w:t>
      </w:r>
      <w:r w:rsidR="00C7090A"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6A625E29" w14:textId="569F3892" w:rsidR="00C7090A" w:rsidRPr="001466C8" w:rsidRDefault="00C7090A" w:rsidP="00C7090A">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 bíróság a felek javaslatára vagy hivatalból, a célszerűség miatt vagy más okból, dönthet </w:t>
      </w:r>
      <w:proofErr w:type="gramStart"/>
      <w:r w:rsidRPr="001466C8">
        <w:rPr>
          <w:rFonts w:ascii="Arial" w:eastAsia="Times New Roman" w:hAnsi="Arial" w:cs="Arial"/>
          <w:lang w:val="hu-HU" w:eastAsia="en-GB"/>
        </w:rPr>
        <w:t>úgy</w:t>
      </w:r>
      <w:proofErr w:type="gramEnd"/>
      <w:r w:rsidRPr="001466C8">
        <w:rPr>
          <w:rFonts w:ascii="Arial" w:eastAsia="Times New Roman" w:hAnsi="Arial" w:cs="Arial"/>
          <w:lang w:val="hu-HU" w:eastAsia="en-GB"/>
        </w:rPr>
        <w:t xml:space="preserve"> hogy egyes szabálysértések esetében vagy egyes vádlottakkal szemben a tárgyalást elkülöníti és külön befejezze.</w:t>
      </w:r>
    </w:p>
    <w:p w14:paraId="1FCD0782" w14:textId="75D452A2" w:rsidR="00C7090A" w:rsidRPr="001466C8" w:rsidRDefault="00C7090A"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A határozat ellen mellyel a szabálysértési eljárás el lett különítve, vagy az elkülönítési javaslat lett elutasítva, nem engedélyezett a fellebbezés.</w:t>
      </w:r>
    </w:p>
    <w:p w14:paraId="18F2B7FE" w14:textId="77777777" w:rsidR="00C7090A" w:rsidRPr="001466C8" w:rsidRDefault="00C7090A" w:rsidP="00C7090A">
      <w:pPr>
        <w:jc w:val="center"/>
        <w:rPr>
          <w:rFonts w:ascii="Arial" w:hAnsi="Arial" w:cs="Arial"/>
          <w:b/>
          <w:lang w:val="hu-HU"/>
        </w:rPr>
      </w:pPr>
      <w:bookmarkStart w:id="224" w:name="str_119"/>
      <w:bookmarkStart w:id="225" w:name="clan_108"/>
      <w:bookmarkEnd w:id="224"/>
      <w:bookmarkEnd w:id="225"/>
      <w:r w:rsidRPr="001466C8">
        <w:rPr>
          <w:rFonts w:ascii="Arial" w:hAnsi="Arial" w:cs="Arial"/>
          <w:b/>
          <w:lang w:val="hu-HU"/>
        </w:rPr>
        <w:t>A jogi személy és annak felelős személye elleni eljárás</w:t>
      </w:r>
    </w:p>
    <w:p w14:paraId="502C8713" w14:textId="5963B8F3"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108</w:t>
      </w:r>
      <w:r w:rsidR="00C7090A"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5F856C32" w14:textId="100961F9" w:rsidR="008B388F" w:rsidRPr="001466C8" w:rsidRDefault="008B388F" w:rsidP="008B388F">
      <w:pPr>
        <w:jc w:val="both"/>
        <w:rPr>
          <w:rFonts w:ascii="Arial" w:hAnsi="Arial" w:cs="Arial"/>
          <w:lang w:val="hu-HU"/>
        </w:rPr>
      </w:pPr>
      <w:r w:rsidRPr="001466C8">
        <w:rPr>
          <w:rFonts w:ascii="Arial" w:hAnsi="Arial" w:cs="Arial"/>
          <w:lang w:val="hu-HU"/>
        </w:rPr>
        <w:t xml:space="preserve">A jogi személy és annak felelős személye ellen egységes szabálysértési eljárás folytatandó le, kivéve, ha törvényes okok indokolják, hogy az eljárás csak egyikükkel szemben folyjék. </w:t>
      </w:r>
    </w:p>
    <w:p w14:paraId="7684F7C9" w14:textId="4C27F187" w:rsidR="008B388F" w:rsidRPr="001466C8" w:rsidRDefault="00A23E7F" w:rsidP="008B388F">
      <w:pPr>
        <w:jc w:val="both"/>
        <w:rPr>
          <w:rFonts w:ascii="Arial" w:hAnsi="Arial" w:cs="Arial"/>
          <w:lang w:val="hu-HU"/>
        </w:rPr>
      </w:pPr>
      <w:r w:rsidRPr="001466C8">
        <w:rPr>
          <w:rFonts w:ascii="Arial" w:hAnsi="Arial" w:cs="Arial"/>
          <w:lang w:val="hu-HU"/>
        </w:rPr>
        <w:t>Amennyiben a jogi személy felelős személye ellen nem kezdeményezhető eljárás</w:t>
      </w:r>
      <w:r w:rsidR="008B388F" w:rsidRPr="001466C8">
        <w:rPr>
          <w:rFonts w:ascii="Arial" w:hAnsi="Arial" w:cs="Arial"/>
          <w:lang w:val="hu-HU"/>
        </w:rPr>
        <w:t xml:space="preserve">, az eljárás </w:t>
      </w:r>
      <w:r w:rsidRPr="001466C8">
        <w:rPr>
          <w:rFonts w:ascii="Arial" w:hAnsi="Arial" w:cs="Arial"/>
          <w:lang w:val="hu-HU"/>
        </w:rPr>
        <w:t>a</w:t>
      </w:r>
      <w:r w:rsidR="008B388F" w:rsidRPr="001466C8">
        <w:rPr>
          <w:rFonts w:ascii="Arial" w:hAnsi="Arial" w:cs="Arial"/>
          <w:lang w:val="hu-HU"/>
        </w:rPr>
        <w:t xml:space="preserve"> jogi sz</w:t>
      </w:r>
      <w:r w:rsidRPr="001466C8">
        <w:rPr>
          <w:rFonts w:ascii="Arial" w:hAnsi="Arial" w:cs="Arial"/>
          <w:lang w:val="hu-HU"/>
        </w:rPr>
        <w:t>emély</w:t>
      </w:r>
      <w:r w:rsidR="008B388F" w:rsidRPr="001466C8">
        <w:rPr>
          <w:rFonts w:ascii="Arial" w:hAnsi="Arial" w:cs="Arial"/>
          <w:lang w:val="hu-HU"/>
        </w:rPr>
        <w:t xml:space="preserve"> ellen indítandó meg és folytatandó le. </w:t>
      </w:r>
    </w:p>
    <w:p w14:paraId="7737A3FA" w14:textId="2C9AA1E3" w:rsidR="00A23E7F" w:rsidRPr="001466C8" w:rsidRDefault="00A23E7F" w:rsidP="00A23E7F">
      <w:pPr>
        <w:jc w:val="both"/>
        <w:rPr>
          <w:rFonts w:ascii="Arial" w:hAnsi="Arial" w:cs="Arial"/>
          <w:lang w:val="hu-HU"/>
        </w:rPr>
      </w:pPr>
      <w:r w:rsidRPr="001466C8">
        <w:rPr>
          <w:rFonts w:ascii="Arial" w:hAnsi="Arial" w:cs="Arial"/>
          <w:lang w:val="hu-HU"/>
        </w:rPr>
        <w:t xml:space="preserve">Ha a jogi személy megszűnt, vagy az eljárás lefolytatásának egyéb jogi akadályai merülnek fel, az eljárás a jogi személy felelős személye ellen indítandó meg és folytatandó le. </w:t>
      </w:r>
    </w:p>
    <w:p w14:paraId="5BCDCAD5" w14:textId="338DB369" w:rsidR="00A23E7F" w:rsidRPr="001466C8" w:rsidRDefault="00A23E7F" w:rsidP="00BE764B">
      <w:pPr>
        <w:jc w:val="both"/>
        <w:rPr>
          <w:rFonts w:ascii="Arial" w:hAnsi="Arial" w:cs="Arial"/>
          <w:lang w:val="hu-HU"/>
        </w:rPr>
      </w:pPr>
      <w:r w:rsidRPr="001466C8">
        <w:rPr>
          <w:rFonts w:ascii="Arial" w:hAnsi="Arial" w:cs="Arial"/>
          <w:lang w:val="hu-HU"/>
        </w:rPr>
        <w:t xml:space="preserve">Ha a jogi személy a szabálysértési eljárás befejezte előtt megszűnt, az eljárás a jogutóddal szemben folytatandó le. </w:t>
      </w:r>
    </w:p>
    <w:p w14:paraId="5E288C20" w14:textId="77777777" w:rsidR="00BE764B" w:rsidRPr="001466C8" w:rsidRDefault="00BE764B" w:rsidP="00BE764B">
      <w:pPr>
        <w:jc w:val="both"/>
        <w:rPr>
          <w:rFonts w:ascii="Arial" w:hAnsi="Arial" w:cs="Arial"/>
          <w:lang w:val="hu-HU"/>
        </w:rPr>
      </w:pPr>
    </w:p>
    <w:p w14:paraId="0FAF6462" w14:textId="77777777" w:rsidR="00A23E7F" w:rsidRPr="001466C8" w:rsidRDefault="00A23E7F" w:rsidP="00A23E7F">
      <w:pPr>
        <w:jc w:val="center"/>
        <w:rPr>
          <w:rFonts w:ascii="Arial" w:hAnsi="Arial" w:cs="Arial"/>
          <w:b/>
          <w:lang w:val="hu-HU"/>
        </w:rPr>
      </w:pPr>
      <w:bookmarkStart w:id="226" w:name="str_120"/>
      <w:bookmarkStart w:id="227" w:name="clan_109"/>
      <w:bookmarkEnd w:id="226"/>
      <w:bookmarkEnd w:id="227"/>
      <w:r w:rsidRPr="001466C8">
        <w:rPr>
          <w:rFonts w:ascii="Arial" w:hAnsi="Arial" w:cs="Arial"/>
          <w:b/>
          <w:lang w:val="hu-HU"/>
        </w:rPr>
        <w:lastRenderedPageBreak/>
        <w:t>Az illetékesség átruházása</w:t>
      </w:r>
    </w:p>
    <w:p w14:paraId="0D7EEB9F" w14:textId="2C2915F6" w:rsidR="00D742DC" w:rsidRPr="001466C8" w:rsidRDefault="00A23E7F"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109. szakasz</w:t>
      </w:r>
      <w:r w:rsidR="00D742DC" w:rsidRPr="001466C8">
        <w:rPr>
          <w:rFonts w:ascii="Arial" w:eastAsia="Times New Roman" w:hAnsi="Arial" w:cs="Arial"/>
          <w:b/>
          <w:bCs/>
          <w:sz w:val="24"/>
          <w:szCs w:val="24"/>
          <w:lang w:val="hu-HU" w:eastAsia="en-GB"/>
        </w:rPr>
        <w:t xml:space="preserve"> </w:t>
      </w:r>
    </w:p>
    <w:p w14:paraId="3B4F81C3" w14:textId="243257CA" w:rsidR="00A23E7F" w:rsidRPr="001466C8" w:rsidRDefault="00A23E7F" w:rsidP="00A23E7F">
      <w:pPr>
        <w:jc w:val="both"/>
        <w:rPr>
          <w:rFonts w:ascii="Arial" w:hAnsi="Arial" w:cs="Arial"/>
          <w:lang w:val="hu-HU"/>
        </w:rPr>
      </w:pPr>
      <w:r w:rsidRPr="001466C8">
        <w:rPr>
          <w:rFonts w:ascii="Arial" w:hAnsi="Arial" w:cs="Arial"/>
          <w:lang w:val="hu-HU"/>
        </w:rPr>
        <w:t xml:space="preserve">Ha az illetékes bíróságot jogi vagy tényleges okok akadályozzák egy adott ügy eljárásának levezetésében, köteles erről értesíteni a másodfokú szabálysértési bíróságot, amely másik hatásköri bíróságot jelöl ki. </w:t>
      </w:r>
    </w:p>
    <w:p w14:paraId="61262CCD" w14:textId="7431DD2B" w:rsidR="00A23E7F" w:rsidRPr="001466C8" w:rsidRDefault="00A23E7F" w:rsidP="00A23E7F">
      <w:pPr>
        <w:spacing w:before="100" w:beforeAutospacing="1" w:after="100" w:afterAutospacing="1" w:line="240" w:lineRule="auto"/>
        <w:rPr>
          <w:rFonts w:ascii="Arial" w:eastAsia="Times New Roman" w:hAnsi="Arial" w:cs="Arial"/>
          <w:lang w:val="hu-HU" w:eastAsia="en-GB"/>
        </w:rPr>
      </w:pPr>
      <w:r w:rsidRPr="001466C8">
        <w:rPr>
          <w:rFonts w:ascii="Arial" w:hAnsi="Arial" w:cs="Arial"/>
          <w:lang w:val="hu-HU"/>
        </w:rPr>
        <w:t>Az e szakasz 1. bekezdésében leírt végzés ellen fellebbezésnek helye nincs.</w:t>
      </w:r>
    </w:p>
    <w:p w14:paraId="62C2C87C" w14:textId="77777777" w:rsidR="00725C45" w:rsidRPr="001466C8" w:rsidRDefault="00725C45" w:rsidP="00725C45">
      <w:pPr>
        <w:jc w:val="center"/>
        <w:rPr>
          <w:rFonts w:ascii="Arial" w:hAnsi="Arial" w:cs="Arial"/>
          <w:b/>
          <w:lang w:val="hu-HU"/>
        </w:rPr>
      </w:pPr>
      <w:bookmarkStart w:id="228" w:name="str_121"/>
      <w:bookmarkStart w:id="229" w:name="clan_110"/>
      <w:bookmarkEnd w:id="228"/>
      <w:bookmarkEnd w:id="229"/>
      <w:r w:rsidRPr="001466C8">
        <w:rPr>
          <w:rFonts w:ascii="Arial" w:hAnsi="Arial" w:cs="Arial"/>
          <w:b/>
          <w:lang w:val="hu-HU"/>
        </w:rPr>
        <w:t>Eljárásrend a hatáskör, illetve az illetékesség hiányának esetében</w:t>
      </w:r>
    </w:p>
    <w:p w14:paraId="3C38E04D" w14:textId="34396976"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110</w:t>
      </w:r>
      <w:r w:rsidR="00725C45"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4764D353" w14:textId="568B5176" w:rsidR="00033385" w:rsidRPr="001466C8" w:rsidRDefault="00033385" w:rsidP="00033385">
      <w:pPr>
        <w:jc w:val="both"/>
        <w:rPr>
          <w:rFonts w:ascii="Arial" w:hAnsi="Arial" w:cs="Arial"/>
          <w:lang w:val="hu-HU"/>
        </w:rPr>
      </w:pPr>
      <w:r w:rsidRPr="001466C8">
        <w:rPr>
          <w:rFonts w:ascii="Arial" w:hAnsi="Arial" w:cs="Arial"/>
          <w:lang w:val="hu-HU"/>
        </w:rPr>
        <w:t xml:space="preserve">A bíróság saját hatáskörére és illetékességére hivatalból ügyel, s amint észleli ezek hiányát, végzéssel megállapítja azt, az ügyet pedig haladéktalanul a hatásköri, illetve illetékes bírósághoz, vagy egyéb hatáskörében illetékes szervhez teszi át. </w:t>
      </w:r>
    </w:p>
    <w:p w14:paraId="1CB4BB9A" w14:textId="11A7343A" w:rsidR="00033385" w:rsidRPr="001466C8" w:rsidRDefault="00033385" w:rsidP="00033385">
      <w:pPr>
        <w:spacing w:before="100" w:beforeAutospacing="1" w:after="100" w:afterAutospacing="1" w:line="240" w:lineRule="auto"/>
        <w:rPr>
          <w:rFonts w:ascii="Arial" w:eastAsia="Times New Roman" w:hAnsi="Arial" w:cs="Arial"/>
          <w:lang w:val="hu-HU" w:eastAsia="en-GB"/>
        </w:rPr>
      </w:pPr>
      <w:r w:rsidRPr="001466C8">
        <w:rPr>
          <w:rFonts w:ascii="Arial" w:hAnsi="Arial" w:cs="Arial"/>
          <w:lang w:val="hu-HU"/>
        </w:rPr>
        <w:t xml:space="preserve">Ha a bíróság, melyhez az ügyiratok </w:t>
      </w:r>
      <w:proofErr w:type="gramStart"/>
      <w:r w:rsidRPr="001466C8">
        <w:rPr>
          <w:rFonts w:ascii="Arial" w:hAnsi="Arial" w:cs="Arial"/>
          <w:lang w:val="hu-HU"/>
        </w:rPr>
        <w:t>hatásköre</w:t>
      </w:r>
      <w:proofErr w:type="gramEnd"/>
      <w:r w:rsidRPr="001466C8">
        <w:rPr>
          <w:rFonts w:ascii="Arial" w:hAnsi="Arial" w:cs="Arial"/>
          <w:lang w:val="hu-HU"/>
        </w:rPr>
        <w:t xml:space="preserve"> illetve illetékessége okán kerültek, úgy tartja, hogy az ügyben az átruházó bíróság rendelkezik hatáskörrel illetve illetékességgel, megindítja a hatásköri vagy illetékességi összeütközés eldöntését célzó eljárást.</w:t>
      </w:r>
    </w:p>
    <w:p w14:paraId="118E76DE" w14:textId="4F030A7C" w:rsidR="00DF11DE" w:rsidRPr="001466C8" w:rsidRDefault="00DF11DE"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E szakasz 1. bekezdésében szereplő végzés ellen nem engedélyezett a fellebbezés.</w:t>
      </w:r>
    </w:p>
    <w:p w14:paraId="54E95CCB" w14:textId="77777777" w:rsidR="00DF11DE" w:rsidRPr="001466C8" w:rsidRDefault="00DF11DE" w:rsidP="00DF11DE">
      <w:pPr>
        <w:jc w:val="center"/>
        <w:rPr>
          <w:rFonts w:ascii="Arial" w:hAnsi="Arial" w:cs="Arial"/>
          <w:b/>
          <w:lang w:val="hu-HU"/>
        </w:rPr>
      </w:pPr>
      <w:bookmarkStart w:id="230" w:name="str_122"/>
      <w:bookmarkStart w:id="231" w:name="clan_111"/>
      <w:bookmarkEnd w:id="230"/>
      <w:bookmarkEnd w:id="231"/>
      <w:r w:rsidRPr="001466C8">
        <w:rPr>
          <w:rFonts w:ascii="Arial" w:hAnsi="Arial" w:cs="Arial"/>
          <w:b/>
          <w:lang w:val="hu-HU"/>
        </w:rPr>
        <w:t>A hatásköri, illetve illetékességi összeütközés eldöntése</w:t>
      </w:r>
    </w:p>
    <w:p w14:paraId="24BE3944" w14:textId="56656E09" w:rsidR="00D742DC" w:rsidRPr="001466C8" w:rsidRDefault="00DF11DE"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111. szakasz</w:t>
      </w:r>
    </w:p>
    <w:p w14:paraId="06355DCA" w14:textId="50FF7FF9" w:rsidR="00250D18" w:rsidRPr="001466C8" w:rsidRDefault="00250D18" w:rsidP="00250D18">
      <w:pPr>
        <w:jc w:val="both"/>
        <w:rPr>
          <w:rFonts w:ascii="Arial" w:hAnsi="Arial" w:cs="Arial"/>
          <w:lang w:val="hu-HU"/>
        </w:rPr>
      </w:pPr>
      <w:r w:rsidRPr="001466C8">
        <w:rPr>
          <w:rFonts w:ascii="Arial" w:hAnsi="Arial" w:cs="Arial"/>
          <w:lang w:val="hu-HU"/>
        </w:rPr>
        <w:t xml:space="preserve">A bíróságok között felmerülő hatásköri, illetve illetékességi összeütközést a </w:t>
      </w:r>
      <w:r w:rsidR="005B023A" w:rsidRPr="001466C8">
        <w:rPr>
          <w:rFonts w:ascii="Arial" w:hAnsi="Arial" w:cs="Arial"/>
          <w:lang w:val="hu-HU"/>
        </w:rPr>
        <w:t>másodfokú szabálysértési bíróság</w:t>
      </w:r>
      <w:r w:rsidRPr="001466C8">
        <w:rPr>
          <w:rFonts w:ascii="Arial" w:hAnsi="Arial" w:cs="Arial"/>
          <w:lang w:val="hu-HU"/>
        </w:rPr>
        <w:t xml:space="preserve"> dönti el. </w:t>
      </w:r>
    </w:p>
    <w:p w14:paraId="6C7A6548" w14:textId="77777777" w:rsidR="005B023A" w:rsidRPr="001466C8" w:rsidRDefault="005B023A" w:rsidP="005B023A">
      <w:pPr>
        <w:jc w:val="both"/>
        <w:rPr>
          <w:rFonts w:ascii="Arial" w:hAnsi="Arial" w:cs="Arial"/>
          <w:lang w:val="hu-HU"/>
        </w:rPr>
      </w:pPr>
      <w:r w:rsidRPr="001466C8">
        <w:rPr>
          <w:rFonts w:ascii="Arial" w:hAnsi="Arial" w:cs="Arial"/>
          <w:lang w:val="hu-HU"/>
        </w:rPr>
        <w:t xml:space="preserve">Amíg nem dől el a bíróságok </w:t>
      </w:r>
      <w:proofErr w:type="gramStart"/>
      <w:r w:rsidRPr="001466C8">
        <w:rPr>
          <w:rFonts w:ascii="Arial" w:hAnsi="Arial" w:cs="Arial"/>
          <w:lang w:val="hu-HU"/>
        </w:rPr>
        <w:t>hatásköri</w:t>
      </w:r>
      <w:proofErr w:type="gramEnd"/>
      <w:r w:rsidRPr="001466C8">
        <w:rPr>
          <w:rFonts w:ascii="Arial" w:hAnsi="Arial" w:cs="Arial"/>
          <w:lang w:val="hu-HU"/>
        </w:rPr>
        <w:t xml:space="preserve"> illetve illetékességi összeütközésének kérdése, mindegyikük köteles a halasztás veszélyével járó eljárási cselekményeket foganatosítani. </w:t>
      </w:r>
    </w:p>
    <w:p w14:paraId="2E8C78F6" w14:textId="5E094E4E" w:rsidR="005B023A" w:rsidRPr="001466C8" w:rsidRDefault="005B023A"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E szakasz 1. bekezdésében szereplő végzés ellen nem engedélyezett a fellebbezés.</w:t>
      </w:r>
    </w:p>
    <w:p w14:paraId="6D18ED97" w14:textId="0F586D35" w:rsidR="00D742DC" w:rsidRPr="001466C8" w:rsidRDefault="00D742DC" w:rsidP="00D742DC">
      <w:pPr>
        <w:spacing w:after="0" w:line="240" w:lineRule="auto"/>
        <w:jc w:val="center"/>
        <w:rPr>
          <w:rFonts w:ascii="Arial" w:eastAsia="Times New Roman" w:hAnsi="Arial" w:cs="Arial"/>
          <w:sz w:val="31"/>
          <w:szCs w:val="31"/>
          <w:lang w:val="hu-HU" w:eastAsia="en-GB"/>
        </w:rPr>
      </w:pPr>
      <w:bookmarkStart w:id="232" w:name="str_123"/>
      <w:bookmarkEnd w:id="232"/>
      <w:r w:rsidRPr="001466C8">
        <w:rPr>
          <w:rFonts w:ascii="Arial" w:eastAsia="Times New Roman" w:hAnsi="Arial" w:cs="Arial"/>
          <w:sz w:val="31"/>
          <w:szCs w:val="31"/>
          <w:lang w:val="hu-HU" w:eastAsia="en-GB"/>
        </w:rPr>
        <w:t>X</w:t>
      </w:r>
      <w:r w:rsidR="005B023A" w:rsidRPr="001466C8">
        <w:rPr>
          <w:rFonts w:ascii="Arial" w:eastAsia="Times New Roman" w:hAnsi="Arial" w:cs="Arial"/>
          <w:sz w:val="31"/>
          <w:szCs w:val="31"/>
          <w:lang w:val="hu-HU" w:eastAsia="en-GB"/>
        </w:rPr>
        <w:t>. FEJEZET</w:t>
      </w:r>
      <w:r w:rsidRPr="001466C8">
        <w:rPr>
          <w:rFonts w:ascii="Arial" w:eastAsia="Times New Roman" w:hAnsi="Arial" w:cs="Arial"/>
          <w:sz w:val="31"/>
          <w:szCs w:val="31"/>
          <w:lang w:val="hu-HU" w:eastAsia="en-GB"/>
        </w:rPr>
        <w:t xml:space="preserve"> </w:t>
      </w:r>
    </w:p>
    <w:p w14:paraId="705F9EEE" w14:textId="28601DB2" w:rsidR="00D742DC" w:rsidRPr="001466C8" w:rsidRDefault="005B023A"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 KIZÁRÁS</w:t>
      </w:r>
      <w:r w:rsidR="00D742DC" w:rsidRPr="001466C8">
        <w:rPr>
          <w:rFonts w:ascii="Arial" w:eastAsia="Times New Roman" w:hAnsi="Arial" w:cs="Arial"/>
          <w:sz w:val="31"/>
          <w:szCs w:val="31"/>
          <w:lang w:val="hu-HU" w:eastAsia="en-GB"/>
        </w:rPr>
        <w:t xml:space="preserve"> </w:t>
      </w:r>
    </w:p>
    <w:p w14:paraId="221FFAF6" w14:textId="77777777" w:rsidR="005B023A" w:rsidRPr="001466C8" w:rsidRDefault="005B023A" w:rsidP="005B023A">
      <w:pPr>
        <w:jc w:val="center"/>
        <w:rPr>
          <w:rFonts w:ascii="Arial" w:hAnsi="Arial" w:cs="Arial"/>
          <w:b/>
          <w:lang w:val="hu-HU"/>
        </w:rPr>
      </w:pPr>
      <w:bookmarkStart w:id="233" w:name="str_124"/>
      <w:bookmarkStart w:id="234" w:name="clan_112"/>
      <w:bookmarkEnd w:id="233"/>
      <w:bookmarkEnd w:id="234"/>
      <w:r w:rsidRPr="001466C8">
        <w:rPr>
          <w:rFonts w:ascii="Arial" w:hAnsi="Arial" w:cs="Arial"/>
          <w:b/>
          <w:lang w:val="hu-HU"/>
        </w:rPr>
        <w:t>A kizárás jogalapjai</w:t>
      </w:r>
    </w:p>
    <w:p w14:paraId="69FCD92D" w14:textId="4535DEE4" w:rsidR="00D742DC" w:rsidRPr="001466C8" w:rsidRDefault="005B023A"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112. szakasz</w:t>
      </w:r>
      <w:r w:rsidR="00D742DC" w:rsidRPr="001466C8">
        <w:rPr>
          <w:rFonts w:ascii="Arial" w:eastAsia="Times New Roman" w:hAnsi="Arial" w:cs="Arial"/>
          <w:b/>
          <w:bCs/>
          <w:sz w:val="24"/>
          <w:szCs w:val="24"/>
          <w:lang w:val="hu-HU" w:eastAsia="en-GB"/>
        </w:rPr>
        <w:t xml:space="preserve"> </w:t>
      </w:r>
    </w:p>
    <w:p w14:paraId="732BBFD9" w14:textId="51A1CFD9" w:rsidR="005B023A" w:rsidRPr="001466C8" w:rsidRDefault="005B023A" w:rsidP="005B023A">
      <w:pPr>
        <w:jc w:val="both"/>
        <w:rPr>
          <w:rFonts w:ascii="Arial" w:hAnsi="Arial" w:cs="Arial"/>
          <w:lang w:val="hu-HU"/>
        </w:rPr>
      </w:pPr>
      <w:r w:rsidRPr="001466C8">
        <w:rPr>
          <w:rFonts w:ascii="Arial" w:eastAsia="Times New Roman" w:hAnsi="Arial" w:cs="Arial"/>
          <w:lang w:val="hu-HU" w:eastAsia="en-GB"/>
        </w:rPr>
        <w:tab/>
      </w:r>
      <w:r w:rsidRPr="001466C8">
        <w:rPr>
          <w:rFonts w:ascii="Arial" w:hAnsi="Arial" w:cs="Arial"/>
          <w:lang w:val="hu-HU"/>
        </w:rPr>
        <w:t xml:space="preserve">A szabálysértési eljárásban résztvevő bíró kizárandó: </w:t>
      </w:r>
    </w:p>
    <w:p w14:paraId="7341DA96" w14:textId="539BFEF5" w:rsidR="005B023A" w:rsidRPr="001466C8" w:rsidRDefault="005B023A" w:rsidP="00F07263">
      <w:pPr>
        <w:pStyle w:val="ListParagraph"/>
        <w:numPr>
          <w:ilvl w:val="0"/>
          <w:numId w:val="2"/>
        </w:numPr>
        <w:spacing w:after="0" w:line="240" w:lineRule="auto"/>
        <w:jc w:val="both"/>
        <w:rPr>
          <w:rFonts w:ascii="Arial" w:hAnsi="Arial" w:cs="Arial"/>
          <w:lang w:val="hu-HU"/>
        </w:rPr>
      </w:pPr>
      <w:r w:rsidRPr="001466C8">
        <w:rPr>
          <w:rFonts w:ascii="Arial" w:hAnsi="Arial" w:cs="Arial"/>
          <w:lang w:val="hu-HU"/>
        </w:rPr>
        <w:t>ha a szabálysértés sértettje;</w:t>
      </w:r>
    </w:p>
    <w:p w14:paraId="6DB7AF0B" w14:textId="77777777" w:rsidR="005B023A" w:rsidRPr="001466C8" w:rsidRDefault="005B023A" w:rsidP="005B023A">
      <w:pPr>
        <w:spacing w:after="0" w:line="240" w:lineRule="auto"/>
        <w:ind w:left="720"/>
        <w:jc w:val="both"/>
        <w:rPr>
          <w:rFonts w:ascii="Arial" w:hAnsi="Arial" w:cs="Arial"/>
          <w:lang w:val="hu-HU"/>
        </w:rPr>
      </w:pPr>
    </w:p>
    <w:p w14:paraId="7E0C3790" w14:textId="1B4834E9" w:rsidR="005B023A" w:rsidRPr="001466C8" w:rsidRDefault="005B023A" w:rsidP="00F07263">
      <w:pPr>
        <w:numPr>
          <w:ilvl w:val="0"/>
          <w:numId w:val="2"/>
        </w:numPr>
        <w:spacing w:after="0" w:line="240" w:lineRule="auto"/>
        <w:jc w:val="both"/>
        <w:rPr>
          <w:rFonts w:ascii="Arial" w:hAnsi="Arial" w:cs="Arial"/>
          <w:lang w:val="hu-HU"/>
        </w:rPr>
      </w:pPr>
      <w:r w:rsidRPr="001466C8">
        <w:rPr>
          <w:rFonts w:ascii="Arial" w:hAnsi="Arial" w:cs="Arial"/>
          <w:lang w:val="hu-HU"/>
        </w:rPr>
        <w:t>ha a terhelt, a terhelt védője, a terhelt jogi személy képviselője, a szabálysértési eljárás megindításának kezdeményezője, a sértett, vagy annak törvényes képviselője, illetve meghatalmazottja a bíró házastársa, vagy egyenes ági, bármely fokú vérrokona, vagy oldalági rokona a negyedik fokkal bezárólag, sógorság esetében pedig a második fokkal bezárólag;</w:t>
      </w:r>
    </w:p>
    <w:p w14:paraId="465F4702" w14:textId="64171A4E" w:rsidR="005B023A" w:rsidRPr="001466C8" w:rsidRDefault="005B023A" w:rsidP="00F07263">
      <w:pPr>
        <w:numPr>
          <w:ilvl w:val="0"/>
          <w:numId w:val="2"/>
        </w:numPr>
        <w:spacing w:after="0" w:line="240" w:lineRule="auto"/>
        <w:jc w:val="both"/>
        <w:rPr>
          <w:rFonts w:ascii="Arial" w:hAnsi="Arial" w:cs="Arial"/>
          <w:lang w:val="hu-HU"/>
        </w:rPr>
      </w:pPr>
      <w:r w:rsidRPr="001466C8">
        <w:rPr>
          <w:rFonts w:ascii="Arial" w:hAnsi="Arial" w:cs="Arial"/>
          <w:lang w:val="hu-HU"/>
        </w:rPr>
        <w:t xml:space="preserve">ha a terhelttel, a terhelt jogi személy képviselőjével, a terhelt védőjével, az illetékes hatóság nevében a szabálysértést kezdeményező hivatalos személlyel, vagy a sértettel a gyám, a gyámgyermek, az örökbefogadó, az örökbefogadott, a nevelőszülő, vagy a nevelt gyermek viszonyában van; </w:t>
      </w:r>
    </w:p>
    <w:p w14:paraId="1CAD7B48" w14:textId="77777777" w:rsidR="005B023A" w:rsidRPr="001466C8" w:rsidRDefault="005B023A" w:rsidP="005B023A">
      <w:pPr>
        <w:spacing w:after="0" w:line="240" w:lineRule="auto"/>
        <w:ind w:left="720"/>
        <w:jc w:val="both"/>
        <w:rPr>
          <w:rFonts w:ascii="Arial" w:hAnsi="Arial" w:cs="Arial"/>
          <w:lang w:val="hu-HU"/>
        </w:rPr>
      </w:pPr>
    </w:p>
    <w:p w14:paraId="6644251A" w14:textId="689F89BE" w:rsidR="005B023A" w:rsidRPr="001466C8" w:rsidRDefault="005B023A" w:rsidP="00F07263">
      <w:pPr>
        <w:numPr>
          <w:ilvl w:val="0"/>
          <w:numId w:val="2"/>
        </w:numPr>
        <w:spacing w:after="0" w:line="240" w:lineRule="auto"/>
        <w:jc w:val="both"/>
        <w:rPr>
          <w:rFonts w:ascii="Arial" w:hAnsi="Arial" w:cs="Arial"/>
          <w:lang w:val="hu-HU"/>
        </w:rPr>
      </w:pPr>
      <w:r w:rsidRPr="001466C8">
        <w:rPr>
          <w:rFonts w:ascii="Arial" w:hAnsi="Arial" w:cs="Arial"/>
          <w:lang w:val="hu-HU"/>
        </w:rPr>
        <w:t xml:space="preserve">ha ugyanazon ügyben a szabálysértési eljárást az illetékes szerv nevében hivatalos személyként indítványozta, vagy abban a terhelt jogi személy </w:t>
      </w:r>
      <w:proofErr w:type="spellStart"/>
      <w:r w:rsidRPr="001466C8">
        <w:rPr>
          <w:rFonts w:ascii="Arial" w:hAnsi="Arial" w:cs="Arial"/>
          <w:lang w:val="hu-HU"/>
        </w:rPr>
        <w:t>képviselőjeként</w:t>
      </w:r>
      <w:proofErr w:type="spellEnd"/>
      <w:r w:rsidRPr="001466C8">
        <w:rPr>
          <w:rFonts w:ascii="Arial" w:hAnsi="Arial" w:cs="Arial"/>
          <w:lang w:val="hu-HU"/>
        </w:rPr>
        <w:t xml:space="preserve">, a sértett törvényes </w:t>
      </w:r>
      <w:proofErr w:type="spellStart"/>
      <w:r w:rsidRPr="001466C8">
        <w:rPr>
          <w:rFonts w:ascii="Arial" w:hAnsi="Arial" w:cs="Arial"/>
          <w:lang w:val="hu-HU"/>
        </w:rPr>
        <w:t>képviselőjeként</w:t>
      </w:r>
      <w:proofErr w:type="spellEnd"/>
      <w:r w:rsidRPr="001466C8">
        <w:rPr>
          <w:rFonts w:ascii="Arial" w:hAnsi="Arial" w:cs="Arial"/>
          <w:lang w:val="hu-HU"/>
        </w:rPr>
        <w:t xml:space="preserve"> vagy meghatalmazottjaként részt vett, vagy tanúi, illetve szakértői minőségben meghallgattatott;</w:t>
      </w:r>
    </w:p>
    <w:p w14:paraId="4B741E61" w14:textId="77777777" w:rsidR="005B023A" w:rsidRPr="001466C8" w:rsidRDefault="005B023A" w:rsidP="005B023A">
      <w:pPr>
        <w:spacing w:after="0" w:line="240" w:lineRule="auto"/>
        <w:jc w:val="both"/>
        <w:rPr>
          <w:rFonts w:ascii="Arial" w:hAnsi="Arial" w:cs="Arial"/>
          <w:lang w:val="hu-HU"/>
        </w:rPr>
      </w:pPr>
    </w:p>
    <w:p w14:paraId="267DE279" w14:textId="6B200D21" w:rsidR="005B023A" w:rsidRPr="001466C8" w:rsidRDefault="005B023A" w:rsidP="00F07263">
      <w:pPr>
        <w:numPr>
          <w:ilvl w:val="0"/>
          <w:numId w:val="2"/>
        </w:numPr>
        <w:spacing w:after="0" w:line="240" w:lineRule="auto"/>
        <w:jc w:val="both"/>
        <w:rPr>
          <w:rFonts w:ascii="Arial" w:hAnsi="Arial" w:cs="Arial"/>
          <w:lang w:val="hu-HU"/>
        </w:rPr>
      </w:pPr>
      <w:r w:rsidRPr="001466C8">
        <w:rPr>
          <w:rFonts w:ascii="Arial" w:hAnsi="Arial" w:cs="Arial"/>
          <w:lang w:val="hu-HU"/>
        </w:rPr>
        <w:t xml:space="preserve">  ha ugyanazon ügyben részt vett az elsőfokú ítélet meghozatalában;</w:t>
      </w:r>
    </w:p>
    <w:p w14:paraId="47A49C34" w14:textId="77777777" w:rsidR="005B023A" w:rsidRPr="001466C8" w:rsidRDefault="005B023A" w:rsidP="005B023A">
      <w:pPr>
        <w:spacing w:after="0" w:line="240" w:lineRule="auto"/>
        <w:jc w:val="both"/>
        <w:rPr>
          <w:rFonts w:ascii="Arial" w:hAnsi="Arial" w:cs="Arial"/>
          <w:lang w:val="hu-HU"/>
        </w:rPr>
      </w:pPr>
    </w:p>
    <w:p w14:paraId="4665FCD8" w14:textId="77777777" w:rsidR="005B023A" w:rsidRPr="001466C8" w:rsidRDefault="005B023A" w:rsidP="00F07263">
      <w:pPr>
        <w:numPr>
          <w:ilvl w:val="0"/>
          <w:numId w:val="2"/>
        </w:numPr>
        <w:spacing w:after="0" w:line="240" w:lineRule="auto"/>
        <w:jc w:val="both"/>
        <w:rPr>
          <w:rFonts w:ascii="Arial" w:hAnsi="Arial" w:cs="Arial"/>
          <w:lang w:val="hu-HU"/>
        </w:rPr>
      </w:pPr>
      <w:r w:rsidRPr="001466C8">
        <w:rPr>
          <w:rFonts w:ascii="Arial" w:hAnsi="Arial" w:cs="Arial"/>
          <w:lang w:val="hu-HU"/>
        </w:rPr>
        <w:t xml:space="preserve">ha fennállnak az elfogulatlanságával szembeni gyanakvást keltő körülmények. </w:t>
      </w:r>
    </w:p>
    <w:p w14:paraId="3EB49CF5" w14:textId="497D91F6" w:rsidR="005B023A" w:rsidRPr="001466C8" w:rsidRDefault="005B023A" w:rsidP="005B023A">
      <w:pPr>
        <w:tabs>
          <w:tab w:val="left" w:pos="2674"/>
        </w:tabs>
        <w:spacing w:before="100" w:beforeAutospacing="1" w:after="100" w:afterAutospacing="1" w:line="240" w:lineRule="auto"/>
        <w:rPr>
          <w:rFonts w:ascii="Arial" w:eastAsia="Times New Roman" w:hAnsi="Arial" w:cs="Arial"/>
          <w:lang w:val="hu-HU" w:eastAsia="en-GB"/>
        </w:rPr>
      </w:pPr>
    </w:p>
    <w:p w14:paraId="6013FF85" w14:textId="77777777" w:rsidR="009371EF" w:rsidRPr="001466C8" w:rsidRDefault="009371EF" w:rsidP="009371EF">
      <w:pPr>
        <w:jc w:val="center"/>
        <w:rPr>
          <w:rFonts w:ascii="Arial" w:hAnsi="Arial" w:cs="Arial"/>
          <w:b/>
          <w:lang w:val="hu-HU"/>
        </w:rPr>
      </w:pPr>
      <w:bookmarkStart w:id="235" w:name="str_125"/>
      <w:bookmarkStart w:id="236" w:name="clan_113"/>
      <w:bookmarkEnd w:id="235"/>
      <w:bookmarkEnd w:id="236"/>
      <w:r w:rsidRPr="001466C8">
        <w:rPr>
          <w:rFonts w:ascii="Arial" w:hAnsi="Arial" w:cs="Arial"/>
          <w:b/>
          <w:lang w:val="hu-HU"/>
        </w:rPr>
        <w:t>A bíró kötelessége kizárása okainak felmerülésekor</w:t>
      </w:r>
    </w:p>
    <w:p w14:paraId="2EAC8D3A" w14:textId="4B6D437E"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113</w:t>
      </w:r>
      <w:r w:rsidR="009371EF"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54990D50" w14:textId="76CA06B5" w:rsidR="00C209D6" w:rsidRPr="001466C8" w:rsidRDefault="00C209D6" w:rsidP="00C209D6">
      <w:pPr>
        <w:jc w:val="both"/>
        <w:rPr>
          <w:rFonts w:ascii="Arial" w:hAnsi="Arial" w:cs="Arial"/>
          <w:lang w:val="hu-HU"/>
        </w:rPr>
      </w:pPr>
      <w:r w:rsidRPr="001466C8">
        <w:rPr>
          <w:rFonts w:ascii="Arial" w:hAnsi="Arial" w:cs="Arial"/>
          <w:lang w:val="hu-HU"/>
        </w:rPr>
        <w:t xml:space="preserve">A szabálysértési eljárásban részt vevő bíró amint tudomást szerez az e törvény 112. szakasza 1. bekezdésének 1-5. pontjaiba foglalt kizárási okok valamelyikének fennforgásáról, az adott ügyben végzendő minden tevékenységet felfüggeszteni köteles, egyben értesítenie kell erről a bíróság elnökét, aki más bírót jelöl ki. Ha a bíróság elnökének kizárása forog szóban, ő a bíróság </w:t>
      </w:r>
      <w:proofErr w:type="spellStart"/>
      <w:r w:rsidRPr="001466C8">
        <w:rPr>
          <w:rFonts w:ascii="Arial" w:hAnsi="Arial" w:cs="Arial"/>
          <w:lang w:val="hu-HU"/>
        </w:rPr>
        <w:t>bírái</w:t>
      </w:r>
      <w:proofErr w:type="spellEnd"/>
      <w:r w:rsidRPr="001466C8">
        <w:rPr>
          <w:rFonts w:ascii="Arial" w:hAnsi="Arial" w:cs="Arial"/>
          <w:lang w:val="hu-HU"/>
        </w:rPr>
        <w:t xml:space="preserve"> sorából helyettest jelöl ki magának.</w:t>
      </w:r>
    </w:p>
    <w:p w14:paraId="4269AF52" w14:textId="2045E4E4" w:rsidR="00C209D6" w:rsidRPr="001466C8" w:rsidRDefault="00C209D6" w:rsidP="00C209D6">
      <w:pPr>
        <w:jc w:val="both"/>
        <w:rPr>
          <w:rFonts w:ascii="Arial" w:hAnsi="Arial" w:cs="Arial"/>
          <w:lang w:val="hu-HU"/>
        </w:rPr>
      </w:pPr>
      <w:r w:rsidRPr="001466C8">
        <w:rPr>
          <w:rFonts w:ascii="Arial" w:hAnsi="Arial" w:cs="Arial"/>
          <w:lang w:val="hu-HU"/>
        </w:rPr>
        <w:t xml:space="preserve">Ha a bíróság elnöke egyidejűleg az adott bíróság egyetlen </w:t>
      </w:r>
      <w:proofErr w:type="spellStart"/>
      <w:r w:rsidRPr="001466C8">
        <w:rPr>
          <w:rFonts w:ascii="Arial" w:hAnsi="Arial" w:cs="Arial"/>
          <w:lang w:val="hu-HU"/>
        </w:rPr>
        <w:t>bírája</w:t>
      </w:r>
      <w:proofErr w:type="spellEnd"/>
      <w:r w:rsidRPr="001466C8">
        <w:rPr>
          <w:rFonts w:ascii="Arial" w:hAnsi="Arial" w:cs="Arial"/>
          <w:lang w:val="hu-HU"/>
        </w:rPr>
        <w:t xml:space="preserve"> is, vagy ha egyéb okokból nem jelölheti ki helyettesét ugyanazon bíróság kötelékéből, a másodfokú szabálysértési bíróság elnökétől bíróküldést kell kérelmeznie. </w:t>
      </w:r>
    </w:p>
    <w:p w14:paraId="6B77B5F4" w14:textId="558335CC" w:rsidR="00C209D6" w:rsidRPr="001466C8" w:rsidRDefault="00C209D6" w:rsidP="00C209D6">
      <w:pPr>
        <w:jc w:val="both"/>
        <w:rPr>
          <w:rFonts w:ascii="Arial" w:hAnsi="Arial" w:cs="Arial"/>
          <w:lang w:val="hu-HU"/>
        </w:rPr>
      </w:pPr>
      <w:r w:rsidRPr="001466C8">
        <w:rPr>
          <w:rFonts w:ascii="Arial" w:hAnsi="Arial" w:cs="Arial"/>
          <w:lang w:val="hu-HU"/>
        </w:rPr>
        <w:t xml:space="preserve">Ha a bíró álláspontja szerint egyéb, a kizárását megalapozó körülmények merülnek fel (e törvény 112. szak. 1. </w:t>
      </w:r>
      <w:proofErr w:type="spellStart"/>
      <w:r w:rsidRPr="001466C8">
        <w:rPr>
          <w:rFonts w:ascii="Arial" w:hAnsi="Arial" w:cs="Arial"/>
          <w:lang w:val="hu-HU"/>
        </w:rPr>
        <w:t>bek</w:t>
      </w:r>
      <w:proofErr w:type="spellEnd"/>
      <w:r w:rsidRPr="001466C8">
        <w:rPr>
          <w:rFonts w:ascii="Arial" w:hAnsi="Arial" w:cs="Arial"/>
          <w:lang w:val="hu-HU"/>
        </w:rPr>
        <w:t xml:space="preserve">. 6. pontja), tájékoztatnia kell erről a szabálysértési bíróság elnökét, ha pedig az e szakasz 2. bekezdésébe foglalt eset merül fel, a másodfokú szabálysértési bíróság elnökét értesíti. </w:t>
      </w:r>
    </w:p>
    <w:p w14:paraId="7AD062FF" w14:textId="77777777" w:rsidR="00C209D6" w:rsidRPr="001466C8" w:rsidRDefault="00C209D6" w:rsidP="00C209D6">
      <w:pPr>
        <w:jc w:val="center"/>
        <w:rPr>
          <w:rFonts w:ascii="Arial" w:hAnsi="Arial" w:cs="Arial"/>
          <w:b/>
          <w:lang w:val="hu-HU"/>
        </w:rPr>
      </w:pPr>
      <w:bookmarkStart w:id="237" w:name="str_126"/>
      <w:bookmarkStart w:id="238" w:name="clan_114"/>
      <w:bookmarkEnd w:id="237"/>
      <w:bookmarkEnd w:id="238"/>
      <w:r w:rsidRPr="001466C8">
        <w:rPr>
          <w:rFonts w:ascii="Arial" w:hAnsi="Arial" w:cs="Arial"/>
          <w:b/>
          <w:lang w:val="hu-HU"/>
        </w:rPr>
        <w:t>A kizárási kérelem előterjesztése</w:t>
      </w:r>
    </w:p>
    <w:p w14:paraId="0DBBCCD6" w14:textId="44456FBC" w:rsidR="00D742DC" w:rsidRPr="001466C8" w:rsidRDefault="00C209D6"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114. szakasz</w:t>
      </w:r>
    </w:p>
    <w:p w14:paraId="072E089B" w14:textId="3F980A5B" w:rsidR="00C209D6" w:rsidRPr="001466C8" w:rsidRDefault="00C209D6" w:rsidP="00C209D6">
      <w:pPr>
        <w:jc w:val="both"/>
        <w:rPr>
          <w:rFonts w:ascii="Arial" w:hAnsi="Arial" w:cs="Arial"/>
          <w:lang w:val="hu-HU"/>
        </w:rPr>
      </w:pPr>
      <w:r w:rsidRPr="001466C8">
        <w:rPr>
          <w:rFonts w:ascii="Arial" w:hAnsi="Arial" w:cs="Arial"/>
          <w:lang w:val="hu-HU"/>
        </w:rPr>
        <w:t xml:space="preserve">Az e törvény 112. szakaszába foglalt okok fennállása miatt a bíróság kizárását a terhelt, valamint a szabálysértési eljárás megindítására felhatalmazott indítványozó (a továbbiakban: a felek) kérelmezheti. </w:t>
      </w:r>
    </w:p>
    <w:p w14:paraId="63BA2E75" w14:textId="778166A0" w:rsidR="00C209D6" w:rsidRPr="001466C8" w:rsidRDefault="00C209D6" w:rsidP="00C209D6">
      <w:pPr>
        <w:jc w:val="both"/>
        <w:rPr>
          <w:rFonts w:ascii="Arial" w:hAnsi="Arial" w:cs="Arial"/>
          <w:lang w:val="hu-HU"/>
        </w:rPr>
      </w:pPr>
      <w:r w:rsidRPr="001466C8">
        <w:rPr>
          <w:rFonts w:ascii="Arial" w:hAnsi="Arial" w:cs="Arial"/>
          <w:lang w:val="hu-HU"/>
        </w:rPr>
        <w:t xml:space="preserve">A bíró kizárása iránti kérelmüket a felek az ítélet, illetve a határozat meghozataláig terjeszthetik elő. </w:t>
      </w:r>
    </w:p>
    <w:p w14:paraId="0C914599" w14:textId="635593B4" w:rsidR="00C209D6" w:rsidRPr="001466C8" w:rsidRDefault="00C209D6" w:rsidP="00C209D6">
      <w:pPr>
        <w:jc w:val="both"/>
        <w:rPr>
          <w:rFonts w:ascii="Arial" w:hAnsi="Arial" w:cs="Arial"/>
          <w:lang w:val="hu-HU"/>
        </w:rPr>
      </w:pPr>
      <w:r w:rsidRPr="001466C8">
        <w:rPr>
          <w:rFonts w:ascii="Arial" w:hAnsi="Arial" w:cs="Arial"/>
          <w:lang w:val="hu-HU"/>
        </w:rPr>
        <w:t xml:space="preserve">A másodfokú szabálysértési bíróság elnökének vagy </w:t>
      </w:r>
      <w:proofErr w:type="spellStart"/>
      <w:r w:rsidRPr="001466C8">
        <w:rPr>
          <w:rFonts w:ascii="Arial" w:hAnsi="Arial" w:cs="Arial"/>
          <w:lang w:val="hu-HU"/>
        </w:rPr>
        <w:t>bíráinak</w:t>
      </w:r>
      <w:proofErr w:type="spellEnd"/>
      <w:r w:rsidRPr="001466C8">
        <w:rPr>
          <w:rFonts w:ascii="Arial" w:hAnsi="Arial" w:cs="Arial"/>
          <w:lang w:val="hu-HU"/>
        </w:rPr>
        <w:t xml:space="preserve"> kizárása iránti kérelmet a fél az elsőfokú ítélet elleni fellebbezésben terjesztheti elő. </w:t>
      </w:r>
    </w:p>
    <w:p w14:paraId="65105580" w14:textId="3EAD0C08" w:rsidR="00C209D6" w:rsidRPr="001466C8" w:rsidRDefault="00C209D6" w:rsidP="00C209D6">
      <w:pPr>
        <w:jc w:val="both"/>
        <w:rPr>
          <w:rFonts w:ascii="Arial" w:hAnsi="Arial" w:cs="Arial"/>
          <w:lang w:val="hu-HU"/>
        </w:rPr>
      </w:pPr>
      <w:r w:rsidRPr="001466C8">
        <w:rPr>
          <w:rFonts w:ascii="Arial" w:hAnsi="Arial" w:cs="Arial"/>
          <w:lang w:val="hu-HU"/>
        </w:rPr>
        <w:t xml:space="preserve">A felek csak a név szerint meghatározott bíró kizárását </w:t>
      </w:r>
      <w:proofErr w:type="gramStart"/>
      <w:r w:rsidRPr="001466C8">
        <w:rPr>
          <w:rFonts w:ascii="Arial" w:hAnsi="Arial" w:cs="Arial"/>
          <w:lang w:val="hu-HU"/>
        </w:rPr>
        <w:t>kérhetik</w:t>
      </w:r>
      <w:proofErr w:type="gramEnd"/>
      <w:r w:rsidRPr="001466C8">
        <w:rPr>
          <w:rFonts w:ascii="Arial" w:hAnsi="Arial" w:cs="Arial"/>
          <w:lang w:val="hu-HU"/>
        </w:rPr>
        <w:t xml:space="preserve"> aki az eljárásban eljár.</w:t>
      </w:r>
    </w:p>
    <w:p w14:paraId="3C27BF19" w14:textId="77777777" w:rsidR="00C209D6" w:rsidRPr="001466C8" w:rsidRDefault="00C209D6" w:rsidP="00C209D6">
      <w:pPr>
        <w:jc w:val="both"/>
        <w:rPr>
          <w:rFonts w:ascii="Arial" w:hAnsi="Arial" w:cs="Arial"/>
          <w:lang w:val="hu-HU"/>
        </w:rPr>
      </w:pPr>
      <w:r w:rsidRPr="001466C8">
        <w:rPr>
          <w:rFonts w:ascii="Arial" w:hAnsi="Arial" w:cs="Arial"/>
          <w:lang w:val="hu-HU"/>
        </w:rPr>
        <w:t xml:space="preserve">A fél köteles kérelmében feltüntetni a körülményeket, melyek miatt álláspontja szerint fennáll a törvényes kizárási okok valamelyike. </w:t>
      </w:r>
    </w:p>
    <w:p w14:paraId="701F808F" w14:textId="77777777" w:rsidR="00C209D6" w:rsidRPr="001466C8" w:rsidRDefault="00C209D6" w:rsidP="00C209D6">
      <w:pPr>
        <w:jc w:val="center"/>
        <w:rPr>
          <w:rFonts w:ascii="Arial" w:hAnsi="Arial" w:cs="Arial"/>
          <w:b/>
          <w:lang w:val="hu-HU"/>
        </w:rPr>
      </w:pPr>
      <w:bookmarkStart w:id="239" w:name="str_127"/>
      <w:bookmarkStart w:id="240" w:name="clan_115"/>
      <w:bookmarkEnd w:id="239"/>
      <w:bookmarkEnd w:id="240"/>
      <w:r w:rsidRPr="001466C8">
        <w:rPr>
          <w:rFonts w:ascii="Arial" w:hAnsi="Arial" w:cs="Arial"/>
          <w:b/>
          <w:lang w:val="hu-HU"/>
        </w:rPr>
        <w:t>Eljárásrend a kizárási kérelem előterjesztése esetén</w:t>
      </w:r>
    </w:p>
    <w:p w14:paraId="2F7BFF15" w14:textId="58A653A5"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115</w:t>
      </w:r>
      <w:r w:rsidR="00C209D6"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7FE3C019" w14:textId="53F39ECC" w:rsidR="00C209D6" w:rsidRPr="001466C8" w:rsidRDefault="00C209D6" w:rsidP="00C209D6">
      <w:pPr>
        <w:jc w:val="both"/>
        <w:rPr>
          <w:rFonts w:ascii="Arial" w:hAnsi="Arial" w:cs="Arial"/>
          <w:lang w:val="hu-HU"/>
        </w:rPr>
      </w:pPr>
      <w:r w:rsidRPr="001466C8">
        <w:rPr>
          <w:rFonts w:ascii="Arial" w:hAnsi="Arial" w:cs="Arial"/>
          <w:lang w:val="hu-HU"/>
        </w:rPr>
        <w:t xml:space="preserve">Amint a szabálysértési eljárásban részt vevő bíró tudomást szerez a kizárása iránti kérelem előterjesztéséről, haladéktalanul köteles az adott ügyben minden tevékenységét felfüggeszteni, ha pedig az e törvény 112. szak. 1. </w:t>
      </w:r>
      <w:proofErr w:type="spellStart"/>
      <w:r w:rsidRPr="001466C8">
        <w:rPr>
          <w:rFonts w:ascii="Arial" w:hAnsi="Arial" w:cs="Arial"/>
          <w:lang w:val="hu-HU"/>
        </w:rPr>
        <w:t>bek</w:t>
      </w:r>
      <w:proofErr w:type="spellEnd"/>
      <w:r w:rsidRPr="001466C8">
        <w:rPr>
          <w:rFonts w:ascii="Arial" w:hAnsi="Arial" w:cs="Arial"/>
          <w:lang w:val="hu-HU"/>
        </w:rPr>
        <w:t xml:space="preserve">. 6. pontjába foglalt kizárásról van szó, </w:t>
      </w:r>
      <w:r w:rsidRPr="001466C8">
        <w:rPr>
          <w:rFonts w:ascii="Arial" w:hAnsi="Arial" w:cs="Arial"/>
          <w:lang w:val="hu-HU"/>
        </w:rPr>
        <w:lastRenderedPageBreak/>
        <w:t xml:space="preserve">a kizárásról szóló végzés meghozataláig csak a halasztás veszélyével fenyegető cselekményeket foganatosíthatja. </w:t>
      </w:r>
    </w:p>
    <w:p w14:paraId="124ABA06" w14:textId="77777777" w:rsidR="00C209D6" w:rsidRPr="001466C8" w:rsidRDefault="00C209D6" w:rsidP="00C209D6">
      <w:pPr>
        <w:jc w:val="center"/>
        <w:rPr>
          <w:rFonts w:ascii="Arial" w:hAnsi="Arial" w:cs="Arial"/>
          <w:b/>
          <w:lang w:val="hu-HU"/>
        </w:rPr>
      </w:pPr>
      <w:bookmarkStart w:id="241" w:name="str_128"/>
      <w:bookmarkStart w:id="242" w:name="clan_116"/>
      <w:bookmarkEnd w:id="241"/>
      <w:bookmarkEnd w:id="242"/>
      <w:r w:rsidRPr="001466C8">
        <w:rPr>
          <w:rFonts w:ascii="Arial" w:hAnsi="Arial" w:cs="Arial"/>
          <w:b/>
          <w:lang w:val="hu-HU"/>
        </w:rPr>
        <w:t>Az eljárás egyéb részvevőinek kizárása</w:t>
      </w:r>
    </w:p>
    <w:p w14:paraId="5943B9C6" w14:textId="20B86E61" w:rsidR="00D742DC" w:rsidRPr="001466C8" w:rsidRDefault="00C209D6"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116. szakasz</w:t>
      </w:r>
    </w:p>
    <w:p w14:paraId="72C1397D" w14:textId="79C758EF" w:rsidR="00C209D6" w:rsidRPr="001466C8" w:rsidRDefault="00C209D6" w:rsidP="00C209D6">
      <w:pPr>
        <w:jc w:val="both"/>
        <w:rPr>
          <w:rFonts w:ascii="Arial" w:hAnsi="Arial" w:cs="Arial"/>
          <w:lang w:val="hu-HU"/>
        </w:rPr>
      </w:pPr>
      <w:r w:rsidRPr="001466C8">
        <w:rPr>
          <w:rFonts w:ascii="Arial" w:hAnsi="Arial" w:cs="Arial"/>
          <w:lang w:val="hu-HU"/>
        </w:rPr>
        <w:t xml:space="preserve">A bírók kizárásáról szóló rendelkezések értelemszerűen alkalmazandók a jegyzőkönyvvezetőkre, a tolmácsokra és a szakértőkre is. </w:t>
      </w:r>
    </w:p>
    <w:p w14:paraId="28CB0BA4" w14:textId="77777777" w:rsidR="00C209D6" w:rsidRPr="001466C8" w:rsidRDefault="00C209D6" w:rsidP="00C209D6">
      <w:pPr>
        <w:jc w:val="center"/>
        <w:rPr>
          <w:rFonts w:ascii="Arial" w:hAnsi="Arial" w:cs="Arial"/>
          <w:b/>
          <w:lang w:val="hu-HU"/>
        </w:rPr>
      </w:pPr>
      <w:bookmarkStart w:id="243" w:name="str_129"/>
      <w:bookmarkStart w:id="244" w:name="clan_117"/>
      <w:bookmarkEnd w:id="243"/>
      <w:bookmarkEnd w:id="244"/>
      <w:r w:rsidRPr="001466C8">
        <w:rPr>
          <w:rFonts w:ascii="Arial" w:hAnsi="Arial" w:cs="Arial"/>
          <w:b/>
          <w:lang w:val="hu-HU"/>
        </w:rPr>
        <w:t>A kizárás iránti kérelem eldöntése</w:t>
      </w:r>
    </w:p>
    <w:p w14:paraId="70F11708" w14:textId="77777777" w:rsidR="00C209D6"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117</w:t>
      </w:r>
      <w:r w:rsidR="00C209D6" w:rsidRPr="001466C8">
        <w:rPr>
          <w:rFonts w:ascii="Arial" w:eastAsia="Times New Roman" w:hAnsi="Arial" w:cs="Arial"/>
          <w:b/>
          <w:bCs/>
          <w:sz w:val="24"/>
          <w:szCs w:val="24"/>
          <w:lang w:val="hu-HU" w:eastAsia="en-GB"/>
        </w:rPr>
        <w:t>. szakasz</w:t>
      </w:r>
    </w:p>
    <w:p w14:paraId="39ABECA1" w14:textId="7BAA8236" w:rsidR="00C209D6" w:rsidRPr="001466C8" w:rsidRDefault="00C209D6" w:rsidP="00C209D6">
      <w:pPr>
        <w:jc w:val="both"/>
        <w:rPr>
          <w:rFonts w:ascii="Arial" w:hAnsi="Arial" w:cs="Arial"/>
          <w:lang w:val="hu-HU"/>
        </w:rPr>
      </w:pPr>
      <w:r w:rsidRPr="001466C8">
        <w:rPr>
          <w:rFonts w:ascii="Arial" w:hAnsi="Arial" w:cs="Arial"/>
          <w:lang w:val="hu-HU"/>
        </w:rPr>
        <w:t xml:space="preserve">A bíró kizárása iránti kérelemről a bíróság elnöke dönt. </w:t>
      </w:r>
    </w:p>
    <w:p w14:paraId="3E74DF55" w14:textId="49B45D47" w:rsidR="00C209D6" w:rsidRPr="001466C8" w:rsidRDefault="00C209D6" w:rsidP="00C209D6">
      <w:pPr>
        <w:jc w:val="both"/>
        <w:rPr>
          <w:rFonts w:ascii="Arial" w:hAnsi="Arial" w:cs="Arial"/>
          <w:lang w:val="hu-HU"/>
        </w:rPr>
      </w:pPr>
      <w:r w:rsidRPr="001466C8">
        <w:rPr>
          <w:rFonts w:ascii="Arial" w:hAnsi="Arial" w:cs="Arial"/>
          <w:lang w:val="hu-HU"/>
        </w:rPr>
        <w:t xml:space="preserve">Ha a kizárási kérelem a bíróság elnökére vonatkozik, a kizárásról szóló végzést a másodfokú szabálysértési bíróság elnöke hozza meg. </w:t>
      </w:r>
    </w:p>
    <w:p w14:paraId="74D005FC" w14:textId="5881B208" w:rsidR="00C209D6" w:rsidRPr="001466C8" w:rsidRDefault="00C209D6" w:rsidP="00C209D6">
      <w:pPr>
        <w:jc w:val="both"/>
        <w:rPr>
          <w:rFonts w:ascii="Arial" w:hAnsi="Arial" w:cs="Arial"/>
          <w:lang w:val="hu-HU"/>
        </w:rPr>
      </w:pPr>
      <w:r w:rsidRPr="001466C8">
        <w:rPr>
          <w:rFonts w:ascii="Arial" w:hAnsi="Arial" w:cs="Arial"/>
          <w:lang w:val="hu-HU"/>
        </w:rPr>
        <w:t xml:space="preserve">Ha a kizárási kérelem a másodfokú szabálysértési bíróság </w:t>
      </w:r>
      <w:proofErr w:type="spellStart"/>
      <w:r w:rsidRPr="001466C8">
        <w:rPr>
          <w:rFonts w:ascii="Arial" w:hAnsi="Arial" w:cs="Arial"/>
          <w:lang w:val="hu-HU"/>
        </w:rPr>
        <w:t>bírájára</w:t>
      </w:r>
      <w:proofErr w:type="spellEnd"/>
      <w:r w:rsidRPr="001466C8">
        <w:rPr>
          <w:rFonts w:ascii="Arial" w:hAnsi="Arial" w:cs="Arial"/>
          <w:lang w:val="hu-HU"/>
        </w:rPr>
        <w:t xml:space="preserve"> vonatkozik, a kizárásról szóló végzést e bíróság elnöke hozza meg.</w:t>
      </w:r>
    </w:p>
    <w:p w14:paraId="0A3B4AD1" w14:textId="1C1A2550" w:rsidR="00C209D6" w:rsidRPr="001466C8" w:rsidRDefault="00C209D6" w:rsidP="00C209D6">
      <w:pPr>
        <w:jc w:val="both"/>
        <w:rPr>
          <w:rFonts w:ascii="Arial" w:hAnsi="Arial" w:cs="Arial"/>
          <w:lang w:val="hu-HU"/>
        </w:rPr>
      </w:pPr>
      <w:r w:rsidRPr="001466C8">
        <w:rPr>
          <w:rFonts w:ascii="Arial" w:hAnsi="Arial" w:cs="Arial"/>
          <w:lang w:val="hu-HU"/>
        </w:rPr>
        <w:t>Ha a kizárási kérelem a másodfokú szabálysértési bíróság elnökére vonatkozik, a kizárásról szóló végzést a Semmítőszék hozza meg.</w:t>
      </w:r>
    </w:p>
    <w:p w14:paraId="05B9BB18" w14:textId="4C9E95A0" w:rsidR="00C209D6" w:rsidRPr="001466C8" w:rsidRDefault="00C209D6" w:rsidP="00C209D6">
      <w:pPr>
        <w:jc w:val="both"/>
        <w:rPr>
          <w:rFonts w:ascii="Arial" w:hAnsi="Arial" w:cs="Arial"/>
          <w:lang w:val="hu-HU"/>
        </w:rPr>
      </w:pPr>
      <w:r w:rsidRPr="001466C8">
        <w:rPr>
          <w:rFonts w:ascii="Arial" w:hAnsi="Arial" w:cs="Arial"/>
          <w:lang w:val="hu-HU"/>
        </w:rPr>
        <w:t xml:space="preserve">A jegyzőkönyvvezető, a tolmács és a szakértő kizárásáról a szabálysértési eljárást vezető bíró dönt. </w:t>
      </w:r>
    </w:p>
    <w:p w14:paraId="00BFE118" w14:textId="7ADEFC3B" w:rsidR="00C209D6" w:rsidRPr="001466C8" w:rsidRDefault="00C209D6" w:rsidP="00C209D6">
      <w:pPr>
        <w:jc w:val="both"/>
        <w:rPr>
          <w:rFonts w:ascii="Arial" w:hAnsi="Arial" w:cs="Arial"/>
          <w:lang w:val="hu-HU"/>
        </w:rPr>
      </w:pPr>
      <w:r w:rsidRPr="001466C8">
        <w:rPr>
          <w:rFonts w:ascii="Arial" w:hAnsi="Arial" w:cs="Arial"/>
          <w:lang w:val="hu-HU"/>
        </w:rPr>
        <w:t xml:space="preserve">A kizárásról szóló végzés meghozatala előtt be kell szerezni a kizárás alá vont személy nyilatkozatát, szükség esetén pedig egyéb cselekmények is foganatosítandók. </w:t>
      </w:r>
    </w:p>
    <w:p w14:paraId="554D2CF3" w14:textId="5C2B13FC" w:rsidR="00D742DC" w:rsidRPr="001466C8" w:rsidRDefault="00C209D6" w:rsidP="00C209D6">
      <w:pPr>
        <w:spacing w:before="240" w:after="120" w:line="240" w:lineRule="auto"/>
        <w:rPr>
          <w:rFonts w:ascii="Arial" w:eastAsia="Times New Roman" w:hAnsi="Arial" w:cs="Arial"/>
          <w:b/>
          <w:bCs/>
          <w:sz w:val="24"/>
          <w:szCs w:val="24"/>
          <w:lang w:val="hu-HU" w:eastAsia="en-GB"/>
        </w:rPr>
      </w:pPr>
      <w:r w:rsidRPr="001466C8">
        <w:rPr>
          <w:rFonts w:ascii="Arial" w:hAnsi="Arial" w:cs="Arial"/>
          <w:lang w:val="hu-HU"/>
        </w:rPr>
        <w:t>A kizárási kérelemnek helyt adó végzés ellen fellebbezésnek helye nincs, a kizárást elutasító végzést pedig csak az ítélet elleni fellebbezéssel lehet megtámadni.</w:t>
      </w:r>
      <w:r w:rsidR="00D742DC" w:rsidRPr="001466C8">
        <w:rPr>
          <w:rFonts w:ascii="Arial" w:eastAsia="Times New Roman" w:hAnsi="Arial" w:cs="Arial"/>
          <w:b/>
          <w:bCs/>
          <w:sz w:val="24"/>
          <w:szCs w:val="24"/>
          <w:lang w:val="hu-HU" w:eastAsia="en-GB"/>
        </w:rPr>
        <w:t xml:space="preserve"> </w:t>
      </w:r>
    </w:p>
    <w:p w14:paraId="32F25F6A" w14:textId="6D4ED8F2" w:rsidR="00D742DC" w:rsidRPr="001466C8" w:rsidRDefault="00D742DC" w:rsidP="00D742DC">
      <w:pPr>
        <w:spacing w:after="0" w:line="240" w:lineRule="auto"/>
        <w:jc w:val="center"/>
        <w:rPr>
          <w:rFonts w:ascii="Arial" w:eastAsia="Times New Roman" w:hAnsi="Arial" w:cs="Arial"/>
          <w:sz w:val="31"/>
          <w:szCs w:val="31"/>
          <w:lang w:val="hu-HU" w:eastAsia="en-GB"/>
        </w:rPr>
      </w:pPr>
      <w:bookmarkStart w:id="245" w:name="str_130"/>
      <w:bookmarkEnd w:id="245"/>
      <w:r w:rsidRPr="001466C8">
        <w:rPr>
          <w:rFonts w:ascii="Arial" w:eastAsia="Times New Roman" w:hAnsi="Arial" w:cs="Arial"/>
          <w:sz w:val="31"/>
          <w:szCs w:val="31"/>
          <w:lang w:val="hu-HU" w:eastAsia="en-GB"/>
        </w:rPr>
        <w:t xml:space="preserve">XI </w:t>
      </w:r>
      <w:r w:rsidR="00A42F5D" w:rsidRPr="001466C8">
        <w:rPr>
          <w:rFonts w:ascii="Arial" w:eastAsia="Times New Roman" w:hAnsi="Arial" w:cs="Arial"/>
          <w:sz w:val="31"/>
          <w:szCs w:val="31"/>
          <w:lang w:val="hu-HU" w:eastAsia="en-GB"/>
        </w:rPr>
        <w:t>FEJEZET</w:t>
      </w:r>
    </w:p>
    <w:p w14:paraId="17432D84" w14:textId="77F6901D" w:rsidR="00D742DC" w:rsidRPr="001466C8" w:rsidRDefault="00A42F5D"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 TERHELT</w:t>
      </w:r>
    </w:p>
    <w:p w14:paraId="0735E9CA" w14:textId="2BFD1161" w:rsidR="00D742DC" w:rsidRPr="001466C8" w:rsidRDefault="00A42F5D" w:rsidP="00D742DC">
      <w:pPr>
        <w:spacing w:before="240" w:after="240" w:line="240" w:lineRule="auto"/>
        <w:jc w:val="center"/>
        <w:rPr>
          <w:rFonts w:ascii="Arial" w:eastAsia="Times New Roman" w:hAnsi="Arial" w:cs="Arial"/>
          <w:b/>
          <w:bCs/>
          <w:i/>
          <w:iCs/>
          <w:sz w:val="24"/>
          <w:szCs w:val="24"/>
          <w:lang w:val="hu-HU" w:eastAsia="en-GB"/>
        </w:rPr>
      </w:pPr>
      <w:bookmarkStart w:id="246" w:name="str_131"/>
      <w:bookmarkEnd w:id="246"/>
      <w:r w:rsidRPr="001466C8">
        <w:rPr>
          <w:rFonts w:ascii="Arial" w:eastAsia="Times New Roman" w:hAnsi="Arial" w:cs="Arial"/>
          <w:b/>
          <w:bCs/>
          <w:i/>
          <w:iCs/>
          <w:sz w:val="24"/>
          <w:szCs w:val="24"/>
          <w:lang w:val="hu-HU" w:eastAsia="en-GB"/>
        </w:rPr>
        <w:t>A terhelt és a jogai</w:t>
      </w:r>
      <w:r w:rsidR="00D742DC" w:rsidRPr="001466C8">
        <w:rPr>
          <w:rFonts w:ascii="Arial" w:eastAsia="Times New Roman" w:hAnsi="Arial" w:cs="Arial"/>
          <w:b/>
          <w:bCs/>
          <w:i/>
          <w:iCs/>
          <w:sz w:val="24"/>
          <w:szCs w:val="24"/>
          <w:lang w:val="hu-HU" w:eastAsia="en-GB"/>
        </w:rPr>
        <w:t xml:space="preserve"> </w:t>
      </w:r>
    </w:p>
    <w:p w14:paraId="3A568CC7" w14:textId="3B5B9C45" w:rsidR="00D742DC" w:rsidRPr="001466C8" w:rsidRDefault="00A42F5D" w:rsidP="00D742DC">
      <w:pPr>
        <w:spacing w:before="240" w:after="120" w:line="240" w:lineRule="auto"/>
        <w:jc w:val="center"/>
        <w:rPr>
          <w:rFonts w:ascii="Arial" w:eastAsia="Times New Roman" w:hAnsi="Arial" w:cs="Arial"/>
          <w:b/>
          <w:bCs/>
          <w:sz w:val="24"/>
          <w:szCs w:val="24"/>
          <w:lang w:val="hu-HU" w:eastAsia="en-GB"/>
        </w:rPr>
      </w:pPr>
      <w:bookmarkStart w:id="247" w:name="clan_118"/>
      <w:bookmarkEnd w:id="247"/>
      <w:r w:rsidRPr="001466C8">
        <w:rPr>
          <w:rFonts w:ascii="Arial" w:eastAsia="Times New Roman" w:hAnsi="Arial" w:cs="Arial"/>
          <w:b/>
          <w:bCs/>
          <w:sz w:val="24"/>
          <w:szCs w:val="24"/>
          <w:lang w:val="hu-HU" w:eastAsia="en-GB"/>
        </w:rPr>
        <w:t>118. szakasz</w:t>
      </w:r>
      <w:r w:rsidR="00D742DC" w:rsidRPr="001466C8">
        <w:rPr>
          <w:rFonts w:ascii="Arial" w:eastAsia="Times New Roman" w:hAnsi="Arial" w:cs="Arial"/>
          <w:b/>
          <w:bCs/>
          <w:sz w:val="24"/>
          <w:szCs w:val="24"/>
          <w:lang w:val="hu-HU" w:eastAsia="en-GB"/>
        </w:rPr>
        <w:t xml:space="preserve"> </w:t>
      </w:r>
    </w:p>
    <w:p w14:paraId="632EB814" w14:textId="266E0366" w:rsidR="00A42F5D" w:rsidRPr="001466C8" w:rsidRDefault="00A42F5D" w:rsidP="00A42F5D">
      <w:pPr>
        <w:jc w:val="both"/>
        <w:rPr>
          <w:rFonts w:ascii="Arial" w:hAnsi="Arial" w:cs="Arial"/>
          <w:color w:val="000000"/>
          <w:lang w:val="hu-HU"/>
        </w:rPr>
      </w:pPr>
      <w:bookmarkStart w:id="248" w:name="str_132"/>
      <w:bookmarkEnd w:id="248"/>
      <w:r w:rsidRPr="001466C8">
        <w:rPr>
          <w:rFonts w:ascii="Arial" w:hAnsi="Arial" w:cs="Arial"/>
          <w:color w:val="000000"/>
          <w:lang w:val="hu-HU"/>
        </w:rPr>
        <w:t>A terhelt az a személy, aki ellen a szabálysértési eljárás folyik.</w:t>
      </w:r>
    </w:p>
    <w:p w14:paraId="748FC0E6" w14:textId="65851A59" w:rsidR="00A42F5D" w:rsidRPr="001466C8" w:rsidRDefault="00A42F5D" w:rsidP="00A42F5D">
      <w:pPr>
        <w:jc w:val="both"/>
        <w:rPr>
          <w:rFonts w:ascii="Arial" w:hAnsi="Arial" w:cs="Arial"/>
          <w:color w:val="000000"/>
          <w:lang w:val="hu-HU"/>
        </w:rPr>
      </w:pPr>
      <w:r w:rsidRPr="001466C8">
        <w:rPr>
          <w:rFonts w:ascii="Arial" w:hAnsi="Arial" w:cs="Arial"/>
          <w:color w:val="000000"/>
          <w:lang w:val="hu-HU"/>
        </w:rPr>
        <w:t>A terheltnek jogában áll bizonyítékokat, indítványokat előterjeszteni, és az e törvény által előirányzott jogi eszközöket igénybe venni.</w:t>
      </w:r>
    </w:p>
    <w:p w14:paraId="6DF7907A" w14:textId="3E50AE4F" w:rsidR="00A42F5D" w:rsidRPr="001466C8" w:rsidRDefault="00A42F5D" w:rsidP="00A42F5D">
      <w:pPr>
        <w:jc w:val="both"/>
        <w:rPr>
          <w:rFonts w:ascii="Arial" w:hAnsi="Arial" w:cs="Arial"/>
          <w:color w:val="000000"/>
          <w:lang w:val="hu-HU"/>
        </w:rPr>
      </w:pPr>
      <w:r w:rsidRPr="001466C8">
        <w:rPr>
          <w:rFonts w:ascii="Arial" w:hAnsi="Arial" w:cs="Arial"/>
          <w:color w:val="000000"/>
          <w:lang w:val="hu-HU"/>
        </w:rPr>
        <w:t>A cselekvőképességgel nem rendelkező terhelt helyett az eljárási cselekményeket törvényes képviselője foganatosítja.</w:t>
      </w:r>
    </w:p>
    <w:p w14:paraId="383BEEB5" w14:textId="77777777" w:rsidR="00A42F5D" w:rsidRPr="001466C8" w:rsidRDefault="00A42F5D" w:rsidP="00A42F5D">
      <w:pPr>
        <w:spacing w:before="240" w:after="240" w:line="240" w:lineRule="auto"/>
        <w:jc w:val="both"/>
        <w:rPr>
          <w:rFonts w:ascii="Arial" w:hAnsi="Arial" w:cs="Arial"/>
          <w:color w:val="000000"/>
          <w:lang w:val="hu-HU"/>
        </w:rPr>
      </w:pPr>
      <w:r w:rsidRPr="001466C8">
        <w:rPr>
          <w:rFonts w:ascii="Arial" w:hAnsi="Arial" w:cs="Arial"/>
          <w:color w:val="000000"/>
          <w:lang w:val="hu-HU"/>
        </w:rPr>
        <w:t>A védelmét a terhelt önmaga is elláthatja, vagy védő szakmai segítségét veheti igénybe.</w:t>
      </w:r>
    </w:p>
    <w:p w14:paraId="7BBE7E52" w14:textId="77777777" w:rsidR="00A42F5D" w:rsidRPr="001466C8" w:rsidRDefault="00A42F5D" w:rsidP="00A42F5D">
      <w:pPr>
        <w:jc w:val="center"/>
        <w:rPr>
          <w:rFonts w:ascii="Arial" w:hAnsi="Arial" w:cs="Arial"/>
          <w:b/>
          <w:color w:val="000000"/>
          <w:lang w:val="hu-HU"/>
        </w:rPr>
      </w:pPr>
      <w:bookmarkStart w:id="249" w:name="clan_119"/>
      <w:bookmarkEnd w:id="249"/>
      <w:r w:rsidRPr="001466C8">
        <w:rPr>
          <w:rFonts w:ascii="Arial" w:hAnsi="Arial" w:cs="Arial"/>
          <w:b/>
          <w:color w:val="000000"/>
          <w:lang w:val="hu-HU"/>
        </w:rPr>
        <w:t>A terhelt védője</w:t>
      </w:r>
    </w:p>
    <w:p w14:paraId="735C0FA9" w14:textId="54EFDBF4" w:rsidR="00D742DC" w:rsidRPr="001466C8" w:rsidRDefault="00A42F5D"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119. szakasz</w:t>
      </w:r>
    </w:p>
    <w:p w14:paraId="7DE499E7" w14:textId="23B4EA8A" w:rsidR="00A42F5D" w:rsidRPr="001466C8" w:rsidRDefault="00A42F5D" w:rsidP="00A42F5D">
      <w:pPr>
        <w:jc w:val="both"/>
        <w:rPr>
          <w:rFonts w:ascii="Arial" w:hAnsi="Arial" w:cs="Arial"/>
          <w:color w:val="000000"/>
          <w:lang w:val="hu-HU"/>
        </w:rPr>
      </w:pPr>
      <w:r w:rsidRPr="001466C8">
        <w:rPr>
          <w:rFonts w:ascii="Arial" w:hAnsi="Arial" w:cs="Arial"/>
          <w:color w:val="000000"/>
          <w:lang w:val="hu-HU"/>
        </w:rPr>
        <w:t xml:space="preserve">A terhelt </w:t>
      </w:r>
      <w:proofErr w:type="spellStart"/>
      <w:r w:rsidRPr="001466C8">
        <w:rPr>
          <w:rFonts w:ascii="Arial" w:hAnsi="Arial" w:cs="Arial"/>
          <w:color w:val="000000"/>
          <w:lang w:val="hu-HU"/>
        </w:rPr>
        <w:t>védőjéül</w:t>
      </w:r>
      <w:proofErr w:type="spellEnd"/>
      <w:r w:rsidRPr="001466C8">
        <w:rPr>
          <w:rFonts w:ascii="Arial" w:hAnsi="Arial" w:cs="Arial"/>
          <w:color w:val="000000"/>
          <w:lang w:val="hu-HU"/>
        </w:rPr>
        <w:t xml:space="preserve"> ügyvédet fogadhat, akit – a törvénnyel összhangban – ügyvédjelölt helyettesíthet.</w:t>
      </w:r>
    </w:p>
    <w:p w14:paraId="51AD5926" w14:textId="199DAFBC" w:rsidR="00A42F5D" w:rsidRPr="001466C8" w:rsidRDefault="00A42F5D" w:rsidP="00A42F5D">
      <w:pPr>
        <w:jc w:val="both"/>
        <w:rPr>
          <w:rFonts w:ascii="Arial" w:hAnsi="Arial" w:cs="Arial"/>
          <w:color w:val="000000"/>
          <w:lang w:val="hu-HU"/>
        </w:rPr>
      </w:pPr>
      <w:r w:rsidRPr="001466C8">
        <w:rPr>
          <w:rFonts w:ascii="Arial" w:hAnsi="Arial" w:cs="Arial"/>
          <w:color w:val="000000"/>
          <w:lang w:val="hu-HU"/>
        </w:rPr>
        <w:lastRenderedPageBreak/>
        <w:t>A terhelt számára törvényes képviselője, házastársa, egyenesági rokona, örökbefogadója, örökbefogadottja, fivére, nővére, nevelőszülője, valamint a terhelttel élettársi közösséget fenntartó személy vagy hosszú állandó életközösségben élő személy is fogadhat védőt.</w:t>
      </w:r>
    </w:p>
    <w:p w14:paraId="34680AB6" w14:textId="1D7A86B0" w:rsidR="00A42F5D" w:rsidRPr="001466C8" w:rsidRDefault="00A42F5D" w:rsidP="00A42F5D">
      <w:pPr>
        <w:jc w:val="both"/>
        <w:rPr>
          <w:rFonts w:ascii="Arial" w:hAnsi="Arial" w:cs="Arial"/>
          <w:color w:val="000000"/>
          <w:lang w:val="hu-HU"/>
        </w:rPr>
      </w:pPr>
      <w:r w:rsidRPr="001466C8">
        <w:rPr>
          <w:rFonts w:ascii="Arial" w:hAnsi="Arial" w:cs="Arial"/>
          <w:color w:val="000000"/>
          <w:lang w:val="hu-HU"/>
        </w:rPr>
        <w:t>A terhelt felhatalmazása kiterjed a terhelt által eszközölhető, s a javát szolgáló összes cselekmény foganatosítására.</w:t>
      </w:r>
    </w:p>
    <w:p w14:paraId="53ED0AAF" w14:textId="21182FC0" w:rsidR="00A42F5D" w:rsidRPr="001466C8" w:rsidRDefault="00A42F5D" w:rsidP="00A42F5D">
      <w:pPr>
        <w:jc w:val="both"/>
        <w:rPr>
          <w:rFonts w:ascii="Arial" w:hAnsi="Arial" w:cs="Arial"/>
          <w:color w:val="000000"/>
          <w:lang w:val="hu-HU"/>
        </w:rPr>
      </w:pPr>
      <w:r w:rsidRPr="001466C8">
        <w:rPr>
          <w:rFonts w:ascii="Arial" w:hAnsi="Arial" w:cs="Arial"/>
          <w:color w:val="000000"/>
          <w:lang w:val="hu-HU"/>
        </w:rPr>
        <w:t xml:space="preserve">A védő köteles meghatalmazását a bírósághoz írásban beterjeszteni. </w:t>
      </w:r>
    </w:p>
    <w:p w14:paraId="540CCF3F" w14:textId="3E7865BC" w:rsidR="00A42F5D" w:rsidRPr="001466C8" w:rsidRDefault="00A42F5D" w:rsidP="00A42F5D">
      <w:pPr>
        <w:jc w:val="both"/>
        <w:rPr>
          <w:rFonts w:ascii="Arial" w:hAnsi="Arial" w:cs="Arial"/>
          <w:color w:val="000000"/>
          <w:lang w:val="hu-HU"/>
        </w:rPr>
      </w:pPr>
      <w:r w:rsidRPr="001466C8">
        <w:rPr>
          <w:rFonts w:ascii="Arial" w:hAnsi="Arial" w:cs="Arial"/>
          <w:color w:val="000000"/>
          <w:lang w:val="hu-HU"/>
        </w:rPr>
        <w:t>A terhelt a védőt megbízó szóbeli meghatalmazását a bíróság előtt jegyzőkönyvbe is mondhatja.</w:t>
      </w:r>
    </w:p>
    <w:p w14:paraId="1113A176" w14:textId="0A77744A" w:rsidR="00A42F5D" w:rsidRPr="001466C8" w:rsidRDefault="00A42F5D" w:rsidP="00A42F5D">
      <w:pPr>
        <w:spacing w:before="100" w:beforeAutospacing="1" w:after="100" w:afterAutospacing="1" w:line="240" w:lineRule="auto"/>
        <w:rPr>
          <w:rFonts w:ascii="Arial" w:eastAsia="Times New Roman" w:hAnsi="Arial" w:cs="Arial"/>
          <w:lang w:val="hu-HU" w:eastAsia="en-GB"/>
        </w:rPr>
      </w:pPr>
      <w:r w:rsidRPr="001466C8">
        <w:rPr>
          <w:rFonts w:ascii="Arial" w:hAnsi="Arial" w:cs="Arial"/>
          <w:color w:val="000000"/>
          <w:lang w:val="hu-HU"/>
        </w:rPr>
        <w:t>A védő jogai és kötelezettségei megszűnnek, ha a terhelt a meghatalmazást visszavonja.</w:t>
      </w:r>
    </w:p>
    <w:p w14:paraId="653823DF" w14:textId="77777777" w:rsidR="00A42F5D" w:rsidRPr="001466C8" w:rsidRDefault="00A42F5D" w:rsidP="00A42F5D">
      <w:pPr>
        <w:jc w:val="center"/>
        <w:rPr>
          <w:rFonts w:ascii="Arial" w:hAnsi="Arial" w:cs="Arial"/>
          <w:b/>
          <w:color w:val="000000"/>
          <w:lang w:val="hu-HU"/>
        </w:rPr>
      </w:pPr>
      <w:bookmarkStart w:id="250" w:name="str_133"/>
      <w:bookmarkStart w:id="251" w:name="clan_120"/>
      <w:bookmarkEnd w:id="250"/>
      <w:bookmarkEnd w:id="251"/>
      <w:r w:rsidRPr="001466C8">
        <w:rPr>
          <w:rFonts w:ascii="Arial" w:hAnsi="Arial" w:cs="Arial"/>
          <w:b/>
          <w:color w:val="000000"/>
          <w:lang w:val="hu-HU"/>
        </w:rPr>
        <w:t>A terhelt jogi személy</w:t>
      </w:r>
    </w:p>
    <w:p w14:paraId="0ED5137B" w14:textId="618E6566"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120</w:t>
      </w:r>
      <w:r w:rsidR="00A42F5D"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395E20FF" w14:textId="77777777" w:rsidR="00A42F5D" w:rsidRPr="001466C8" w:rsidRDefault="00A42F5D" w:rsidP="00A42F5D">
      <w:pPr>
        <w:jc w:val="both"/>
        <w:rPr>
          <w:rFonts w:ascii="Arial" w:hAnsi="Arial" w:cs="Arial"/>
          <w:color w:val="000000"/>
          <w:lang w:val="hu-HU"/>
        </w:rPr>
      </w:pPr>
      <w:bookmarkStart w:id="252" w:name="str_134"/>
      <w:bookmarkEnd w:id="252"/>
      <w:r w:rsidRPr="001466C8">
        <w:rPr>
          <w:rFonts w:ascii="Arial" w:hAnsi="Arial" w:cs="Arial"/>
          <w:color w:val="000000"/>
          <w:lang w:val="hu-HU"/>
        </w:rPr>
        <w:t>A terhelt jogi személy nevében a szabálysértési eljárás folyamán képviselője jár el, akinek jogosítványa kiterjed a terhelt önmaga által eszközölhető összes cselekmény foganatosítására.</w:t>
      </w:r>
    </w:p>
    <w:p w14:paraId="79D24725" w14:textId="77777777" w:rsidR="00A42F5D" w:rsidRPr="001466C8" w:rsidRDefault="00A42F5D" w:rsidP="00A42F5D">
      <w:pPr>
        <w:jc w:val="center"/>
        <w:rPr>
          <w:rFonts w:ascii="Arial" w:hAnsi="Arial" w:cs="Arial"/>
          <w:b/>
          <w:color w:val="000000"/>
          <w:lang w:val="hu-HU"/>
        </w:rPr>
      </w:pPr>
      <w:bookmarkStart w:id="253" w:name="clan_121"/>
      <w:bookmarkEnd w:id="253"/>
      <w:r w:rsidRPr="001466C8">
        <w:rPr>
          <w:rFonts w:ascii="Arial" w:hAnsi="Arial" w:cs="Arial"/>
          <w:b/>
          <w:color w:val="000000"/>
          <w:lang w:val="hu-HU"/>
        </w:rPr>
        <w:t>A terhelt jogi személy képviselője</w:t>
      </w:r>
    </w:p>
    <w:p w14:paraId="5C90EDBF" w14:textId="2A5EDA4A" w:rsidR="00D742DC" w:rsidRPr="001466C8" w:rsidRDefault="00A42F5D"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121. szakasz</w:t>
      </w:r>
    </w:p>
    <w:p w14:paraId="184B93F5" w14:textId="3E2E372D" w:rsidR="00A42F5D" w:rsidRPr="001466C8" w:rsidRDefault="00A42F5D" w:rsidP="00A42F5D">
      <w:pPr>
        <w:jc w:val="both"/>
        <w:rPr>
          <w:rFonts w:ascii="Arial" w:hAnsi="Arial" w:cs="Arial"/>
          <w:color w:val="000000"/>
          <w:lang w:val="hu-HU"/>
        </w:rPr>
      </w:pPr>
      <w:r w:rsidRPr="001466C8">
        <w:rPr>
          <w:rFonts w:ascii="Arial" w:hAnsi="Arial" w:cs="Arial"/>
          <w:color w:val="000000"/>
          <w:lang w:val="hu-HU"/>
        </w:rPr>
        <w:t>A terhelt jogi személy képviselője az a személy, kinek a törvény vagy a jogi személy egyéb aktusa értelmében jogában áll a jogi személyt képviselni, vagy nevében eljárni.</w:t>
      </w:r>
    </w:p>
    <w:p w14:paraId="05402089" w14:textId="1A9BC0E9" w:rsidR="00A42F5D" w:rsidRPr="001466C8" w:rsidRDefault="00A42F5D" w:rsidP="00A42F5D">
      <w:pPr>
        <w:jc w:val="both"/>
        <w:rPr>
          <w:rFonts w:ascii="Arial" w:hAnsi="Arial" w:cs="Arial"/>
          <w:color w:val="000000"/>
          <w:lang w:val="hu-HU"/>
        </w:rPr>
      </w:pPr>
      <w:r w:rsidRPr="001466C8">
        <w:rPr>
          <w:rFonts w:ascii="Arial" w:hAnsi="Arial" w:cs="Arial"/>
          <w:color w:val="000000"/>
          <w:lang w:val="hu-HU"/>
        </w:rPr>
        <w:t xml:space="preserve">A terhelt jogi személy e szakasz 1. bekezdésében leírt képviselőjének, a törvényes képviselőt kivéve, az őt </w:t>
      </w:r>
      <w:proofErr w:type="spellStart"/>
      <w:r w:rsidRPr="001466C8">
        <w:rPr>
          <w:rFonts w:ascii="Arial" w:hAnsi="Arial" w:cs="Arial"/>
          <w:color w:val="000000"/>
          <w:lang w:val="hu-HU"/>
        </w:rPr>
        <w:t>képviselőül</w:t>
      </w:r>
      <w:proofErr w:type="spellEnd"/>
      <w:r w:rsidRPr="001466C8">
        <w:rPr>
          <w:rFonts w:ascii="Arial" w:hAnsi="Arial" w:cs="Arial"/>
          <w:color w:val="000000"/>
          <w:lang w:val="hu-HU"/>
        </w:rPr>
        <w:t xml:space="preserve"> kijelölő szerv által kiállított írásbeli meghatalmazással kell rendelkeznie.</w:t>
      </w:r>
    </w:p>
    <w:p w14:paraId="082CEA89" w14:textId="77777777" w:rsidR="00A42F5D" w:rsidRPr="001466C8" w:rsidRDefault="00A42F5D" w:rsidP="00A42F5D">
      <w:pPr>
        <w:jc w:val="both"/>
        <w:rPr>
          <w:rFonts w:ascii="Arial" w:hAnsi="Arial" w:cs="Arial"/>
          <w:color w:val="000000"/>
          <w:lang w:val="hu-HU"/>
        </w:rPr>
      </w:pPr>
      <w:r w:rsidRPr="001466C8">
        <w:rPr>
          <w:rFonts w:ascii="Arial" w:hAnsi="Arial" w:cs="Arial"/>
          <w:color w:val="000000"/>
          <w:lang w:val="hu-HU"/>
        </w:rPr>
        <w:t>A terhelt jogi személy képviselője csak egy személy lehet.</w:t>
      </w:r>
    </w:p>
    <w:p w14:paraId="2F2BEDCE" w14:textId="77777777" w:rsidR="00A42F5D" w:rsidRPr="001466C8" w:rsidRDefault="00A42F5D" w:rsidP="00A42F5D">
      <w:pPr>
        <w:jc w:val="center"/>
        <w:rPr>
          <w:rFonts w:ascii="Arial" w:hAnsi="Arial" w:cs="Arial"/>
          <w:b/>
          <w:color w:val="000000"/>
          <w:lang w:val="hu-HU"/>
        </w:rPr>
      </w:pPr>
      <w:bookmarkStart w:id="254" w:name="str_135"/>
      <w:bookmarkStart w:id="255" w:name="clan_122"/>
      <w:bookmarkEnd w:id="254"/>
      <w:bookmarkEnd w:id="255"/>
      <w:r w:rsidRPr="001466C8">
        <w:rPr>
          <w:rFonts w:ascii="Arial" w:hAnsi="Arial" w:cs="Arial"/>
          <w:b/>
          <w:color w:val="000000"/>
          <w:lang w:val="hu-HU"/>
        </w:rPr>
        <w:t>A terhelt külföldi jogi személy képviselője</w:t>
      </w:r>
    </w:p>
    <w:p w14:paraId="04E2FE52" w14:textId="40E60D2E" w:rsidR="00D742DC" w:rsidRPr="001466C8" w:rsidRDefault="00A42F5D"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122. szakasz</w:t>
      </w:r>
    </w:p>
    <w:p w14:paraId="5D903B58" w14:textId="77777777" w:rsidR="00A42F5D" w:rsidRPr="001466C8" w:rsidRDefault="00A42F5D" w:rsidP="00A42F5D">
      <w:pPr>
        <w:jc w:val="both"/>
        <w:rPr>
          <w:rFonts w:ascii="Arial" w:hAnsi="Arial" w:cs="Arial"/>
          <w:color w:val="000000"/>
          <w:lang w:val="hu-HU"/>
        </w:rPr>
      </w:pPr>
      <w:bookmarkStart w:id="256" w:name="str_136"/>
      <w:bookmarkEnd w:id="256"/>
      <w:r w:rsidRPr="001466C8">
        <w:rPr>
          <w:rFonts w:ascii="Arial" w:hAnsi="Arial" w:cs="Arial"/>
          <w:color w:val="000000"/>
          <w:lang w:val="hu-HU"/>
        </w:rPr>
        <w:t xml:space="preserve">A terhelt külföldi jogi személy képviselője a jogi személy Szerb Köztársaságban működő képviseletének vagy egyéb üzleti egységének vezetője, amennyiben a jogi személy </w:t>
      </w:r>
      <w:proofErr w:type="spellStart"/>
      <w:r w:rsidRPr="001466C8">
        <w:rPr>
          <w:rFonts w:ascii="Arial" w:hAnsi="Arial" w:cs="Arial"/>
          <w:color w:val="000000"/>
          <w:lang w:val="hu-HU"/>
        </w:rPr>
        <w:t>képviselőjéül</w:t>
      </w:r>
      <w:proofErr w:type="spellEnd"/>
      <w:r w:rsidRPr="001466C8">
        <w:rPr>
          <w:rFonts w:ascii="Arial" w:hAnsi="Arial" w:cs="Arial"/>
          <w:color w:val="000000"/>
          <w:lang w:val="hu-HU"/>
        </w:rPr>
        <w:t xml:space="preserve"> nem kerül sor más személy kijelölésére.</w:t>
      </w:r>
    </w:p>
    <w:p w14:paraId="4503C0A3" w14:textId="77777777" w:rsidR="00A42F5D" w:rsidRPr="001466C8" w:rsidRDefault="00A42F5D" w:rsidP="00A42F5D">
      <w:pPr>
        <w:jc w:val="center"/>
        <w:rPr>
          <w:rFonts w:ascii="Arial" w:hAnsi="Arial" w:cs="Arial"/>
          <w:b/>
          <w:color w:val="000000"/>
          <w:lang w:val="hu-HU"/>
        </w:rPr>
      </w:pPr>
      <w:bookmarkStart w:id="257" w:name="clan_123"/>
      <w:bookmarkEnd w:id="257"/>
      <w:r w:rsidRPr="001466C8">
        <w:rPr>
          <w:rFonts w:ascii="Arial" w:hAnsi="Arial" w:cs="Arial"/>
          <w:b/>
          <w:color w:val="000000"/>
          <w:lang w:val="hu-HU"/>
        </w:rPr>
        <w:t xml:space="preserve">Jogi személy </w:t>
      </w:r>
      <w:proofErr w:type="spellStart"/>
      <w:r w:rsidRPr="001466C8">
        <w:rPr>
          <w:rFonts w:ascii="Arial" w:hAnsi="Arial" w:cs="Arial"/>
          <w:b/>
          <w:color w:val="000000"/>
          <w:lang w:val="hu-HU"/>
        </w:rPr>
        <w:t>képviselőjeként</w:t>
      </w:r>
      <w:proofErr w:type="spellEnd"/>
      <w:r w:rsidRPr="001466C8">
        <w:rPr>
          <w:rFonts w:ascii="Arial" w:hAnsi="Arial" w:cs="Arial"/>
          <w:b/>
          <w:color w:val="000000"/>
          <w:lang w:val="hu-HU"/>
        </w:rPr>
        <w:t xml:space="preserve"> nem szerepeltethető személyek</w:t>
      </w:r>
    </w:p>
    <w:p w14:paraId="490C4B66" w14:textId="35B88B8B"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123</w:t>
      </w:r>
      <w:r w:rsidR="00A42F5D"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0BCDEE56" w14:textId="00CA93CA" w:rsidR="00A42F5D" w:rsidRPr="001466C8" w:rsidRDefault="00A42F5D" w:rsidP="00A42F5D">
      <w:pPr>
        <w:jc w:val="both"/>
        <w:rPr>
          <w:rFonts w:ascii="Arial" w:hAnsi="Arial" w:cs="Arial"/>
          <w:color w:val="000000"/>
          <w:lang w:val="hu-HU"/>
        </w:rPr>
      </w:pPr>
      <w:bookmarkStart w:id="258" w:name="str_137"/>
      <w:bookmarkEnd w:id="258"/>
      <w:r w:rsidRPr="001466C8">
        <w:rPr>
          <w:rFonts w:ascii="Arial" w:hAnsi="Arial" w:cs="Arial"/>
          <w:color w:val="000000"/>
          <w:lang w:val="hu-HU"/>
        </w:rPr>
        <w:t>Jogi személy képviselője nem lehet az ugyanazon ügyben tanúként fellépő személy.</w:t>
      </w:r>
    </w:p>
    <w:p w14:paraId="1F995AF5" w14:textId="76944FAC" w:rsidR="00A42F5D" w:rsidRPr="001466C8" w:rsidRDefault="00A42F5D" w:rsidP="00A42F5D">
      <w:pPr>
        <w:jc w:val="both"/>
        <w:rPr>
          <w:rFonts w:ascii="Arial" w:hAnsi="Arial" w:cs="Arial"/>
          <w:color w:val="000000"/>
          <w:lang w:val="hu-HU"/>
        </w:rPr>
      </w:pPr>
      <w:r w:rsidRPr="001466C8">
        <w:rPr>
          <w:rFonts w:ascii="Arial" w:hAnsi="Arial" w:cs="Arial"/>
          <w:color w:val="000000"/>
          <w:lang w:val="hu-HU"/>
        </w:rPr>
        <w:t>Jogi személy képviselője nem lehet az ugyanazon szabálysértés miatt eljárás alá vont felelős személy, aki azt állítja, hogy másik felelős személy vagy igazgatási szerv utasítására cselekedett.</w:t>
      </w:r>
    </w:p>
    <w:p w14:paraId="32C16888" w14:textId="77777777" w:rsidR="00A42F5D" w:rsidRPr="001466C8" w:rsidRDefault="00A42F5D" w:rsidP="00A42F5D">
      <w:pPr>
        <w:spacing w:before="240" w:after="240" w:line="240" w:lineRule="auto"/>
        <w:jc w:val="both"/>
        <w:rPr>
          <w:rFonts w:ascii="Arial" w:hAnsi="Arial" w:cs="Arial"/>
          <w:color w:val="000000"/>
          <w:lang w:val="hu-HU"/>
        </w:rPr>
      </w:pPr>
      <w:r w:rsidRPr="001466C8">
        <w:rPr>
          <w:rFonts w:ascii="Arial" w:hAnsi="Arial" w:cs="Arial"/>
          <w:color w:val="000000"/>
          <w:lang w:val="hu-HU"/>
        </w:rPr>
        <w:t xml:space="preserve">Az e szakasz 1. és 2. bekezdésében leírt esetekben a bíróság köteles felszólítani a jogi személyt, hogy nyolcnapos határidőn belül </w:t>
      </w:r>
      <w:proofErr w:type="spellStart"/>
      <w:r w:rsidRPr="001466C8">
        <w:rPr>
          <w:rFonts w:ascii="Arial" w:hAnsi="Arial" w:cs="Arial"/>
          <w:color w:val="000000"/>
          <w:lang w:val="hu-HU"/>
        </w:rPr>
        <w:t>jelöljön</w:t>
      </w:r>
      <w:proofErr w:type="spellEnd"/>
      <w:r w:rsidRPr="001466C8">
        <w:rPr>
          <w:rFonts w:ascii="Arial" w:hAnsi="Arial" w:cs="Arial"/>
          <w:color w:val="000000"/>
          <w:lang w:val="hu-HU"/>
        </w:rPr>
        <w:t xml:space="preserve"> ki másik képviselőt.</w:t>
      </w:r>
    </w:p>
    <w:p w14:paraId="04460F1E" w14:textId="77777777" w:rsidR="00A42F5D" w:rsidRPr="001466C8" w:rsidRDefault="00A42F5D" w:rsidP="00A42F5D">
      <w:pPr>
        <w:jc w:val="center"/>
        <w:rPr>
          <w:rFonts w:ascii="Arial" w:hAnsi="Arial" w:cs="Arial"/>
          <w:b/>
          <w:color w:val="000000"/>
          <w:lang w:val="hu-HU"/>
        </w:rPr>
      </w:pPr>
      <w:bookmarkStart w:id="259" w:name="clan_124"/>
      <w:bookmarkEnd w:id="259"/>
      <w:r w:rsidRPr="001466C8">
        <w:rPr>
          <w:rFonts w:ascii="Arial" w:hAnsi="Arial" w:cs="Arial"/>
          <w:b/>
          <w:color w:val="000000"/>
          <w:lang w:val="hu-HU"/>
        </w:rPr>
        <w:t>A képviselő kijelölésének elmulasztása miatti bírság</w:t>
      </w:r>
    </w:p>
    <w:p w14:paraId="48BC4780" w14:textId="25D2613E" w:rsidR="00D742DC" w:rsidRPr="001466C8" w:rsidRDefault="00A42F5D"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lastRenderedPageBreak/>
        <w:t>124. szakasz</w:t>
      </w:r>
    </w:p>
    <w:p w14:paraId="19AB939D" w14:textId="58EF0714" w:rsidR="00A42F5D" w:rsidRPr="001466C8" w:rsidRDefault="00A42F5D" w:rsidP="00A42F5D">
      <w:pPr>
        <w:jc w:val="both"/>
        <w:rPr>
          <w:rFonts w:ascii="Arial" w:hAnsi="Arial" w:cs="Arial"/>
          <w:color w:val="000000"/>
          <w:lang w:val="hu-HU"/>
        </w:rPr>
      </w:pPr>
      <w:r w:rsidRPr="001466C8">
        <w:rPr>
          <w:rFonts w:ascii="Arial" w:hAnsi="Arial" w:cs="Arial"/>
          <w:color w:val="000000"/>
          <w:lang w:val="hu-HU"/>
        </w:rPr>
        <w:t>Ha a terhelt jogi személy a bíróság felszólítása ellenére nem jelöli ki képviselőjét, vagy a 123. szakasz 3. bekezdésében megszabott határidőn belül nem jelöl ki másik képviselőt, 10.000,00-30.000,00 dinárig terjedő pénzbírsággal sújtandó. Ha a jogi személy e bírság kiszabása után sem jelöli ki képviselőjét, minden további felszólítás dacára történt ilyen irányú mulasztása 50.000,00-100.000,00 dinárig terjedő pénzbírsággal sújtandó.</w:t>
      </w:r>
    </w:p>
    <w:p w14:paraId="64EF71F7" w14:textId="008F9B76" w:rsidR="00A42F5D" w:rsidRPr="001466C8" w:rsidRDefault="00A42F5D" w:rsidP="00A42F5D">
      <w:pPr>
        <w:jc w:val="both"/>
        <w:rPr>
          <w:rFonts w:ascii="Arial" w:hAnsi="Arial" w:cs="Arial"/>
          <w:color w:val="000000"/>
          <w:lang w:val="hu-HU"/>
        </w:rPr>
      </w:pPr>
      <w:r w:rsidRPr="001466C8">
        <w:rPr>
          <w:rFonts w:ascii="Arial" w:hAnsi="Arial" w:cs="Arial"/>
          <w:color w:val="000000"/>
          <w:lang w:val="hu-HU"/>
        </w:rPr>
        <w:t>E szakasz 1. bekezdésének végzése elleni fellebbezés nem rendelkezik halasztó hatállyal a végzés végrehajtá</w:t>
      </w:r>
      <w:r w:rsidR="002753BF" w:rsidRPr="001466C8">
        <w:rPr>
          <w:rFonts w:ascii="Arial" w:hAnsi="Arial" w:cs="Arial"/>
          <w:color w:val="000000"/>
          <w:lang w:val="hu-HU"/>
        </w:rPr>
        <w:t>sára.</w:t>
      </w:r>
    </w:p>
    <w:p w14:paraId="12949202" w14:textId="77777777" w:rsidR="002753BF" w:rsidRPr="001466C8" w:rsidRDefault="002753BF" w:rsidP="002753BF">
      <w:pPr>
        <w:jc w:val="center"/>
        <w:rPr>
          <w:rFonts w:ascii="Arial" w:hAnsi="Arial" w:cs="Arial"/>
          <w:b/>
          <w:color w:val="000000"/>
          <w:lang w:val="hu-HU"/>
        </w:rPr>
      </w:pPr>
      <w:bookmarkStart w:id="260" w:name="str_138"/>
      <w:bookmarkStart w:id="261" w:name="clan_125"/>
      <w:bookmarkEnd w:id="260"/>
      <w:bookmarkEnd w:id="261"/>
      <w:r w:rsidRPr="001466C8">
        <w:rPr>
          <w:rFonts w:ascii="Arial" w:hAnsi="Arial" w:cs="Arial"/>
          <w:b/>
          <w:color w:val="000000"/>
          <w:lang w:val="hu-HU"/>
        </w:rPr>
        <w:t>A védőhöz való jog</w:t>
      </w:r>
    </w:p>
    <w:p w14:paraId="6A5BA5CF" w14:textId="7C5D1E20" w:rsidR="00D742DC" w:rsidRPr="001466C8" w:rsidRDefault="002753BF"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125. szakasz</w:t>
      </w:r>
    </w:p>
    <w:p w14:paraId="58394418" w14:textId="77777777" w:rsidR="002753BF" w:rsidRPr="001466C8" w:rsidRDefault="002753BF" w:rsidP="002753BF">
      <w:pPr>
        <w:jc w:val="both"/>
        <w:rPr>
          <w:rFonts w:ascii="Arial" w:hAnsi="Arial" w:cs="Arial"/>
          <w:color w:val="000000"/>
          <w:lang w:val="hu-HU"/>
        </w:rPr>
      </w:pPr>
      <w:r w:rsidRPr="001466C8">
        <w:rPr>
          <w:rFonts w:ascii="Arial" w:hAnsi="Arial" w:cs="Arial"/>
          <w:color w:val="000000"/>
          <w:lang w:val="hu-HU"/>
        </w:rPr>
        <w:t>A terhelt jogállásával rendelkező jogi személy és a jogi személy felelős személye ugyanabban az ügyben külön-külön védőt alkalmazhatnak, de közös védőjük is lehet.</w:t>
      </w:r>
    </w:p>
    <w:p w14:paraId="27F62789" w14:textId="1873D5EB" w:rsidR="002753BF" w:rsidRPr="001466C8" w:rsidRDefault="002753BF" w:rsidP="002753BF">
      <w:pPr>
        <w:jc w:val="both"/>
        <w:rPr>
          <w:rFonts w:ascii="Arial" w:hAnsi="Arial" w:cs="Arial"/>
          <w:color w:val="000000"/>
          <w:lang w:val="hu-HU"/>
        </w:rPr>
      </w:pPr>
      <w:r w:rsidRPr="001466C8">
        <w:rPr>
          <w:rFonts w:ascii="Arial" w:hAnsi="Arial" w:cs="Arial"/>
          <w:color w:val="000000"/>
          <w:lang w:val="hu-HU"/>
        </w:rPr>
        <w:t xml:space="preserve">A jogi személy és a jogi személy felelős személyének képviselője, nem lehet az a </w:t>
      </w:r>
      <w:proofErr w:type="gramStart"/>
      <w:r w:rsidRPr="001466C8">
        <w:rPr>
          <w:rFonts w:ascii="Arial" w:hAnsi="Arial" w:cs="Arial"/>
          <w:color w:val="000000"/>
          <w:lang w:val="hu-HU"/>
        </w:rPr>
        <w:t>személy</w:t>
      </w:r>
      <w:proofErr w:type="gramEnd"/>
      <w:r w:rsidRPr="001466C8">
        <w:rPr>
          <w:rFonts w:ascii="Arial" w:hAnsi="Arial" w:cs="Arial"/>
          <w:color w:val="000000"/>
          <w:lang w:val="hu-HU"/>
        </w:rPr>
        <w:t xml:space="preserve"> aki ugyanabban a szabálysértési eljárásban a jogi személy képviseletében jelent meg.</w:t>
      </w:r>
    </w:p>
    <w:p w14:paraId="020EE744" w14:textId="3033CB4F" w:rsidR="00D742DC" w:rsidRPr="001466C8" w:rsidRDefault="002753BF" w:rsidP="00D742DC">
      <w:pPr>
        <w:spacing w:after="0" w:line="240" w:lineRule="auto"/>
        <w:jc w:val="center"/>
        <w:rPr>
          <w:rFonts w:ascii="Arial" w:eastAsia="Times New Roman" w:hAnsi="Arial" w:cs="Arial"/>
          <w:sz w:val="31"/>
          <w:szCs w:val="31"/>
          <w:lang w:val="hu-HU" w:eastAsia="en-GB"/>
        </w:rPr>
      </w:pPr>
      <w:bookmarkStart w:id="262" w:name="str_139"/>
      <w:bookmarkEnd w:id="262"/>
      <w:r w:rsidRPr="001466C8">
        <w:rPr>
          <w:rFonts w:ascii="Arial" w:eastAsia="Times New Roman" w:hAnsi="Arial" w:cs="Arial"/>
          <w:sz w:val="31"/>
          <w:szCs w:val="31"/>
          <w:lang w:val="hu-HU" w:eastAsia="en-GB"/>
        </w:rPr>
        <w:t>XII. FEJEZET</w:t>
      </w:r>
    </w:p>
    <w:p w14:paraId="10CADFE4" w14:textId="2F2721C2" w:rsidR="00D742DC" w:rsidRPr="001466C8" w:rsidRDefault="002753BF"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 SÉRTETT</w:t>
      </w:r>
      <w:r w:rsidR="00D742DC" w:rsidRPr="001466C8">
        <w:rPr>
          <w:rFonts w:ascii="Arial" w:eastAsia="Times New Roman" w:hAnsi="Arial" w:cs="Arial"/>
          <w:sz w:val="31"/>
          <w:szCs w:val="31"/>
          <w:lang w:val="hu-HU" w:eastAsia="en-GB"/>
        </w:rPr>
        <w:t xml:space="preserve"> </w:t>
      </w:r>
    </w:p>
    <w:p w14:paraId="51FBEC8B" w14:textId="2DBB187F" w:rsidR="00D742DC" w:rsidRPr="001466C8" w:rsidRDefault="002753BF" w:rsidP="00D742DC">
      <w:pPr>
        <w:spacing w:before="240" w:after="120" w:line="240" w:lineRule="auto"/>
        <w:jc w:val="center"/>
        <w:rPr>
          <w:rFonts w:ascii="Arial" w:eastAsia="Times New Roman" w:hAnsi="Arial" w:cs="Arial"/>
          <w:b/>
          <w:bCs/>
          <w:sz w:val="24"/>
          <w:szCs w:val="24"/>
          <w:lang w:val="hu-HU" w:eastAsia="en-GB"/>
        </w:rPr>
      </w:pPr>
      <w:bookmarkStart w:id="263" w:name="clan_126"/>
      <w:bookmarkEnd w:id="263"/>
      <w:r w:rsidRPr="001466C8">
        <w:rPr>
          <w:rFonts w:ascii="Arial" w:eastAsia="Times New Roman" w:hAnsi="Arial" w:cs="Arial"/>
          <w:b/>
          <w:bCs/>
          <w:sz w:val="24"/>
          <w:szCs w:val="24"/>
          <w:lang w:val="hu-HU" w:eastAsia="en-GB"/>
        </w:rPr>
        <w:t>126. szakasz</w:t>
      </w:r>
    </w:p>
    <w:p w14:paraId="6590319A" w14:textId="6874EDEC" w:rsidR="002753BF" w:rsidRPr="001466C8" w:rsidRDefault="002753BF" w:rsidP="002753BF">
      <w:pPr>
        <w:jc w:val="both"/>
        <w:rPr>
          <w:rFonts w:ascii="Arial" w:hAnsi="Arial" w:cs="Arial"/>
          <w:color w:val="000000"/>
          <w:lang w:val="hu-HU"/>
        </w:rPr>
      </w:pPr>
      <w:r w:rsidRPr="001466C8">
        <w:rPr>
          <w:rFonts w:ascii="Arial" w:hAnsi="Arial" w:cs="Arial"/>
          <w:color w:val="000000"/>
          <w:lang w:val="hu-HU"/>
        </w:rPr>
        <w:t>E törvény értelmében a sértett az a személy, akinek a szabálysértés által valamely személyiségi vagy vagyoni joga sérelmet szenvedett.</w:t>
      </w:r>
    </w:p>
    <w:p w14:paraId="103666C3" w14:textId="23F0D054" w:rsidR="002753BF" w:rsidRPr="001466C8" w:rsidRDefault="002753BF" w:rsidP="002753BF">
      <w:pPr>
        <w:jc w:val="both"/>
        <w:rPr>
          <w:rFonts w:ascii="Arial" w:hAnsi="Arial" w:cs="Arial"/>
          <w:color w:val="000000"/>
          <w:lang w:val="hu-HU"/>
        </w:rPr>
      </w:pPr>
      <w:r w:rsidRPr="001466C8">
        <w:rPr>
          <w:rFonts w:ascii="Arial" w:hAnsi="Arial" w:cs="Arial"/>
          <w:color w:val="000000"/>
          <w:lang w:val="hu-HU"/>
        </w:rPr>
        <w:t xml:space="preserve">A </w:t>
      </w:r>
      <w:proofErr w:type="spellStart"/>
      <w:r w:rsidRPr="001466C8">
        <w:rPr>
          <w:rFonts w:ascii="Arial" w:hAnsi="Arial" w:cs="Arial"/>
          <w:color w:val="000000"/>
          <w:lang w:val="hu-HU"/>
        </w:rPr>
        <w:t>tizenhatodik</w:t>
      </w:r>
      <w:proofErr w:type="spellEnd"/>
      <w:r w:rsidRPr="001466C8">
        <w:rPr>
          <w:rFonts w:ascii="Arial" w:hAnsi="Arial" w:cs="Arial"/>
          <w:color w:val="000000"/>
          <w:lang w:val="hu-HU"/>
        </w:rPr>
        <w:t xml:space="preserve"> életévét betöltött sértett a szabálysértési eljárás megindítását önmaga is kezdeményezheti.</w:t>
      </w:r>
    </w:p>
    <w:p w14:paraId="2F239553" w14:textId="275FDEBD" w:rsidR="002753BF" w:rsidRPr="001466C8" w:rsidRDefault="002753BF" w:rsidP="002753BF">
      <w:pPr>
        <w:jc w:val="both"/>
        <w:rPr>
          <w:rFonts w:ascii="Arial" w:hAnsi="Arial" w:cs="Arial"/>
          <w:color w:val="000000"/>
          <w:lang w:val="hu-HU"/>
        </w:rPr>
      </w:pPr>
      <w:r w:rsidRPr="001466C8">
        <w:rPr>
          <w:rFonts w:ascii="Arial" w:hAnsi="Arial" w:cs="Arial"/>
          <w:color w:val="000000"/>
          <w:lang w:val="hu-HU"/>
        </w:rPr>
        <w:t>A sértettnek jogában áll önmaga, vagy törvényes képviselője, illetve meghatalmazottja útján:</w:t>
      </w:r>
    </w:p>
    <w:p w14:paraId="2609F0E1" w14:textId="53EF88CC" w:rsidR="002753BF" w:rsidRPr="001466C8" w:rsidRDefault="002753BF" w:rsidP="00F07263">
      <w:pPr>
        <w:numPr>
          <w:ilvl w:val="0"/>
          <w:numId w:val="3"/>
        </w:numPr>
        <w:spacing w:after="0" w:line="240" w:lineRule="auto"/>
        <w:jc w:val="both"/>
        <w:rPr>
          <w:rFonts w:ascii="Arial" w:hAnsi="Arial" w:cs="Arial"/>
          <w:color w:val="000000"/>
          <w:lang w:val="hu-HU"/>
        </w:rPr>
      </w:pPr>
      <w:r w:rsidRPr="001466C8">
        <w:rPr>
          <w:rFonts w:ascii="Arial" w:hAnsi="Arial" w:cs="Arial"/>
          <w:color w:val="000000"/>
          <w:lang w:val="hu-HU"/>
        </w:rPr>
        <w:t>a szabálysértési eljárás megindítása iránti indítványt előterjeszteni és képviselni,</w:t>
      </w:r>
    </w:p>
    <w:p w14:paraId="68D8548B" w14:textId="77777777" w:rsidR="002753BF" w:rsidRPr="001466C8" w:rsidRDefault="002753BF" w:rsidP="002753BF">
      <w:pPr>
        <w:spacing w:after="0" w:line="240" w:lineRule="auto"/>
        <w:ind w:left="720"/>
        <w:jc w:val="both"/>
        <w:rPr>
          <w:rFonts w:ascii="Arial" w:hAnsi="Arial" w:cs="Arial"/>
          <w:color w:val="000000"/>
          <w:lang w:val="hu-HU"/>
        </w:rPr>
      </w:pPr>
    </w:p>
    <w:p w14:paraId="2704854A" w14:textId="0B50B92B" w:rsidR="002753BF" w:rsidRPr="001466C8" w:rsidRDefault="002753BF" w:rsidP="00F07263">
      <w:pPr>
        <w:numPr>
          <w:ilvl w:val="0"/>
          <w:numId w:val="3"/>
        </w:numPr>
        <w:spacing w:after="0" w:line="240" w:lineRule="auto"/>
        <w:jc w:val="both"/>
        <w:rPr>
          <w:rFonts w:ascii="Arial" w:hAnsi="Arial" w:cs="Arial"/>
          <w:color w:val="000000"/>
          <w:lang w:val="hu-HU"/>
        </w:rPr>
      </w:pPr>
      <w:r w:rsidRPr="001466C8">
        <w:rPr>
          <w:rFonts w:ascii="Arial" w:hAnsi="Arial" w:cs="Arial"/>
          <w:color w:val="000000"/>
          <w:lang w:val="hu-HU"/>
        </w:rPr>
        <w:t>bizonyítékokat, indítványokat előterjeszteni, vagyonjogi kárigényt, vagy dolog-visszaszolgáltatási igényt bejelenteni,</w:t>
      </w:r>
    </w:p>
    <w:p w14:paraId="4E304238" w14:textId="77777777" w:rsidR="002753BF" w:rsidRPr="001466C8" w:rsidRDefault="002753BF" w:rsidP="002753BF">
      <w:pPr>
        <w:spacing w:after="0" w:line="240" w:lineRule="auto"/>
        <w:jc w:val="both"/>
        <w:rPr>
          <w:rFonts w:ascii="Arial" w:hAnsi="Arial" w:cs="Arial"/>
          <w:color w:val="000000"/>
          <w:lang w:val="hu-HU"/>
        </w:rPr>
      </w:pPr>
    </w:p>
    <w:p w14:paraId="737A3176" w14:textId="77777777" w:rsidR="002753BF" w:rsidRPr="001466C8" w:rsidRDefault="002753BF" w:rsidP="00F07263">
      <w:pPr>
        <w:numPr>
          <w:ilvl w:val="0"/>
          <w:numId w:val="3"/>
        </w:numPr>
        <w:spacing w:after="0" w:line="240" w:lineRule="auto"/>
        <w:jc w:val="both"/>
        <w:rPr>
          <w:rFonts w:ascii="Arial" w:hAnsi="Arial" w:cs="Arial"/>
          <w:color w:val="000000"/>
          <w:lang w:val="hu-HU"/>
        </w:rPr>
      </w:pPr>
      <w:r w:rsidRPr="001466C8">
        <w:rPr>
          <w:rFonts w:ascii="Arial" w:hAnsi="Arial" w:cs="Arial"/>
          <w:color w:val="000000"/>
          <w:lang w:val="hu-HU"/>
        </w:rPr>
        <w:t>ítéletet támadó, vagy a szabálysértési eljárás megindítása iránti indítványa nyomán született végzés elleni fellebbezést előterjeszteni.</w:t>
      </w:r>
    </w:p>
    <w:p w14:paraId="0851730C" w14:textId="77777777" w:rsidR="00A63BC0" w:rsidRPr="001466C8" w:rsidRDefault="00A63BC0" w:rsidP="00A63BC0">
      <w:pPr>
        <w:spacing w:after="0" w:line="240" w:lineRule="auto"/>
        <w:jc w:val="both"/>
        <w:rPr>
          <w:rFonts w:ascii="Arial" w:hAnsi="Arial" w:cs="Arial"/>
          <w:color w:val="000000"/>
          <w:lang w:val="hu-HU"/>
        </w:rPr>
      </w:pPr>
    </w:p>
    <w:p w14:paraId="01C5476B" w14:textId="5E390758" w:rsidR="00A63BC0" w:rsidRPr="001466C8" w:rsidRDefault="00A63BC0" w:rsidP="00F07263">
      <w:pPr>
        <w:numPr>
          <w:ilvl w:val="0"/>
          <w:numId w:val="3"/>
        </w:numPr>
        <w:spacing w:after="0" w:line="240" w:lineRule="auto"/>
        <w:jc w:val="both"/>
        <w:rPr>
          <w:rFonts w:ascii="Arial" w:hAnsi="Arial" w:cs="Arial"/>
          <w:color w:val="000000"/>
          <w:lang w:val="hu-HU"/>
        </w:rPr>
      </w:pPr>
      <w:r w:rsidRPr="001466C8">
        <w:rPr>
          <w:rFonts w:ascii="Arial" w:hAnsi="Arial" w:cs="Arial"/>
          <w:color w:val="000000"/>
          <w:lang w:val="hu-HU"/>
        </w:rPr>
        <w:t xml:space="preserve">bizonyítékokat javasolhat melyek alapján a bíróság elrendelheti a terheltnek, a szabálysértési eljárás időtartama alatt, a károsult, épületek vagy a szabálysértési eljárás helye megközelítésének tilalmát. </w:t>
      </w:r>
    </w:p>
    <w:p w14:paraId="1EAC3D97" w14:textId="77777777" w:rsidR="00A63BC0" w:rsidRPr="001466C8" w:rsidRDefault="00A63BC0" w:rsidP="00A63BC0">
      <w:pPr>
        <w:spacing w:after="0" w:line="240" w:lineRule="auto"/>
        <w:jc w:val="both"/>
        <w:rPr>
          <w:rFonts w:ascii="Arial" w:hAnsi="Arial" w:cs="Arial"/>
          <w:color w:val="000000"/>
          <w:lang w:val="hu-HU"/>
        </w:rPr>
      </w:pPr>
    </w:p>
    <w:p w14:paraId="4CDB933C" w14:textId="5DA2C942" w:rsidR="00A63BC0" w:rsidRPr="001466C8" w:rsidRDefault="00A63BC0" w:rsidP="00A63BC0">
      <w:pPr>
        <w:spacing w:after="0" w:line="240" w:lineRule="auto"/>
        <w:jc w:val="both"/>
        <w:rPr>
          <w:rFonts w:ascii="Arial" w:hAnsi="Arial" w:cs="Arial"/>
          <w:color w:val="000000"/>
          <w:lang w:val="hu-HU"/>
        </w:rPr>
      </w:pPr>
      <w:r w:rsidRPr="001466C8">
        <w:rPr>
          <w:rFonts w:ascii="Arial" w:hAnsi="Arial" w:cs="Arial"/>
          <w:color w:val="000000"/>
          <w:lang w:val="hu-HU"/>
        </w:rPr>
        <w:t xml:space="preserve">Az e szakasz 3. bekezdése 4. pontjának megközelítési tilalom eljárásjogi intézkedése addig tarthat még az okok, melyek szükségessé tették az elrendelését, de legkésőbb az eljárás jogerős </w:t>
      </w:r>
      <w:proofErr w:type="spellStart"/>
      <w:r w:rsidRPr="001466C8">
        <w:rPr>
          <w:rFonts w:ascii="Arial" w:hAnsi="Arial" w:cs="Arial"/>
          <w:color w:val="000000"/>
          <w:lang w:val="hu-HU"/>
        </w:rPr>
        <w:t>befejeztéig</w:t>
      </w:r>
      <w:proofErr w:type="spellEnd"/>
      <w:r w:rsidRPr="001466C8">
        <w:rPr>
          <w:rFonts w:ascii="Arial" w:hAnsi="Arial" w:cs="Arial"/>
          <w:color w:val="000000"/>
          <w:lang w:val="hu-HU"/>
        </w:rPr>
        <w:t>.</w:t>
      </w:r>
    </w:p>
    <w:p w14:paraId="2DA2E7C9" w14:textId="77777777" w:rsidR="00A63BC0" w:rsidRPr="001466C8" w:rsidRDefault="00A63BC0" w:rsidP="00A63BC0">
      <w:pPr>
        <w:spacing w:after="0" w:line="240" w:lineRule="auto"/>
        <w:jc w:val="both"/>
        <w:rPr>
          <w:rFonts w:ascii="Arial" w:hAnsi="Arial" w:cs="Arial"/>
          <w:color w:val="000000"/>
          <w:lang w:val="hu-HU"/>
        </w:rPr>
      </w:pPr>
    </w:p>
    <w:p w14:paraId="490FCE81" w14:textId="77E056E9" w:rsidR="00A63BC0" w:rsidRPr="001466C8" w:rsidRDefault="00A63BC0" w:rsidP="00A63BC0">
      <w:pPr>
        <w:spacing w:after="0" w:line="240" w:lineRule="auto"/>
        <w:jc w:val="both"/>
        <w:rPr>
          <w:rFonts w:ascii="Arial" w:hAnsi="Arial" w:cs="Arial"/>
          <w:color w:val="000000"/>
          <w:lang w:val="hu-HU"/>
        </w:rPr>
      </w:pPr>
      <w:r w:rsidRPr="001466C8">
        <w:rPr>
          <w:rFonts w:ascii="Arial" w:hAnsi="Arial" w:cs="Arial"/>
          <w:color w:val="000000"/>
          <w:lang w:val="hu-HU"/>
        </w:rPr>
        <w:t>A végzés elleni fellebbezés mellyel megközelítési tilalom kerül elrendelésre a kikézbesítéstől számított három napon belül kell átadni és nincs halasztó hatállyal a végzés végrehajtására.</w:t>
      </w:r>
    </w:p>
    <w:p w14:paraId="61460455" w14:textId="77777777" w:rsidR="002753BF" w:rsidRPr="001466C8" w:rsidRDefault="002753BF" w:rsidP="002753BF">
      <w:pPr>
        <w:spacing w:after="0" w:line="240" w:lineRule="auto"/>
        <w:ind w:left="720"/>
        <w:jc w:val="both"/>
        <w:rPr>
          <w:rFonts w:ascii="Arial" w:hAnsi="Arial" w:cs="Arial"/>
          <w:color w:val="000000"/>
          <w:lang w:val="hu-HU"/>
        </w:rPr>
      </w:pPr>
    </w:p>
    <w:p w14:paraId="03128498" w14:textId="1BACDBBD" w:rsidR="00D742DC" w:rsidRPr="001466C8" w:rsidRDefault="00A63BC0" w:rsidP="00D742DC">
      <w:pPr>
        <w:spacing w:after="0" w:line="240" w:lineRule="auto"/>
        <w:jc w:val="center"/>
        <w:rPr>
          <w:rFonts w:ascii="Arial" w:eastAsia="Times New Roman" w:hAnsi="Arial" w:cs="Arial"/>
          <w:sz w:val="31"/>
          <w:szCs w:val="31"/>
          <w:lang w:val="hu-HU" w:eastAsia="en-GB"/>
        </w:rPr>
      </w:pPr>
      <w:bookmarkStart w:id="264" w:name="str_140"/>
      <w:bookmarkEnd w:id="264"/>
      <w:r w:rsidRPr="001466C8">
        <w:rPr>
          <w:rFonts w:ascii="Arial" w:eastAsia="Times New Roman" w:hAnsi="Arial" w:cs="Arial"/>
          <w:sz w:val="31"/>
          <w:szCs w:val="31"/>
          <w:lang w:val="hu-HU" w:eastAsia="en-GB"/>
        </w:rPr>
        <w:t>XIII. FEJEZET</w:t>
      </w:r>
    </w:p>
    <w:p w14:paraId="7875804D" w14:textId="61C49535" w:rsidR="00D742DC" w:rsidRPr="001466C8" w:rsidRDefault="00A63BC0"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lastRenderedPageBreak/>
        <w:t>AZ ÜGYÉSZ ÉS A SZABÁLYSÉRTÉSI ELJÁRÁS MEGINDÍTÁSÁRA JOGOSULT EGYÉB SZERVEK</w:t>
      </w:r>
      <w:r w:rsidR="00D742DC" w:rsidRPr="001466C8">
        <w:rPr>
          <w:rFonts w:ascii="Arial" w:eastAsia="Times New Roman" w:hAnsi="Arial" w:cs="Arial"/>
          <w:sz w:val="31"/>
          <w:szCs w:val="31"/>
          <w:lang w:val="hu-HU" w:eastAsia="en-GB"/>
        </w:rPr>
        <w:t xml:space="preserve"> </w:t>
      </w:r>
    </w:p>
    <w:p w14:paraId="340280C2" w14:textId="77777777" w:rsidR="00A63BC0" w:rsidRPr="001466C8" w:rsidRDefault="00A63BC0" w:rsidP="00A63BC0">
      <w:pPr>
        <w:jc w:val="center"/>
        <w:rPr>
          <w:rFonts w:ascii="Arial" w:hAnsi="Arial" w:cs="Arial"/>
          <w:b/>
          <w:color w:val="000000"/>
          <w:lang w:val="hu-HU"/>
        </w:rPr>
      </w:pPr>
      <w:bookmarkStart w:id="265" w:name="str_141"/>
      <w:bookmarkStart w:id="266" w:name="clan_127"/>
      <w:bookmarkEnd w:id="265"/>
      <w:bookmarkEnd w:id="266"/>
    </w:p>
    <w:p w14:paraId="1A75CB3C" w14:textId="77777777" w:rsidR="00A63BC0" w:rsidRPr="001466C8" w:rsidRDefault="00A63BC0" w:rsidP="00A63BC0">
      <w:pPr>
        <w:jc w:val="center"/>
        <w:rPr>
          <w:rFonts w:ascii="Arial" w:hAnsi="Arial" w:cs="Arial"/>
          <w:b/>
          <w:color w:val="000000"/>
          <w:lang w:val="hu-HU"/>
        </w:rPr>
      </w:pPr>
      <w:r w:rsidRPr="001466C8">
        <w:rPr>
          <w:rFonts w:ascii="Arial" w:hAnsi="Arial" w:cs="Arial"/>
          <w:b/>
          <w:color w:val="000000"/>
          <w:lang w:val="hu-HU"/>
        </w:rPr>
        <w:t>Az ügyész, mint az eljárásban részvevő fél</w:t>
      </w:r>
    </w:p>
    <w:p w14:paraId="68332BF0" w14:textId="69370993" w:rsidR="00D742DC" w:rsidRPr="001466C8" w:rsidRDefault="00A63BC0"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127. szakasz</w:t>
      </w:r>
    </w:p>
    <w:p w14:paraId="26D9629A" w14:textId="77777777" w:rsidR="007B3946" w:rsidRPr="001466C8" w:rsidRDefault="007B3946" w:rsidP="00D742DC">
      <w:pPr>
        <w:spacing w:before="100" w:beforeAutospacing="1" w:after="100" w:afterAutospacing="1" w:line="240" w:lineRule="auto"/>
        <w:rPr>
          <w:rFonts w:ascii="Arial" w:eastAsia="Times New Roman" w:hAnsi="Arial" w:cs="Arial"/>
          <w:lang w:val="hu-HU" w:eastAsia="en-GB"/>
        </w:rPr>
      </w:pPr>
    </w:p>
    <w:p w14:paraId="6485A8B2" w14:textId="7E0B9537" w:rsidR="007B3946" w:rsidRPr="001466C8" w:rsidRDefault="007B3946" w:rsidP="007B3946">
      <w:pPr>
        <w:jc w:val="both"/>
        <w:rPr>
          <w:rFonts w:ascii="Arial" w:hAnsi="Arial" w:cs="Arial"/>
          <w:color w:val="000000"/>
          <w:lang w:val="hu-HU"/>
        </w:rPr>
      </w:pPr>
      <w:r w:rsidRPr="001466C8">
        <w:rPr>
          <w:rFonts w:ascii="Arial" w:hAnsi="Arial" w:cs="Arial"/>
          <w:color w:val="000000"/>
          <w:lang w:val="hu-HU"/>
        </w:rPr>
        <w:t xml:space="preserve">Az ügyész a szabálysértési eljárásban félként szerepel. </w:t>
      </w:r>
    </w:p>
    <w:p w14:paraId="4A80A3B4" w14:textId="1D685F7C" w:rsidR="007B3946" w:rsidRPr="001466C8" w:rsidRDefault="007B3946" w:rsidP="007B3946">
      <w:pPr>
        <w:jc w:val="both"/>
        <w:rPr>
          <w:rFonts w:ascii="Arial" w:hAnsi="Arial" w:cs="Arial"/>
          <w:color w:val="000000"/>
          <w:lang w:val="hu-HU"/>
        </w:rPr>
      </w:pPr>
      <w:r w:rsidRPr="001466C8">
        <w:rPr>
          <w:rFonts w:ascii="Arial" w:hAnsi="Arial" w:cs="Arial"/>
          <w:color w:val="000000"/>
          <w:lang w:val="hu-HU"/>
        </w:rPr>
        <w:t>Az ügyész:</w:t>
      </w:r>
    </w:p>
    <w:p w14:paraId="7852B2CA" w14:textId="515F0375" w:rsidR="007B3946" w:rsidRPr="001466C8" w:rsidRDefault="007B3946" w:rsidP="00F07263">
      <w:pPr>
        <w:numPr>
          <w:ilvl w:val="0"/>
          <w:numId w:val="4"/>
        </w:numPr>
        <w:spacing w:after="0" w:line="240" w:lineRule="auto"/>
        <w:jc w:val="both"/>
        <w:rPr>
          <w:rFonts w:ascii="Arial" w:hAnsi="Arial" w:cs="Arial"/>
          <w:color w:val="000000"/>
          <w:lang w:val="hu-HU"/>
        </w:rPr>
      </w:pPr>
      <w:r w:rsidRPr="001466C8">
        <w:rPr>
          <w:rFonts w:ascii="Arial" w:hAnsi="Arial" w:cs="Arial"/>
          <w:color w:val="000000"/>
          <w:lang w:val="hu-HU"/>
        </w:rPr>
        <w:t>a szabálysértés elkövetőjének felkutatását, megtalálását és az üldözéséhez szükséges bizonyítékok beszerzését, valamint a bíróság előtti szabálysértési eljárás eredményes lefolytatását célzó intézkedéseket foganatosít,</w:t>
      </w:r>
    </w:p>
    <w:p w14:paraId="3EB2F11C" w14:textId="77777777" w:rsidR="00784E4F" w:rsidRPr="001466C8" w:rsidRDefault="00784E4F" w:rsidP="00784E4F">
      <w:pPr>
        <w:spacing w:after="0" w:line="240" w:lineRule="auto"/>
        <w:ind w:left="720"/>
        <w:jc w:val="both"/>
        <w:rPr>
          <w:rFonts w:ascii="Arial" w:hAnsi="Arial" w:cs="Arial"/>
          <w:color w:val="000000"/>
          <w:lang w:val="hu-HU"/>
        </w:rPr>
      </w:pPr>
    </w:p>
    <w:p w14:paraId="39406CF3" w14:textId="3DFF09D0" w:rsidR="007B3946" w:rsidRPr="001466C8" w:rsidRDefault="007B3946" w:rsidP="00F07263">
      <w:pPr>
        <w:numPr>
          <w:ilvl w:val="0"/>
          <w:numId w:val="4"/>
        </w:numPr>
        <w:spacing w:after="0" w:line="240" w:lineRule="auto"/>
        <w:jc w:val="both"/>
        <w:rPr>
          <w:rFonts w:ascii="Arial" w:hAnsi="Arial" w:cs="Arial"/>
          <w:color w:val="000000"/>
          <w:lang w:val="hu-HU"/>
        </w:rPr>
      </w:pPr>
      <w:r w:rsidRPr="001466C8">
        <w:rPr>
          <w:rFonts w:ascii="Arial" w:hAnsi="Arial" w:cs="Arial"/>
          <w:color w:val="000000"/>
          <w:lang w:val="hu-HU"/>
        </w:rPr>
        <w:t>szabálysértési eljárás megindítás</w:t>
      </w:r>
      <w:r w:rsidR="00784E4F" w:rsidRPr="001466C8">
        <w:rPr>
          <w:rFonts w:ascii="Arial" w:hAnsi="Arial" w:cs="Arial"/>
          <w:color w:val="000000"/>
          <w:lang w:val="hu-HU"/>
        </w:rPr>
        <w:t xml:space="preserve">a iránti indítványt, a bíróság </w:t>
      </w:r>
      <w:r w:rsidRPr="001466C8">
        <w:rPr>
          <w:rFonts w:ascii="Arial" w:hAnsi="Arial" w:cs="Arial"/>
          <w:color w:val="000000"/>
          <w:lang w:val="hu-HU"/>
        </w:rPr>
        <w:t>határozatait támadó fellebbezést vagy rendkívüli jogorvoslati eszközöket terjeszt elő,</w:t>
      </w:r>
    </w:p>
    <w:p w14:paraId="320FB102" w14:textId="77777777" w:rsidR="00784E4F" w:rsidRPr="001466C8" w:rsidRDefault="00784E4F" w:rsidP="00784E4F">
      <w:pPr>
        <w:spacing w:after="0" w:line="240" w:lineRule="auto"/>
        <w:jc w:val="both"/>
        <w:rPr>
          <w:rFonts w:ascii="Arial" w:hAnsi="Arial" w:cs="Arial"/>
          <w:color w:val="000000"/>
          <w:lang w:val="hu-HU"/>
        </w:rPr>
      </w:pPr>
    </w:p>
    <w:p w14:paraId="77A06F1B" w14:textId="77777777" w:rsidR="007B3946" w:rsidRPr="001466C8" w:rsidRDefault="007B3946" w:rsidP="00F07263">
      <w:pPr>
        <w:numPr>
          <w:ilvl w:val="0"/>
          <w:numId w:val="4"/>
        </w:numPr>
        <w:spacing w:after="0" w:line="240" w:lineRule="auto"/>
        <w:jc w:val="both"/>
        <w:rPr>
          <w:rFonts w:ascii="Arial" w:hAnsi="Arial" w:cs="Arial"/>
          <w:color w:val="000000"/>
          <w:lang w:val="hu-HU"/>
        </w:rPr>
      </w:pPr>
      <w:r w:rsidRPr="001466C8">
        <w:rPr>
          <w:rFonts w:ascii="Arial" w:hAnsi="Arial" w:cs="Arial"/>
          <w:color w:val="000000"/>
          <w:lang w:val="hu-HU"/>
        </w:rPr>
        <w:t>az e törvény vagy külön jogszabályok által a jogkörébe utalt egyéb cselekményeket foganatosítja.</w:t>
      </w:r>
    </w:p>
    <w:p w14:paraId="2D87E7F3" w14:textId="77777777" w:rsidR="00784E4F" w:rsidRPr="001466C8" w:rsidRDefault="00784E4F" w:rsidP="00784E4F">
      <w:pPr>
        <w:spacing w:after="0" w:line="240" w:lineRule="auto"/>
        <w:jc w:val="both"/>
        <w:rPr>
          <w:rFonts w:ascii="Arial" w:hAnsi="Arial" w:cs="Arial"/>
          <w:color w:val="000000"/>
          <w:lang w:val="hu-HU"/>
        </w:rPr>
      </w:pPr>
    </w:p>
    <w:p w14:paraId="4A246321" w14:textId="77777777" w:rsidR="00784E4F" w:rsidRPr="001466C8" w:rsidRDefault="00784E4F" w:rsidP="00784E4F">
      <w:pPr>
        <w:jc w:val="both"/>
        <w:rPr>
          <w:rFonts w:ascii="Arial" w:hAnsi="Arial" w:cs="Arial"/>
          <w:color w:val="000000"/>
          <w:lang w:val="hu-HU"/>
        </w:rPr>
      </w:pPr>
      <w:r w:rsidRPr="001466C8">
        <w:rPr>
          <w:rFonts w:ascii="Arial" w:hAnsi="Arial" w:cs="Arial"/>
          <w:color w:val="000000"/>
          <w:lang w:val="hu-HU"/>
        </w:rPr>
        <w:t xml:space="preserve">Amennyiben a szabálysértési eljárás megindítása iránti indítványt ő terjesztette elő, a szabálysértési eljárásban való részvétel az ügyész hatáskörébe tartozik. </w:t>
      </w:r>
    </w:p>
    <w:p w14:paraId="62A6D0AD" w14:textId="38A878A3" w:rsidR="00784E4F" w:rsidRPr="001466C8" w:rsidRDefault="00784E4F" w:rsidP="00784E4F">
      <w:pPr>
        <w:jc w:val="both"/>
        <w:rPr>
          <w:rFonts w:ascii="Arial" w:hAnsi="Arial" w:cs="Arial"/>
          <w:color w:val="000000"/>
          <w:lang w:val="hu-HU"/>
        </w:rPr>
      </w:pPr>
      <w:r w:rsidRPr="001466C8">
        <w:rPr>
          <w:rFonts w:ascii="Arial" w:hAnsi="Arial" w:cs="Arial"/>
          <w:color w:val="000000"/>
          <w:lang w:val="hu-HU"/>
        </w:rPr>
        <w:t>Ha a szabálysértési eljárás megindítása iránti indítványt először az ügyész terjesztette elő, az eljárás az ő indítványa alapján folyik, ha pedig az ügyész ejti indítványát, az eljárás a sértett vagy az eljárás kezdeményezésének hatáskörével rendelkező egyéb szerv indítványára folytatódik.</w:t>
      </w:r>
    </w:p>
    <w:p w14:paraId="34A062FA" w14:textId="527B30F0" w:rsidR="00784E4F" w:rsidRPr="001466C8" w:rsidRDefault="00784E4F" w:rsidP="00784E4F">
      <w:pPr>
        <w:jc w:val="both"/>
        <w:rPr>
          <w:rFonts w:ascii="Arial" w:hAnsi="Arial" w:cs="Arial"/>
          <w:color w:val="000000"/>
          <w:lang w:val="hu-HU"/>
        </w:rPr>
      </w:pPr>
      <w:r w:rsidRPr="001466C8">
        <w:rPr>
          <w:rFonts w:ascii="Arial" w:hAnsi="Arial" w:cs="Arial"/>
          <w:color w:val="000000"/>
          <w:lang w:val="hu-HU"/>
        </w:rPr>
        <w:t>Ha a szabálysértési eljárás megindítása iránti indítványát ejti, az ügyész köteles az indítvány ejtésének napjától számított nyolcnapos határidőn belül erről tájékoztatni a sértettet vagy az eljárás kezdeményezésének hatáskörével rendelkező egyéb szervet, hogy azok az eljárást folytathassák.</w:t>
      </w:r>
    </w:p>
    <w:p w14:paraId="7C28350B" w14:textId="0801DA67" w:rsidR="00784E4F" w:rsidRPr="001466C8" w:rsidRDefault="00784E4F" w:rsidP="00784E4F">
      <w:pPr>
        <w:spacing w:after="0" w:line="240" w:lineRule="auto"/>
        <w:jc w:val="both"/>
        <w:rPr>
          <w:rFonts w:ascii="Arial" w:hAnsi="Arial" w:cs="Arial"/>
          <w:color w:val="000000"/>
          <w:lang w:val="hu-HU"/>
        </w:rPr>
      </w:pPr>
      <w:r w:rsidRPr="001466C8">
        <w:rPr>
          <w:rFonts w:ascii="Arial" w:hAnsi="Arial" w:cs="Arial"/>
          <w:color w:val="000000"/>
          <w:lang w:val="hu-HU"/>
        </w:rPr>
        <w:t>Ha a sértett vagy az eljárás kezdeményezésének hatáskörével rendelkező egyéb szerv már előterjesztették az eljárás megindítását célzó indítványukat, az eljárás ezen indítvány nyomán folytatódik.</w:t>
      </w:r>
    </w:p>
    <w:p w14:paraId="6F7A53BD" w14:textId="77777777" w:rsidR="00784E4F" w:rsidRPr="001466C8" w:rsidRDefault="00784E4F" w:rsidP="00784E4F">
      <w:pPr>
        <w:jc w:val="center"/>
        <w:rPr>
          <w:rFonts w:ascii="Arial" w:hAnsi="Arial" w:cs="Arial"/>
          <w:b/>
          <w:color w:val="000000"/>
          <w:lang w:val="hu-HU"/>
        </w:rPr>
      </w:pPr>
      <w:bookmarkStart w:id="267" w:name="str_142"/>
      <w:bookmarkStart w:id="268" w:name="clan_128"/>
      <w:bookmarkEnd w:id="267"/>
      <w:bookmarkEnd w:id="268"/>
      <w:r w:rsidRPr="001466C8">
        <w:rPr>
          <w:rFonts w:ascii="Arial" w:hAnsi="Arial" w:cs="Arial"/>
          <w:b/>
          <w:color w:val="000000"/>
          <w:lang w:val="hu-HU"/>
        </w:rPr>
        <w:t>Az eljárás megindításának jogkörével rendelkező egyéb szerv</w:t>
      </w:r>
    </w:p>
    <w:p w14:paraId="43D8102F" w14:textId="7FF29B80" w:rsidR="00D742DC" w:rsidRPr="001466C8" w:rsidRDefault="00784E4F"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128. szakasz</w:t>
      </w:r>
      <w:r w:rsidR="00D742DC" w:rsidRPr="001466C8">
        <w:rPr>
          <w:rFonts w:ascii="Arial" w:eastAsia="Times New Roman" w:hAnsi="Arial" w:cs="Arial"/>
          <w:b/>
          <w:bCs/>
          <w:sz w:val="24"/>
          <w:szCs w:val="24"/>
          <w:lang w:val="hu-HU" w:eastAsia="en-GB"/>
        </w:rPr>
        <w:t xml:space="preserve"> </w:t>
      </w:r>
    </w:p>
    <w:p w14:paraId="73215983" w14:textId="37684BBC" w:rsidR="00784E4F" w:rsidRPr="001466C8" w:rsidRDefault="00784E4F" w:rsidP="00784E4F">
      <w:pPr>
        <w:jc w:val="both"/>
        <w:rPr>
          <w:rFonts w:ascii="Arial" w:hAnsi="Arial" w:cs="Arial"/>
          <w:color w:val="000000"/>
          <w:lang w:val="hu-HU"/>
        </w:rPr>
      </w:pPr>
      <w:r w:rsidRPr="001466C8">
        <w:rPr>
          <w:rFonts w:ascii="Arial" w:hAnsi="Arial" w:cs="Arial"/>
          <w:color w:val="000000"/>
          <w:lang w:val="hu-HU"/>
        </w:rPr>
        <w:t xml:space="preserve">Ha e törvény értelmében a szabálysértési eljárás megindítása iránti indítvány előterjesztése egyéb szerv hatáskörébe tartozik, e hatóságot az eljárásban félként résztvevő ügyésszel azonos összes jog megilleti, kivéve azokat, melyekkel az állami szervként fellépő ügyészt külön törvény ruházza fel. </w:t>
      </w:r>
    </w:p>
    <w:p w14:paraId="372E3CAB" w14:textId="228A6736" w:rsidR="00784E4F" w:rsidRPr="001466C8" w:rsidRDefault="00784E4F" w:rsidP="00784E4F">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Az e szakasz 1. bekezdése szerint illetékes szerv írásban fogja </w:t>
      </w:r>
      <w:proofErr w:type="spellStart"/>
      <w:r w:rsidRPr="001466C8">
        <w:rPr>
          <w:rFonts w:ascii="Arial" w:eastAsia="Times New Roman" w:hAnsi="Arial" w:cs="Arial"/>
          <w:lang w:val="hu-HU" w:eastAsia="en-GB"/>
        </w:rPr>
        <w:t>kiértesíteni</w:t>
      </w:r>
      <w:proofErr w:type="spellEnd"/>
      <w:r w:rsidRPr="001466C8">
        <w:rPr>
          <w:rFonts w:ascii="Arial" w:eastAsia="Times New Roman" w:hAnsi="Arial" w:cs="Arial"/>
          <w:lang w:val="hu-HU" w:eastAsia="en-GB"/>
        </w:rPr>
        <w:t xml:space="preserve"> a </w:t>
      </w:r>
      <w:proofErr w:type="gramStart"/>
      <w:r w:rsidRPr="001466C8">
        <w:rPr>
          <w:rFonts w:ascii="Arial" w:eastAsia="Times New Roman" w:hAnsi="Arial" w:cs="Arial"/>
          <w:lang w:val="hu-HU" w:eastAsia="en-GB"/>
        </w:rPr>
        <w:t>terheltet</w:t>
      </w:r>
      <w:proofErr w:type="gramEnd"/>
      <w:r w:rsidRPr="001466C8">
        <w:rPr>
          <w:rFonts w:ascii="Arial" w:eastAsia="Times New Roman" w:hAnsi="Arial" w:cs="Arial"/>
          <w:lang w:val="hu-HU" w:eastAsia="en-GB"/>
        </w:rPr>
        <w:t xml:space="preserve"> hogy előterjesztette-e a szabálysértési eljárás megindítása iránti indítványt.</w:t>
      </w:r>
    </w:p>
    <w:p w14:paraId="32A651F8" w14:textId="2E5B9580" w:rsidR="00784E4F" w:rsidRPr="001466C8" w:rsidRDefault="00784E4F" w:rsidP="00784E4F">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Amennyiben e szakasz 1. bekezdése szerint illetékes szerv előterjeszti a szabálysértési eljárás megindítása iránti indítványt, köteles erről </w:t>
      </w:r>
      <w:proofErr w:type="spellStart"/>
      <w:r w:rsidRPr="001466C8">
        <w:rPr>
          <w:rFonts w:ascii="Arial" w:eastAsia="Times New Roman" w:hAnsi="Arial" w:cs="Arial"/>
          <w:lang w:val="hu-HU" w:eastAsia="en-GB"/>
        </w:rPr>
        <w:t>kiértesíteni</w:t>
      </w:r>
      <w:proofErr w:type="spellEnd"/>
      <w:r w:rsidRPr="001466C8">
        <w:rPr>
          <w:rFonts w:ascii="Arial" w:eastAsia="Times New Roman" w:hAnsi="Arial" w:cs="Arial"/>
          <w:lang w:val="hu-HU" w:eastAsia="en-GB"/>
        </w:rPr>
        <w:t xml:space="preserve"> az illetékes </w:t>
      </w:r>
      <w:proofErr w:type="gramStart"/>
      <w:r w:rsidRPr="001466C8">
        <w:rPr>
          <w:rFonts w:ascii="Arial" w:eastAsia="Times New Roman" w:hAnsi="Arial" w:cs="Arial"/>
          <w:lang w:val="hu-HU" w:eastAsia="en-GB"/>
        </w:rPr>
        <w:t>ügyészt</w:t>
      </w:r>
      <w:proofErr w:type="gramEnd"/>
      <w:r w:rsidRPr="001466C8">
        <w:rPr>
          <w:rFonts w:ascii="Arial" w:eastAsia="Times New Roman" w:hAnsi="Arial" w:cs="Arial"/>
          <w:lang w:val="hu-HU" w:eastAsia="en-GB"/>
        </w:rPr>
        <w:t xml:space="preserve"> aki dönt az üldözés átvételéről.</w:t>
      </w:r>
    </w:p>
    <w:p w14:paraId="0A831590" w14:textId="7DDE1161" w:rsidR="00784E4F" w:rsidRPr="001466C8" w:rsidRDefault="00784E4F"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lastRenderedPageBreak/>
        <w:t>Az illetékes ügyé</w:t>
      </w:r>
      <w:r w:rsidR="008C71D1" w:rsidRPr="001466C8">
        <w:rPr>
          <w:rFonts w:ascii="Arial" w:eastAsia="Times New Roman" w:hAnsi="Arial" w:cs="Arial"/>
          <w:lang w:val="hu-HU" w:eastAsia="en-GB"/>
        </w:rPr>
        <w:t xml:space="preserve">sz az e szakasz 3. bekezdésének döntéséről írásban fogja </w:t>
      </w:r>
      <w:proofErr w:type="spellStart"/>
      <w:r w:rsidR="008C71D1" w:rsidRPr="001466C8">
        <w:rPr>
          <w:rFonts w:ascii="Arial" w:eastAsia="Times New Roman" w:hAnsi="Arial" w:cs="Arial"/>
          <w:lang w:val="hu-HU" w:eastAsia="en-GB"/>
        </w:rPr>
        <w:t>kiértesíteni</w:t>
      </w:r>
      <w:proofErr w:type="spellEnd"/>
      <w:r w:rsidR="008C71D1" w:rsidRPr="001466C8">
        <w:rPr>
          <w:rFonts w:ascii="Arial" w:eastAsia="Times New Roman" w:hAnsi="Arial" w:cs="Arial"/>
          <w:lang w:val="hu-HU" w:eastAsia="en-GB"/>
        </w:rPr>
        <w:t xml:space="preserve"> az e szakasz 1. bekezdése alapján illetékes szervet.</w:t>
      </w:r>
    </w:p>
    <w:p w14:paraId="2E7744A6" w14:textId="388FAD68" w:rsidR="00D742DC" w:rsidRPr="001466C8" w:rsidRDefault="008C71D1" w:rsidP="00D742DC">
      <w:pPr>
        <w:spacing w:after="0" w:line="240" w:lineRule="auto"/>
        <w:jc w:val="center"/>
        <w:rPr>
          <w:rFonts w:ascii="Arial" w:eastAsia="Times New Roman" w:hAnsi="Arial" w:cs="Arial"/>
          <w:sz w:val="31"/>
          <w:szCs w:val="31"/>
          <w:lang w:val="hu-HU" w:eastAsia="en-GB"/>
        </w:rPr>
      </w:pPr>
      <w:bookmarkStart w:id="269" w:name="str_143"/>
      <w:bookmarkEnd w:id="269"/>
      <w:r w:rsidRPr="001466C8">
        <w:rPr>
          <w:rFonts w:ascii="Arial" w:eastAsia="Times New Roman" w:hAnsi="Arial" w:cs="Arial"/>
          <w:sz w:val="31"/>
          <w:szCs w:val="31"/>
          <w:lang w:val="hu-HU" w:eastAsia="en-GB"/>
        </w:rPr>
        <w:t>XIV. FEJEZET</w:t>
      </w:r>
    </w:p>
    <w:p w14:paraId="30916381" w14:textId="3AB7563A" w:rsidR="00D742DC" w:rsidRPr="001466C8" w:rsidRDefault="008C71D1"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BEADVÁNYOK ÉS JEGYZŐKÖNYVEK</w:t>
      </w:r>
      <w:r w:rsidR="00D742DC" w:rsidRPr="001466C8">
        <w:rPr>
          <w:rFonts w:ascii="Arial" w:eastAsia="Times New Roman" w:hAnsi="Arial" w:cs="Arial"/>
          <w:sz w:val="31"/>
          <w:szCs w:val="31"/>
          <w:lang w:val="hu-HU" w:eastAsia="en-GB"/>
        </w:rPr>
        <w:t xml:space="preserve"> </w:t>
      </w:r>
    </w:p>
    <w:p w14:paraId="54A3257A" w14:textId="44A450A9" w:rsidR="00D742DC" w:rsidRPr="001466C8" w:rsidRDefault="008C71D1" w:rsidP="00D742DC">
      <w:pPr>
        <w:spacing w:before="240" w:after="240" w:line="240" w:lineRule="auto"/>
        <w:jc w:val="center"/>
        <w:rPr>
          <w:rFonts w:ascii="Arial" w:eastAsia="Times New Roman" w:hAnsi="Arial" w:cs="Arial"/>
          <w:b/>
          <w:bCs/>
          <w:i/>
          <w:iCs/>
          <w:sz w:val="24"/>
          <w:szCs w:val="24"/>
          <w:lang w:val="hu-HU" w:eastAsia="en-GB"/>
        </w:rPr>
      </w:pPr>
      <w:bookmarkStart w:id="270" w:name="str_144"/>
      <w:bookmarkEnd w:id="270"/>
      <w:r w:rsidRPr="001466C8">
        <w:rPr>
          <w:rFonts w:ascii="Arial" w:eastAsia="Times New Roman" w:hAnsi="Arial" w:cs="Arial"/>
          <w:b/>
          <w:bCs/>
          <w:i/>
          <w:iCs/>
          <w:sz w:val="24"/>
          <w:szCs w:val="24"/>
          <w:lang w:val="hu-HU" w:eastAsia="en-GB"/>
        </w:rPr>
        <w:t>A beadványok</w:t>
      </w:r>
      <w:r w:rsidR="00D742DC" w:rsidRPr="001466C8">
        <w:rPr>
          <w:rFonts w:ascii="Arial" w:eastAsia="Times New Roman" w:hAnsi="Arial" w:cs="Arial"/>
          <w:b/>
          <w:bCs/>
          <w:i/>
          <w:iCs/>
          <w:sz w:val="24"/>
          <w:szCs w:val="24"/>
          <w:lang w:val="hu-HU" w:eastAsia="en-GB"/>
        </w:rPr>
        <w:t xml:space="preserve"> </w:t>
      </w:r>
    </w:p>
    <w:p w14:paraId="11E19C74" w14:textId="73D0F401" w:rsidR="00D742DC" w:rsidRPr="001466C8" w:rsidRDefault="008C71D1" w:rsidP="00D742DC">
      <w:pPr>
        <w:spacing w:before="240" w:after="120" w:line="240" w:lineRule="auto"/>
        <w:jc w:val="center"/>
        <w:rPr>
          <w:rFonts w:ascii="Arial" w:eastAsia="Times New Roman" w:hAnsi="Arial" w:cs="Arial"/>
          <w:b/>
          <w:bCs/>
          <w:sz w:val="24"/>
          <w:szCs w:val="24"/>
          <w:lang w:val="hu-HU" w:eastAsia="en-GB"/>
        </w:rPr>
      </w:pPr>
      <w:bookmarkStart w:id="271" w:name="clan_129"/>
      <w:bookmarkEnd w:id="271"/>
      <w:r w:rsidRPr="001466C8">
        <w:rPr>
          <w:rFonts w:ascii="Arial" w:eastAsia="Times New Roman" w:hAnsi="Arial" w:cs="Arial"/>
          <w:b/>
          <w:bCs/>
          <w:sz w:val="24"/>
          <w:szCs w:val="24"/>
          <w:lang w:val="hu-HU" w:eastAsia="en-GB"/>
        </w:rPr>
        <w:t>129. szakasz</w:t>
      </w:r>
    </w:p>
    <w:p w14:paraId="55995499" w14:textId="7F51EB76" w:rsidR="008C71D1" w:rsidRPr="001466C8" w:rsidRDefault="008C71D1" w:rsidP="008C71D1">
      <w:pPr>
        <w:jc w:val="both"/>
        <w:rPr>
          <w:rFonts w:ascii="Arial" w:hAnsi="Arial" w:cs="Arial"/>
          <w:color w:val="000000"/>
          <w:lang w:val="hu-HU"/>
        </w:rPr>
      </w:pPr>
      <w:r w:rsidRPr="001466C8">
        <w:rPr>
          <w:rFonts w:ascii="Arial" w:hAnsi="Arial" w:cs="Arial"/>
          <w:color w:val="000000"/>
          <w:lang w:val="hu-HU"/>
        </w:rPr>
        <w:t xml:space="preserve">A szabálysértési eljárás megindítása iránti indítvány, az egyéb indítványok, a jogorvoslatok, valamint az egyéb nyilatkozatok és közlések (a továbbiakban: beadványok) írásba foglalva terjesztendők elő, vagy szóban, jegyzőkönyvbe mondhatók. </w:t>
      </w:r>
    </w:p>
    <w:p w14:paraId="1734D581" w14:textId="77777777" w:rsidR="008C71D1" w:rsidRPr="001466C8" w:rsidRDefault="008C71D1" w:rsidP="008C71D1">
      <w:pPr>
        <w:jc w:val="both"/>
        <w:rPr>
          <w:rFonts w:ascii="Arial" w:hAnsi="Arial" w:cs="Arial"/>
          <w:color w:val="000000"/>
          <w:lang w:val="hu-HU"/>
        </w:rPr>
      </w:pPr>
      <w:r w:rsidRPr="001466C8">
        <w:rPr>
          <w:rFonts w:ascii="Arial" w:hAnsi="Arial" w:cs="Arial"/>
          <w:color w:val="000000"/>
          <w:lang w:val="hu-HU"/>
        </w:rPr>
        <w:t xml:space="preserve">Az írásbeli beadványok átadása közvetlenül, vagy postai úton történik. </w:t>
      </w:r>
    </w:p>
    <w:p w14:paraId="59D3EE00" w14:textId="2B10C218" w:rsidR="008C71D1" w:rsidRPr="001466C8" w:rsidRDefault="008C71D1" w:rsidP="008C71D1">
      <w:pPr>
        <w:jc w:val="both"/>
        <w:rPr>
          <w:rFonts w:ascii="Arial" w:hAnsi="Arial" w:cs="Arial"/>
          <w:color w:val="000000"/>
          <w:lang w:val="hu-HU"/>
        </w:rPr>
      </w:pPr>
      <w:r w:rsidRPr="001466C8">
        <w:rPr>
          <w:rFonts w:ascii="Arial" w:hAnsi="Arial" w:cs="Arial"/>
          <w:color w:val="000000"/>
          <w:lang w:val="hu-HU"/>
        </w:rPr>
        <w:t>A rövid és sürgős értesítések telefax, telex útján, telefonon, elektronikus postán vagy egyéb megfelelő módon küldhetők</w:t>
      </w:r>
      <w:proofErr w:type="gramStart"/>
      <w:r w:rsidRPr="001466C8">
        <w:rPr>
          <w:rFonts w:ascii="Arial" w:hAnsi="Arial" w:cs="Arial"/>
          <w:color w:val="000000"/>
          <w:lang w:val="hu-HU"/>
        </w:rPr>
        <w:t>, ,</w:t>
      </w:r>
      <w:proofErr w:type="gramEnd"/>
      <w:r w:rsidRPr="001466C8">
        <w:rPr>
          <w:rFonts w:ascii="Arial" w:hAnsi="Arial" w:cs="Arial"/>
          <w:color w:val="000000"/>
          <w:lang w:val="hu-HU"/>
        </w:rPr>
        <w:t xml:space="preserve"> amiről az átvevő tisztviselő feljegyzést készít, melyet az ügyiratokhoz csatol. </w:t>
      </w:r>
    </w:p>
    <w:p w14:paraId="6B2ECE7A" w14:textId="49BA9D64" w:rsidR="008C71D1" w:rsidRPr="001466C8" w:rsidRDefault="008C71D1" w:rsidP="008C71D1">
      <w:pPr>
        <w:jc w:val="both"/>
        <w:rPr>
          <w:rFonts w:ascii="Arial" w:hAnsi="Arial" w:cs="Arial"/>
          <w:color w:val="000000"/>
          <w:lang w:val="hu-HU"/>
        </w:rPr>
      </w:pPr>
      <w:r w:rsidRPr="001466C8">
        <w:rPr>
          <w:rFonts w:ascii="Arial" w:hAnsi="Arial" w:cs="Arial"/>
          <w:color w:val="000000"/>
          <w:lang w:val="hu-HU"/>
        </w:rPr>
        <w:t xml:space="preserve">Az e szakasz 1. bekezdésében leírt beadványok feltétlen kelléke az érthetőség és mindazon tartalmak, melyek az eljárás vezetéséhez szükségesek. </w:t>
      </w:r>
    </w:p>
    <w:p w14:paraId="45CE5DB0" w14:textId="3CF2EF7B" w:rsidR="008C71D1" w:rsidRPr="001466C8" w:rsidRDefault="008C71D1" w:rsidP="008C71D1">
      <w:pPr>
        <w:spacing w:before="100" w:beforeAutospacing="1" w:after="100" w:afterAutospacing="1" w:line="240" w:lineRule="auto"/>
        <w:jc w:val="both"/>
        <w:rPr>
          <w:rFonts w:ascii="Arial" w:eastAsia="Times New Roman" w:hAnsi="Arial" w:cs="Arial"/>
          <w:lang w:val="hu-HU" w:eastAsia="en-GB"/>
        </w:rPr>
      </w:pPr>
      <w:r w:rsidRPr="001466C8">
        <w:rPr>
          <w:rFonts w:ascii="Arial" w:hAnsi="Arial" w:cs="Arial"/>
          <w:color w:val="000000"/>
          <w:lang w:val="hu-HU"/>
        </w:rPr>
        <w:t>Ha a beadvány érthetetlen, vagy nem tartalmazza az eljárás lefolytatásához szükséges összes kelléket, az eljárásvezető bíró utasítja a beadvány előterjesztőjét, hogy a megszabott határidőn, de legfeljebb 15 napon belül beadványát javítsa, illetve egészítse ki, ha pedig ezt elmulasztja, a bíróság a beadványt, annak helytelensége okán, érdemi tárgyalás nélkül elutasítja.</w:t>
      </w:r>
    </w:p>
    <w:p w14:paraId="70C5CA67" w14:textId="1A3A57FA" w:rsidR="00D742DC" w:rsidRPr="001466C8" w:rsidRDefault="008C71D1" w:rsidP="008C71D1">
      <w:pPr>
        <w:jc w:val="center"/>
        <w:rPr>
          <w:rFonts w:ascii="Arial" w:hAnsi="Arial" w:cs="Arial"/>
          <w:b/>
          <w:color w:val="000000"/>
          <w:lang w:val="hu-HU"/>
        </w:rPr>
      </w:pPr>
      <w:bookmarkStart w:id="272" w:name="str_145"/>
      <w:bookmarkEnd w:id="272"/>
      <w:r w:rsidRPr="001466C8">
        <w:rPr>
          <w:rFonts w:ascii="Arial" w:hAnsi="Arial" w:cs="Arial"/>
          <w:b/>
          <w:color w:val="000000"/>
          <w:lang w:val="hu-HU"/>
        </w:rPr>
        <w:t>A jegyzőkönyv összeállítása</w:t>
      </w:r>
    </w:p>
    <w:p w14:paraId="6EF2C03C" w14:textId="1D5393C8" w:rsidR="00D742DC" w:rsidRPr="001466C8" w:rsidRDefault="008C71D1" w:rsidP="00D742DC">
      <w:pPr>
        <w:spacing w:before="240" w:after="120" w:line="240" w:lineRule="auto"/>
        <w:jc w:val="center"/>
        <w:rPr>
          <w:rFonts w:ascii="Arial" w:eastAsia="Times New Roman" w:hAnsi="Arial" w:cs="Arial"/>
          <w:b/>
          <w:bCs/>
          <w:sz w:val="24"/>
          <w:szCs w:val="24"/>
          <w:lang w:val="hu-HU" w:eastAsia="en-GB"/>
        </w:rPr>
      </w:pPr>
      <w:bookmarkStart w:id="273" w:name="clan_130"/>
      <w:bookmarkEnd w:id="273"/>
      <w:r w:rsidRPr="001466C8">
        <w:rPr>
          <w:rFonts w:ascii="Arial" w:eastAsia="Times New Roman" w:hAnsi="Arial" w:cs="Arial"/>
          <w:b/>
          <w:bCs/>
          <w:sz w:val="24"/>
          <w:szCs w:val="24"/>
          <w:lang w:val="hu-HU" w:eastAsia="en-GB"/>
        </w:rPr>
        <w:t>130. szakasz</w:t>
      </w:r>
    </w:p>
    <w:p w14:paraId="37388298" w14:textId="77777777" w:rsidR="008C71D1" w:rsidRPr="001466C8" w:rsidRDefault="008C71D1" w:rsidP="008C71D1">
      <w:pPr>
        <w:jc w:val="both"/>
        <w:rPr>
          <w:rFonts w:ascii="Arial" w:hAnsi="Arial" w:cs="Arial"/>
          <w:color w:val="000000"/>
          <w:lang w:val="hu-HU"/>
        </w:rPr>
      </w:pPr>
      <w:r w:rsidRPr="001466C8">
        <w:rPr>
          <w:rFonts w:ascii="Arial" w:hAnsi="Arial" w:cs="Arial"/>
          <w:color w:val="000000"/>
          <w:lang w:val="hu-HU"/>
        </w:rPr>
        <w:t xml:space="preserve">A szabálysértési eljárás során eszközölt összes cselekményről, foganatosításukkal egyidejűleg jegyzőkönyvet kell készíteni, ha pedig ez nem lehetséges, a jegyzőkönyv közvetlenül az esemény után állítandó össze. </w:t>
      </w:r>
    </w:p>
    <w:p w14:paraId="48116F06" w14:textId="18C588AF" w:rsidR="00D742DC" w:rsidRPr="001466C8" w:rsidRDefault="008C71D1"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A jegyzőkönyvet a jegyzőkönyvvezető írja.</w:t>
      </w:r>
    </w:p>
    <w:p w14:paraId="021F8B89" w14:textId="0B797528" w:rsidR="008C71D1" w:rsidRPr="001466C8" w:rsidRDefault="008C71D1" w:rsidP="008C71D1">
      <w:pPr>
        <w:jc w:val="both"/>
        <w:rPr>
          <w:rFonts w:ascii="Arial" w:hAnsi="Arial" w:cs="Arial"/>
          <w:color w:val="000000"/>
          <w:lang w:val="hu-HU"/>
        </w:rPr>
      </w:pPr>
      <w:r w:rsidRPr="001466C8">
        <w:rPr>
          <w:rFonts w:ascii="Arial" w:hAnsi="Arial" w:cs="Arial"/>
          <w:color w:val="000000"/>
          <w:lang w:val="hu-HU"/>
        </w:rPr>
        <w:t xml:space="preserve">A 2. bekezdéstől eltérve a házkutatás, vagy személymotozás alkalmával, illetve abban az esetben, ha az intézkedésre a szabálysértési bíróság hivatalos helységein kívül kerül sor és jegyzőkönyvvezető nem biztosítható, a cselekményt foganatosító személy is vezetheti a jegyzőkönyvet. </w:t>
      </w:r>
    </w:p>
    <w:p w14:paraId="34AD3E47" w14:textId="70E5339A" w:rsidR="00C45D33" w:rsidRPr="001466C8" w:rsidRDefault="00C45D33" w:rsidP="00C45D33">
      <w:pPr>
        <w:jc w:val="both"/>
        <w:rPr>
          <w:rFonts w:ascii="Arial" w:hAnsi="Arial" w:cs="Arial"/>
          <w:color w:val="000000"/>
          <w:lang w:val="hu-HU"/>
        </w:rPr>
      </w:pPr>
      <w:bookmarkStart w:id="274" w:name="str_146"/>
      <w:bookmarkEnd w:id="274"/>
      <w:r w:rsidRPr="001466C8">
        <w:rPr>
          <w:rFonts w:ascii="Arial" w:hAnsi="Arial" w:cs="Arial"/>
          <w:color w:val="000000"/>
          <w:lang w:val="hu-HU"/>
        </w:rPr>
        <w:t xml:space="preserve">Ha a jegyzőkönyvet a jegyzőkönyvvezető írja, ezen irat akként </w:t>
      </w:r>
      <w:proofErr w:type="spellStart"/>
      <w:r w:rsidRPr="001466C8">
        <w:rPr>
          <w:rFonts w:ascii="Arial" w:hAnsi="Arial" w:cs="Arial"/>
          <w:color w:val="000000"/>
          <w:lang w:val="hu-HU"/>
        </w:rPr>
        <w:t>állíttatik</w:t>
      </w:r>
      <w:proofErr w:type="spellEnd"/>
      <w:r w:rsidRPr="001466C8">
        <w:rPr>
          <w:rFonts w:ascii="Arial" w:hAnsi="Arial" w:cs="Arial"/>
          <w:color w:val="000000"/>
          <w:lang w:val="hu-HU"/>
        </w:rPr>
        <w:t xml:space="preserve"> össze, hogy a cselekményt foganatosító személy fennhangon diktálja a jegyzőkönyvvezetőnek a jegyzőkönyvezendő tartalmat. </w:t>
      </w:r>
    </w:p>
    <w:p w14:paraId="753AEEB9" w14:textId="77777777" w:rsidR="00C45D33" w:rsidRPr="001466C8" w:rsidRDefault="00C45D33" w:rsidP="00C45D33">
      <w:pPr>
        <w:jc w:val="both"/>
        <w:rPr>
          <w:rFonts w:ascii="Arial" w:hAnsi="Arial" w:cs="Arial"/>
          <w:color w:val="000000"/>
          <w:lang w:val="hu-HU"/>
        </w:rPr>
      </w:pPr>
      <w:r w:rsidRPr="001466C8">
        <w:rPr>
          <w:rFonts w:ascii="Arial" w:hAnsi="Arial" w:cs="Arial"/>
          <w:color w:val="000000"/>
          <w:lang w:val="hu-HU"/>
        </w:rPr>
        <w:t xml:space="preserve">A kihallgatott, illetve meghallgatott személynek megengedhető, hogy válaszait a </w:t>
      </w:r>
      <w:proofErr w:type="gramStart"/>
      <w:r w:rsidRPr="001466C8">
        <w:rPr>
          <w:rFonts w:ascii="Arial" w:hAnsi="Arial" w:cs="Arial"/>
          <w:color w:val="000000"/>
          <w:lang w:val="hu-HU"/>
        </w:rPr>
        <w:t>jegyzőkönyvbe  tollba</w:t>
      </w:r>
      <w:proofErr w:type="gramEnd"/>
      <w:r w:rsidRPr="001466C8">
        <w:rPr>
          <w:rFonts w:ascii="Arial" w:hAnsi="Arial" w:cs="Arial"/>
          <w:color w:val="000000"/>
          <w:lang w:val="hu-HU"/>
        </w:rPr>
        <w:t xml:space="preserve"> mondja. Ha visszaél a lehetőséggel, a jogtól megfosztható. </w:t>
      </w:r>
    </w:p>
    <w:p w14:paraId="39885524" w14:textId="77777777" w:rsidR="00C45D33" w:rsidRPr="001466C8" w:rsidRDefault="00C45D33" w:rsidP="00C45D33">
      <w:pPr>
        <w:jc w:val="center"/>
        <w:rPr>
          <w:rFonts w:ascii="Arial" w:hAnsi="Arial" w:cs="Arial"/>
          <w:b/>
          <w:color w:val="000000"/>
          <w:lang w:val="hu-HU"/>
        </w:rPr>
      </w:pPr>
      <w:bookmarkStart w:id="275" w:name="clan_131"/>
      <w:bookmarkEnd w:id="275"/>
      <w:r w:rsidRPr="001466C8">
        <w:rPr>
          <w:rFonts w:ascii="Arial" w:hAnsi="Arial" w:cs="Arial"/>
          <w:b/>
          <w:color w:val="000000"/>
          <w:lang w:val="hu-HU"/>
        </w:rPr>
        <w:t>A jegyzőkönyv tartalma</w:t>
      </w:r>
    </w:p>
    <w:p w14:paraId="6CF294B7" w14:textId="7303BF8B" w:rsidR="00D742DC" w:rsidRPr="001466C8" w:rsidRDefault="00C45D33"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131. szakasz</w:t>
      </w:r>
    </w:p>
    <w:p w14:paraId="0AC74EDA" w14:textId="4580D5F7" w:rsidR="00C45D33" w:rsidRPr="001466C8" w:rsidRDefault="00C45D33" w:rsidP="00C45D33">
      <w:pPr>
        <w:jc w:val="both"/>
        <w:rPr>
          <w:rFonts w:ascii="Arial" w:hAnsi="Arial" w:cs="Arial"/>
          <w:color w:val="000000"/>
          <w:lang w:val="hu-HU"/>
        </w:rPr>
      </w:pPr>
      <w:r w:rsidRPr="001466C8">
        <w:rPr>
          <w:rFonts w:ascii="Arial" w:hAnsi="Arial" w:cs="Arial"/>
          <w:color w:val="000000"/>
          <w:lang w:val="hu-HU"/>
        </w:rPr>
        <w:lastRenderedPageBreak/>
        <w:t xml:space="preserve">A jegyzőkönyv tartalmazza a bíróság elnevezését, a cselekmény foganatosításának helyét, a cselekmény kezdetének és befejezésének napját és óráját, a jelenlevők személyneveit és jelenlétük minőségét, a cselekmény szabálysértési ügyének megnevezését. </w:t>
      </w:r>
    </w:p>
    <w:p w14:paraId="7E003280" w14:textId="77777777" w:rsidR="00C45D33" w:rsidRPr="001466C8" w:rsidRDefault="00C45D33" w:rsidP="00C45D33">
      <w:pPr>
        <w:jc w:val="both"/>
        <w:rPr>
          <w:rFonts w:ascii="Arial" w:hAnsi="Arial" w:cs="Arial"/>
          <w:color w:val="000000"/>
          <w:lang w:val="hu-HU"/>
        </w:rPr>
      </w:pPr>
      <w:r w:rsidRPr="001466C8">
        <w:rPr>
          <w:rFonts w:ascii="Arial" w:hAnsi="Arial" w:cs="Arial"/>
          <w:color w:val="000000"/>
          <w:lang w:val="hu-HU"/>
        </w:rPr>
        <w:t>A jegyzőkönyvnek tartalmaznia kell a foganatosított cselekmény lefolytatására és tartalmára vonatkozó lényeges adatokat. A jegyzőkönyv csupán átmesélt formában rögzíti az előadott vallomások és nyilatkozatok tartalmát. A kérdéseket csak akkor kell a jegyzőkönyvbe felvenni, ha ez a válasz megértéséhez szükséges.</w:t>
      </w:r>
    </w:p>
    <w:p w14:paraId="3E01B7BE" w14:textId="54D246DA" w:rsidR="00C45D33" w:rsidRPr="001466C8" w:rsidRDefault="00C45D33" w:rsidP="00C45D33">
      <w:pPr>
        <w:jc w:val="both"/>
        <w:rPr>
          <w:rFonts w:ascii="Arial" w:hAnsi="Arial" w:cs="Arial"/>
          <w:color w:val="000000"/>
          <w:lang w:val="hu-HU"/>
        </w:rPr>
      </w:pPr>
      <w:r w:rsidRPr="001466C8">
        <w:rPr>
          <w:rFonts w:ascii="Arial" w:hAnsi="Arial" w:cs="Arial"/>
          <w:color w:val="000000"/>
          <w:lang w:val="hu-HU"/>
        </w:rPr>
        <w:t>Ha elengedhetetlen, a jegyzőkönyvbe szó szerint kell felvenni a feltett kérdést és az előadott választ. Ha a cselekmény foganatosítása alkalmával tárgyak és iratok elkobzására került sor, e tényt a jegyzőkönyvben rögzíteni kell, az elkobzott dolgokat pedig a jegyzőkönyvhöz kell csatolni, vagy feltüntetni, hogy azok hol találhatók.</w:t>
      </w:r>
    </w:p>
    <w:p w14:paraId="15ED7EB0" w14:textId="21F4F522" w:rsidR="00C45D33" w:rsidRPr="001466C8" w:rsidRDefault="00C45D33" w:rsidP="00C45D33">
      <w:pPr>
        <w:jc w:val="both"/>
        <w:rPr>
          <w:rFonts w:ascii="Arial" w:hAnsi="Arial" w:cs="Arial"/>
          <w:color w:val="000000"/>
          <w:lang w:val="hu-HU"/>
        </w:rPr>
      </w:pPr>
      <w:r w:rsidRPr="001466C8">
        <w:rPr>
          <w:rFonts w:ascii="Arial" w:hAnsi="Arial" w:cs="Arial"/>
          <w:color w:val="000000"/>
          <w:lang w:val="hu-HU"/>
        </w:rPr>
        <w:t>A jegyzőkönyvben rögzíteni kell a tényt, vajon a terhelt él-e egyéb bizonyítékok felvétele iránti indítvánnyal.</w:t>
      </w:r>
    </w:p>
    <w:p w14:paraId="6426E234" w14:textId="5321DAC3" w:rsidR="00D742DC" w:rsidRPr="001466C8" w:rsidRDefault="00C45D33" w:rsidP="00C45D33">
      <w:pPr>
        <w:spacing w:before="100" w:beforeAutospacing="1" w:after="100" w:afterAutospacing="1" w:line="240" w:lineRule="auto"/>
        <w:rPr>
          <w:rFonts w:ascii="Arial" w:eastAsia="Times New Roman" w:hAnsi="Arial" w:cs="Arial"/>
          <w:lang w:val="hu-HU" w:eastAsia="en-GB"/>
        </w:rPr>
      </w:pPr>
      <w:r w:rsidRPr="001466C8">
        <w:rPr>
          <w:rFonts w:ascii="Arial" w:hAnsi="Arial" w:cs="Arial"/>
          <w:color w:val="000000"/>
          <w:lang w:val="hu-HU"/>
        </w:rPr>
        <w:t>A helyszíni szemle, a házkutatás és személymotozás vagy személyek és tárgyak felismerése cselekményeinek foganatosítása az effajta cselekmény természetének megfelelően jegyzőkönyvezendő, valamint az egyes tárgyak azonosítása (méreteinek leírása, a tárgyak vagy nyomok nagysága, a tárgyak megjelölése stb.) szempontjából fontos adatok is rögzítendők, ha pedig ábrák, rajzok, fényképek, filmfelvételek és egyebek készültek, e tényt úgyszintén fel kell tüntetni és a jegyzőkönyvhöz csatolni.</w:t>
      </w:r>
      <w:r w:rsidR="00D742DC" w:rsidRPr="001466C8">
        <w:rPr>
          <w:rFonts w:ascii="Arial" w:eastAsia="Times New Roman" w:hAnsi="Arial" w:cs="Arial"/>
          <w:lang w:val="hu-HU" w:eastAsia="en-GB"/>
        </w:rPr>
        <w:t xml:space="preserve"> </w:t>
      </w:r>
    </w:p>
    <w:p w14:paraId="7698C873" w14:textId="77777777" w:rsidR="00C45D33" w:rsidRPr="001466C8" w:rsidRDefault="00C45D33" w:rsidP="00C45D33">
      <w:pPr>
        <w:jc w:val="center"/>
        <w:rPr>
          <w:rFonts w:ascii="Arial" w:hAnsi="Arial" w:cs="Arial"/>
          <w:b/>
          <w:color w:val="000000"/>
          <w:lang w:val="hu-HU"/>
        </w:rPr>
      </w:pPr>
      <w:bookmarkStart w:id="276" w:name="str_147"/>
      <w:bookmarkStart w:id="277" w:name="clan_132"/>
      <w:bookmarkEnd w:id="276"/>
      <w:bookmarkEnd w:id="277"/>
      <w:r w:rsidRPr="001466C8">
        <w:rPr>
          <w:rFonts w:ascii="Arial" w:hAnsi="Arial" w:cs="Arial"/>
          <w:b/>
          <w:color w:val="000000"/>
          <w:lang w:val="hu-HU"/>
        </w:rPr>
        <w:t>A jegyzőkönyv szabályszerűsége</w:t>
      </w:r>
    </w:p>
    <w:p w14:paraId="793C2843" w14:textId="13E8E1CC"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132</w:t>
      </w:r>
      <w:r w:rsidR="00C45D33"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1B28839C" w14:textId="41B4FA75" w:rsidR="00C45D33" w:rsidRPr="001466C8" w:rsidRDefault="00C45D33" w:rsidP="00C45D33">
      <w:pPr>
        <w:jc w:val="both"/>
        <w:rPr>
          <w:rFonts w:ascii="Arial" w:hAnsi="Arial" w:cs="Arial"/>
          <w:color w:val="000000"/>
          <w:lang w:val="hu-HU"/>
        </w:rPr>
      </w:pPr>
      <w:bookmarkStart w:id="278" w:name="str_148"/>
      <w:bookmarkEnd w:id="278"/>
      <w:r w:rsidRPr="001466C8">
        <w:rPr>
          <w:rFonts w:ascii="Arial" w:hAnsi="Arial" w:cs="Arial"/>
          <w:color w:val="000000"/>
          <w:lang w:val="hu-HU"/>
        </w:rPr>
        <w:t>A jegyzőkönyvet szabályszerűen kell vezetni. Minden törlés, hozzáadás vagy változtatás tilos. Az áthúzott részek olvashatóságát meg kell őrizni.</w:t>
      </w:r>
    </w:p>
    <w:p w14:paraId="7C4DB3B0" w14:textId="77777777" w:rsidR="00C45D33" w:rsidRPr="001466C8" w:rsidRDefault="00C45D33" w:rsidP="00C45D33">
      <w:pPr>
        <w:jc w:val="both"/>
        <w:rPr>
          <w:rFonts w:ascii="Arial" w:hAnsi="Arial" w:cs="Arial"/>
          <w:color w:val="000000"/>
          <w:lang w:val="hu-HU"/>
        </w:rPr>
      </w:pPr>
      <w:r w:rsidRPr="001466C8">
        <w:rPr>
          <w:rFonts w:ascii="Arial" w:hAnsi="Arial" w:cs="Arial"/>
          <w:color w:val="000000"/>
          <w:lang w:val="hu-HU"/>
        </w:rPr>
        <w:t>Minden módosítás, javítás vagy kiegészítés ténye a jegyzőkönyv végén rögzítendő, amit a jegyzőkönyv aláírói hitelesítenek.</w:t>
      </w:r>
    </w:p>
    <w:p w14:paraId="32511A85" w14:textId="77777777" w:rsidR="00C45D33" w:rsidRPr="001466C8" w:rsidRDefault="00C45D33" w:rsidP="00C45D33">
      <w:pPr>
        <w:jc w:val="center"/>
        <w:rPr>
          <w:rFonts w:ascii="Arial" w:hAnsi="Arial" w:cs="Arial"/>
          <w:b/>
          <w:color w:val="000000"/>
          <w:lang w:val="hu-HU"/>
        </w:rPr>
      </w:pPr>
      <w:bookmarkStart w:id="279" w:name="clan_133"/>
      <w:bookmarkEnd w:id="279"/>
      <w:r w:rsidRPr="001466C8">
        <w:rPr>
          <w:rFonts w:ascii="Arial" w:hAnsi="Arial" w:cs="Arial"/>
          <w:b/>
          <w:color w:val="000000"/>
          <w:lang w:val="hu-HU"/>
        </w:rPr>
        <w:t>A jegyzőkönyv olvasása</w:t>
      </w:r>
    </w:p>
    <w:p w14:paraId="5A6DCF78" w14:textId="1A1AF2C2"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133</w:t>
      </w:r>
      <w:r w:rsidR="00C45D33"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6565586A" w14:textId="77777777" w:rsidR="00C45D33" w:rsidRPr="001466C8" w:rsidRDefault="00C45D33" w:rsidP="00C45D33">
      <w:pPr>
        <w:jc w:val="both"/>
        <w:rPr>
          <w:rFonts w:ascii="Arial" w:hAnsi="Arial" w:cs="Arial"/>
          <w:color w:val="000000"/>
          <w:lang w:val="hu-HU"/>
        </w:rPr>
      </w:pPr>
      <w:bookmarkStart w:id="280" w:name="str_149"/>
      <w:bookmarkEnd w:id="280"/>
      <w:r w:rsidRPr="001466C8">
        <w:rPr>
          <w:rFonts w:ascii="Arial" w:hAnsi="Arial" w:cs="Arial"/>
          <w:color w:val="000000"/>
          <w:lang w:val="hu-HU"/>
        </w:rPr>
        <w:t xml:space="preserve">A kihallgatott vagy meghallgatott személyt, a szabálysértési eljárás cselekményeiben kötelezően részt vevő személyeket, továbbá jelenléte esetén a terheltet, a védőt és a sértettet megilleti a jegyzőkönyv elolvasásának, vagy a felolvasás követelésének a joga. Erre a cselekményt foganatosító bíró köteles a fenti személyeket figyelmeztetni, a jegyzőkönyvben pedig feltüntetendő, vajon e figyelmeztetés és a jegyzőkönyv elolvasása, illetve felolvasása megtörtént-e. </w:t>
      </w:r>
    </w:p>
    <w:p w14:paraId="2BEE05E8" w14:textId="7BFDD11E" w:rsidR="00C45D33" w:rsidRPr="001466C8" w:rsidRDefault="00C45D33" w:rsidP="00C45D33">
      <w:pPr>
        <w:jc w:val="both"/>
        <w:rPr>
          <w:rFonts w:ascii="Arial" w:hAnsi="Arial" w:cs="Arial"/>
          <w:color w:val="000000"/>
          <w:lang w:val="hu-HU"/>
        </w:rPr>
      </w:pPr>
      <w:r w:rsidRPr="001466C8">
        <w:rPr>
          <w:rFonts w:ascii="Arial" w:hAnsi="Arial" w:cs="Arial"/>
          <w:color w:val="000000"/>
          <w:lang w:val="hu-HU"/>
        </w:rPr>
        <w:t>A jegyzőkönyvet mindig fel kell olvasni, ha jegyzőkönyvvezető nem volt jelen, e tényt a jegyzőkönyvben úgyszintén rögzíteni kell.</w:t>
      </w:r>
    </w:p>
    <w:p w14:paraId="3332B1EB" w14:textId="77777777" w:rsidR="00C45D33" w:rsidRPr="001466C8" w:rsidRDefault="00C45D33" w:rsidP="00C45D33">
      <w:pPr>
        <w:jc w:val="center"/>
        <w:rPr>
          <w:rFonts w:ascii="Arial" w:hAnsi="Arial" w:cs="Arial"/>
          <w:b/>
          <w:color w:val="000000"/>
          <w:lang w:val="hu-HU"/>
        </w:rPr>
      </w:pPr>
      <w:bookmarkStart w:id="281" w:name="clan_134"/>
      <w:bookmarkEnd w:id="281"/>
      <w:r w:rsidRPr="001466C8">
        <w:rPr>
          <w:rFonts w:ascii="Arial" w:hAnsi="Arial" w:cs="Arial"/>
          <w:b/>
          <w:color w:val="000000"/>
          <w:lang w:val="hu-HU"/>
        </w:rPr>
        <w:t>A jegyzőkönyv aláírása</w:t>
      </w:r>
    </w:p>
    <w:p w14:paraId="2B97C8BD" w14:textId="4B743BD5"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134</w:t>
      </w:r>
      <w:r w:rsidR="00C45D33"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34C0DEFD" w14:textId="6DDD8816" w:rsidR="00C45D33" w:rsidRPr="001466C8" w:rsidRDefault="00C45D33" w:rsidP="00C45D33">
      <w:pPr>
        <w:jc w:val="both"/>
        <w:rPr>
          <w:rFonts w:ascii="Arial" w:hAnsi="Arial" w:cs="Arial"/>
          <w:color w:val="000000"/>
          <w:lang w:val="hu-HU"/>
        </w:rPr>
      </w:pPr>
      <w:r w:rsidRPr="001466C8">
        <w:rPr>
          <w:rFonts w:ascii="Arial" w:hAnsi="Arial" w:cs="Arial"/>
          <w:color w:val="000000"/>
          <w:lang w:val="hu-HU"/>
        </w:rPr>
        <w:t xml:space="preserve">A jegyzőkönyvet a kihallgatott személy írja alá. Ha a jegyzőkönyv több oldalból tevődik össze, a kihallgatott személy minden oldalát aláírja. </w:t>
      </w:r>
    </w:p>
    <w:p w14:paraId="223B43F3" w14:textId="77777777" w:rsidR="00C45D33" w:rsidRPr="001466C8" w:rsidRDefault="00C45D33" w:rsidP="00D742DC">
      <w:pPr>
        <w:spacing w:before="100" w:beforeAutospacing="1" w:after="100" w:afterAutospacing="1" w:line="240" w:lineRule="auto"/>
        <w:rPr>
          <w:rFonts w:ascii="Arial" w:eastAsia="Times New Roman" w:hAnsi="Arial" w:cs="Arial"/>
          <w:lang w:val="hu-HU" w:eastAsia="en-GB"/>
        </w:rPr>
      </w:pPr>
    </w:p>
    <w:p w14:paraId="671F6153" w14:textId="39E587F7" w:rsidR="00C45D33" w:rsidRPr="001466C8" w:rsidRDefault="00C45D33" w:rsidP="00C45D33">
      <w:pPr>
        <w:jc w:val="both"/>
        <w:rPr>
          <w:rFonts w:ascii="Arial" w:hAnsi="Arial" w:cs="Arial"/>
          <w:color w:val="000000"/>
          <w:lang w:val="hu-HU"/>
        </w:rPr>
      </w:pPr>
      <w:r w:rsidRPr="001466C8">
        <w:rPr>
          <w:rFonts w:ascii="Arial" w:hAnsi="Arial" w:cs="Arial"/>
          <w:color w:val="000000"/>
          <w:lang w:val="hu-HU"/>
        </w:rPr>
        <w:lastRenderedPageBreak/>
        <w:t>A jegyzőkönyv végét – ha jelen volt – a tolmács vagy fordító is aláírásával látja el, házkutatás és motozás alkalmával pedig a motozásnak, illetve háza kutatásának alávetett személy, csakúgy, mint a házkutatásnál jelen levő tanúk is aláírják a jegyzőkönyvet.</w:t>
      </w:r>
    </w:p>
    <w:p w14:paraId="06CA70E3" w14:textId="77777777" w:rsidR="00C45D33" w:rsidRPr="001466C8" w:rsidRDefault="00C45D33" w:rsidP="00C45D33">
      <w:pPr>
        <w:jc w:val="both"/>
        <w:rPr>
          <w:rFonts w:ascii="Arial" w:hAnsi="Arial" w:cs="Arial"/>
          <w:color w:val="000000"/>
          <w:lang w:val="hu-HU"/>
        </w:rPr>
      </w:pPr>
      <w:r w:rsidRPr="001466C8">
        <w:rPr>
          <w:rFonts w:ascii="Arial" w:hAnsi="Arial" w:cs="Arial"/>
          <w:color w:val="000000"/>
          <w:lang w:val="hu-HU"/>
        </w:rPr>
        <w:t>Ha nem jegyzőkönyvvezető írja a jegyzőkönyvet, ezt az iratot a cselekmény alkalmával jelen levő személyek írják alá. Ha ilyen személyek nincsenek vagy tartalmát nem képesek felfogni, a jegyzőkönyvet két tanú írja alá.</w:t>
      </w:r>
    </w:p>
    <w:p w14:paraId="42F2A5DD" w14:textId="77777777" w:rsidR="00C45D33" w:rsidRPr="001466C8" w:rsidRDefault="00C45D33" w:rsidP="00C45D33">
      <w:pPr>
        <w:jc w:val="both"/>
        <w:rPr>
          <w:rFonts w:ascii="Arial" w:hAnsi="Arial" w:cs="Arial"/>
          <w:color w:val="000000"/>
          <w:lang w:val="hu-HU"/>
        </w:rPr>
      </w:pPr>
      <w:r w:rsidRPr="001466C8">
        <w:rPr>
          <w:rFonts w:ascii="Arial" w:hAnsi="Arial" w:cs="Arial"/>
          <w:color w:val="000000"/>
          <w:lang w:val="hu-HU"/>
        </w:rPr>
        <w:t>Az írástudatlan személy az aláírás helyett jobb keze mutatóujjának lenyomatát szolgáltatja, a jegyzőkönyvvezető pedig az ujjlenyomat alatt feltünteti a személy családi és utónevét. Ha a jobb kéz mutatóujj-nyomata szolgáltatásának lehetetlensége miatt valamely más ujj vagy a bal kéz ujja nyomatának vételére került sor, a jegyzőkönyvben fel kell tüntetni, mely kéz és mely ujj nyomata vétetett.</w:t>
      </w:r>
    </w:p>
    <w:p w14:paraId="1301A6B2" w14:textId="3E87225C" w:rsidR="00C45D33" w:rsidRPr="001466C8" w:rsidRDefault="00C45D33" w:rsidP="00C45D33">
      <w:pPr>
        <w:jc w:val="both"/>
        <w:rPr>
          <w:rFonts w:ascii="Arial" w:hAnsi="Arial" w:cs="Arial"/>
          <w:color w:val="000000"/>
          <w:lang w:val="hu-HU"/>
        </w:rPr>
      </w:pPr>
      <w:r w:rsidRPr="001466C8">
        <w:rPr>
          <w:rFonts w:ascii="Arial" w:hAnsi="Arial" w:cs="Arial"/>
          <w:color w:val="000000"/>
          <w:lang w:val="hu-HU"/>
        </w:rPr>
        <w:t>Ha a kihallgatott, illetve meghallgatott személy mindkét keze hiányzik, elolvassa a jegyzőkönyvet, ha pedig írástudatlan, a jegyzőkönyv felolvasandó számára, mely tények a jegyzőkönyvben rögzítendők.</w:t>
      </w:r>
    </w:p>
    <w:p w14:paraId="4EC42963" w14:textId="613DFFCF" w:rsidR="00C45D33" w:rsidRPr="001466C8" w:rsidRDefault="00C45D33" w:rsidP="00C45D33">
      <w:pPr>
        <w:jc w:val="both"/>
        <w:rPr>
          <w:rFonts w:ascii="Arial" w:hAnsi="Arial" w:cs="Arial"/>
          <w:color w:val="000000"/>
          <w:lang w:val="hu-HU"/>
        </w:rPr>
      </w:pPr>
      <w:r w:rsidRPr="001466C8">
        <w:rPr>
          <w:rFonts w:ascii="Arial" w:hAnsi="Arial" w:cs="Arial"/>
          <w:color w:val="000000"/>
          <w:lang w:val="hu-HU"/>
        </w:rPr>
        <w:t>Ha a kihallgatott, illetve meghallgatott személy elutasítja a jegyzőkönyv aláírását, vagy ujjlenyomatának szolgáltatását, e tény is rögzítendő a jegyzőkönyvben, s a visszautasítás oka is közlendő.</w:t>
      </w:r>
    </w:p>
    <w:p w14:paraId="529CE793" w14:textId="228B809E" w:rsidR="00C45D33" w:rsidRPr="001466C8" w:rsidRDefault="00C45D33" w:rsidP="00C45D33">
      <w:pPr>
        <w:jc w:val="both"/>
        <w:rPr>
          <w:rFonts w:ascii="Arial" w:hAnsi="Arial" w:cs="Arial"/>
          <w:color w:val="000000"/>
          <w:lang w:val="hu-HU"/>
        </w:rPr>
      </w:pPr>
      <w:r w:rsidRPr="001466C8">
        <w:rPr>
          <w:rFonts w:ascii="Arial" w:hAnsi="Arial" w:cs="Arial"/>
          <w:color w:val="000000"/>
          <w:lang w:val="hu-HU"/>
        </w:rPr>
        <w:t>Ha a cselekmény nem volt megszakítás nélkül foganatosítható, a jegyzőkönyvben fel kell tüntetni a megszakítás, valamint a cselekmény folytatásának napját és óráját.</w:t>
      </w:r>
    </w:p>
    <w:p w14:paraId="324E67E7" w14:textId="5CD1EDC3" w:rsidR="00C45D33" w:rsidRPr="001466C8" w:rsidRDefault="00C45D33" w:rsidP="00C45D33">
      <w:pPr>
        <w:jc w:val="both"/>
        <w:rPr>
          <w:rFonts w:ascii="Arial" w:hAnsi="Arial" w:cs="Arial"/>
          <w:color w:val="000000"/>
          <w:lang w:val="hu-HU"/>
        </w:rPr>
      </w:pPr>
      <w:r w:rsidRPr="001466C8">
        <w:rPr>
          <w:rFonts w:ascii="Arial" w:hAnsi="Arial" w:cs="Arial"/>
          <w:color w:val="000000"/>
          <w:lang w:val="hu-HU"/>
        </w:rPr>
        <w:t>Ha a jegyzőkönyv tartalmával szemben kifogás merül fel, e tény és a kifogások tartalma a jegyzőkönyvben rögzítendők.</w:t>
      </w:r>
    </w:p>
    <w:p w14:paraId="56AA878F" w14:textId="04F4CDC8" w:rsidR="00C45D33" w:rsidRPr="001466C8" w:rsidRDefault="00C45D33" w:rsidP="00C45D33">
      <w:pPr>
        <w:spacing w:before="100" w:beforeAutospacing="1" w:after="100" w:afterAutospacing="1" w:line="240" w:lineRule="auto"/>
        <w:rPr>
          <w:rFonts w:ascii="Arial" w:eastAsia="Times New Roman" w:hAnsi="Arial" w:cs="Arial"/>
          <w:lang w:val="hu-HU" w:eastAsia="en-GB"/>
        </w:rPr>
      </w:pPr>
      <w:r w:rsidRPr="001466C8">
        <w:rPr>
          <w:rFonts w:ascii="Arial" w:hAnsi="Arial" w:cs="Arial"/>
          <w:color w:val="000000"/>
          <w:lang w:val="hu-HU"/>
        </w:rPr>
        <w:t>A jegyzőkönyv végét a bíró és a jegyzőkönyvvezető aláírásukkal látják el.</w:t>
      </w:r>
    </w:p>
    <w:p w14:paraId="3809022E" w14:textId="77777777" w:rsidR="00C45D33" w:rsidRPr="001466C8" w:rsidRDefault="00C45D33" w:rsidP="00D742DC">
      <w:pPr>
        <w:spacing w:before="240" w:after="120" w:line="240" w:lineRule="auto"/>
        <w:jc w:val="center"/>
        <w:rPr>
          <w:rFonts w:ascii="Arial" w:eastAsia="Times New Roman" w:hAnsi="Arial" w:cs="Arial"/>
          <w:b/>
          <w:bCs/>
          <w:sz w:val="24"/>
          <w:szCs w:val="24"/>
          <w:lang w:val="hu-HU" w:eastAsia="en-GB"/>
        </w:rPr>
      </w:pPr>
      <w:bookmarkStart w:id="282" w:name="str_150"/>
      <w:bookmarkStart w:id="283" w:name="clan_135"/>
      <w:bookmarkEnd w:id="282"/>
      <w:bookmarkEnd w:id="283"/>
      <w:r w:rsidRPr="001466C8">
        <w:rPr>
          <w:rFonts w:ascii="Arial" w:hAnsi="Arial" w:cs="Arial"/>
          <w:b/>
          <w:color w:val="000000"/>
          <w:lang w:val="hu-HU"/>
        </w:rPr>
        <w:t>A tanácskozásról és a szavazásról szóló jegyzőkönyv</w:t>
      </w:r>
      <w:r w:rsidRPr="001466C8">
        <w:rPr>
          <w:rFonts w:ascii="Arial" w:eastAsia="Times New Roman" w:hAnsi="Arial" w:cs="Arial"/>
          <w:b/>
          <w:bCs/>
          <w:sz w:val="24"/>
          <w:szCs w:val="24"/>
          <w:lang w:val="hu-HU" w:eastAsia="en-GB"/>
        </w:rPr>
        <w:t xml:space="preserve"> </w:t>
      </w:r>
    </w:p>
    <w:p w14:paraId="0866C8A3" w14:textId="6DBCAC27" w:rsidR="00D742DC" w:rsidRPr="001466C8" w:rsidRDefault="00C45D33"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135. szakasz</w:t>
      </w:r>
    </w:p>
    <w:p w14:paraId="37E5F8A1" w14:textId="3AF6E298" w:rsidR="00C45D33" w:rsidRPr="001466C8" w:rsidRDefault="00C45D33" w:rsidP="00C45D33">
      <w:pPr>
        <w:jc w:val="both"/>
        <w:rPr>
          <w:rFonts w:ascii="Arial" w:hAnsi="Arial" w:cs="Arial"/>
          <w:color w:val="000000"/>
          <w:lang w:val="hu-HU"/>
        </w:rPr>
      </w:pPr>
      <w:r w:rsidRPr="001466C8">
        <w:rPr>
          <w:rFonts w:ascii="Arial" w:hAnsi="Arial" w:cs="Arial"/>
          <w:color w:val="000000"/>
          <w:lang w:val="hu-HU"/>
        </w:rPr>
        <w:t xml:space="preserve">A másodfokú szabálysértési bíróság előtti tanácskozásról és szavazásról külön jegyzőkönyv készül. </w:t>
      </w:r>
    </w:p>
    <w:p w14:paraId="28D5EBFB" w14:textId="5339157B" w:rsidR="00C45D33" w:rsidRPr="001466C8" w:rsidRDefault="00C45D33" w:rsidP="00C45D33">
      <w:pPr>
        <w:jc w:val="both"/>
        <w:rPr>
          <w:rFonts w:ascii="Arial" w:hAnsi="Arial" w:cs="Arial"/>
          <w:color w:val="000000"/>
          <w:lang w:val="hu-HU"/>
        </w:rPr>
      </w:pPr>
      <w:r w:rsidRPr="001466C8">
        <w:rPr>
          <w:rFonts w:ascii="Arial" w:hAnsi="Arial" w:cs="Arial"/>
          <w:color w:val="000000"/>
          <w:lang w:val="hu-HU"/>
        </w:rPr>
        <w:t xml:space="preserve">A tanácskozásról és a szavazásról szóló jegyzőkönyv a szavazás folyamatát és a meghozott határozatot tartalmazza. </w:t>
      </w:r>
    </w:p>
    <w:p w14:paraId="4C8A40F9" w14:textId="4FF9DEA8" w:rsidR="00C45D33" w:rsidRPr="001466C8" w:rsidRDefault="00C45D33" w:rsidP="00C45D33">
      <w:pPr>
        <w:jc w:val="both"/>
        <w:rPr>
          <w:rFonts w:ascii="Arial" w:hAnsi="Arial" w:cs="Arial"/>
          <w:color w:val="000000"/>
          <w:lang w:val="hu-HU"/>
        </w:rPr>
      </w:pPr>
      <w:r w:rsidRPr="001466C8">
        <w:rPr>
          <w:rFonts w:ascii="Arial" w:hAnsi="Arial" w:cs="Arial"/>
          <w:color w:val="000000"/>
          <w:lang w:val="hu-HU"/>
        </w:rPr>
        <w:t xml:space="preserve">A jegyzőkönyvet a tanács minden tagja és a jegyzőkönyvvezető írják alá. </w:t>
      </w:r>
    </w:p>
    <w:p w14:paraId="59A72847" w14:textId="3FDFBE1B" w:rsidR="00C45D33" w:rsidRPr="001466C8" w:rsidRDefault="00C45D33" w:rsidP="00C45D33">
      <w:pPr>
        <w:jc w:val="both"/>
        <w:rPr>
          <w:rFonts w:ascii="Arial" w:hAnsi="Arial" w:cs="Arial"/>
          <w:color w:val="000000"/>
          <w:lang w:val="hu-HU"/>
        </w:rPr>
      </w:pPr>
      <w:r w:rsidRPr="001466C8">
        <w:rPr>
          <w:rFonts w:ascii="Arial" w:hAnsi="Arial" w:cs="Arial"/>
          <w:color w:val="000000"/>
          <w:lang w:val="hu-HU"/>
        </w:rPr>
        <w:t xml:space="preserve">A különvélemények – amennyiben nem foglaltattak bele a jegyzőkönyvbe – a tanácskozásról és a szavazásról szóló jegyzőkönyvhöz csatolandók. </w:t>
      </w:r>
    </w:p>
    <w:p w14:paraId="391D06FB" w14:textId="7CC11A02" w:rsidR="00C45D33" w:rsidRPr="001466C8" w:rsidRDefault="00C45D33" w:rsidP="00C45D33">
      <w:pPr>
        <w:spacing w:before="100" w:beforeAutospacing="1" w:after="100" w:afterAutospacing="1" w:line="240" w:lineRule="auto"/>
        <w:rPr>
          <w:rFonts w:ascii="Arial" w:eastAsia="Times New Roman" w:hAnsi="Arial" w:cs="Arial"/>
          <w:lang w:val="hu-HU" w:eastAsia="en-GB"/>
        </w:rPr>
      </w:pPr>
      <w:r w:rsidRPr="001466C8">
        <w:rPr>
          <w:rFonts w:ascii="Arial" w:hAnsi="Arial" w:cs="Arial"/>
          <w:color w:val="000000"/>
          <w:lang w:val="hu-HU"/>
        </w:rPr>
        <w:t>A tanácskozásról és a szavazásról szóló jegyzőkönyv külön borítékba zárandó. E jegyzőkönyvet csupán a Felsőbíróság tekintheti meg a jogorvoslat elbírálása során, s ez esetben köteles a jegyzőkönyvet külön borítékban újra lezárni, melyen feltünteti a jegyzőkönyv megtekintésének tényét.</w:t>
      </w:r>
    </w:p>
    <w:p w14:paraId="73134325" w14:textId="6CD4DFEF" w:rsidR="00D742DC" w:rsidRPr="001466C8" w:rsidRDefault="00D742DC" w:rsidP="00D742DC">
      <w:pPr>
        <w:spacing w:after="0" w:line="240" w:lineRule="auto"/>
        <w:jc w:val="center"/>
        <w:rPr>
          <w:rFonts w:ascii="Arial" w:eastAsia="Times New Roman" w:hAnsi="Arial" w:cs="Arial"/>
          <w:sz w:val="31"/>
          <w:szCs w:val="31"/>
          <w:lang w:val="hu-HU" w:eastAsia="en-GB"/>
        </w:rPr>
      </w:pPr>
      <w:bookmarkStart w:id="284" w:name="str_151"/>
      <w:bookmarkEnd w:id="284"/>
      <w:r w:rsidRPr="001466C8">
        <w:rPr>
          <w:rFonts w:ascii="Arial" w:eastAsia="Times New Roman" w:hAnsi="Arial" w:cs="Arial"/>
          <w:sz w:val="31"/>
          <w:szCs w:val="31"/>
          <w:lang w:val="hu-HU" w:eastAsia="en-GB"/>
        </w:rPr>
        <w:t xml:space="preserve">XV </w:t>
      </w:r>
      <w:r w:rsidR="00C45D33" w:rsidRPr="001466C8">
        <w:rPr>
          <w:rFonts w:ascii="Arial" w:eastAsia="Times New Roman" w:hAnsi="Arial" w:cs="Arial"/>
          <w:sz w:val="31"/>
          <w:szCs w:val="31"/>
          <w:lang w:val="hu-HU" w:eastAsia="en-GB"/>
        </w:rPr>
        <w:t>FEJEZET</w:t>
      </w:r>
    </w:p>
    <w:p w14:paraId="4503D6A8" w14:textId="58166666" w:rsidR="00D742DC" w:rsidRPr="001466C8" w:rsidRDefault="00C45D33"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 xml:space="preserve">A HATÁRIDŐK ÉS A </w:t>
      </w:r>
      <w:r w:rsidR="006B61B0" w:rsidRPr="001466C8">
        <w:rPr>
          <w:rFonts w:ascii="Arial" w:eastAsia="Times New Roman" w:hAnsi="Arial" w:cs="Arial"/>
          <w:sz w:val="31"/>
          <w:szCs w:val="31"/>
          <w:lang w:val="hu-HU" w:eastAsia="en-GB"/>
        </w:rPr>
        <w:t>KORÁBBI ÁLLAPOT VISSZAÁLLÍTÁSA</w:t>
      </w:r>
    </w:p>
    <w:p w14:paraId="3F4EBA61" w14:textId="724B6556" w:rsidR="00D742DC" w:rsidRPr="001466C8" w:rsidRDefault="006B61B0" w:rsidP="00D742DC">
      <w:pPr>
        <w:spacing w:before="240" w:after="240" w:line="240" w:lineRule="auto"/>
        <w:jc w:val="center"/>
        <w:rPr>
          <w:rFonts w:ascii="Arial" w:eastAsia="Times New Roman" w:hAnsi="Arial" w:cs="Arial"/>
          <w:b/>
          <w:bCs/>
          <w:i/>
          <w:iCs/>
          <w:sz w:val="24"/>
          <w:szCs w:val="24"/>
          <w:lang w:val="hu-HU" w:eastAsia="en-GB"/>
        </w:rPr>
      </w:pPr>
      <w:bookmarkStart w:id="285" w:name="str_152"/>
      <w:bookmarkEnd w:id="285"/>
      <w:r w:rsidRPr="001466C8">
        <w:rPr>
          <w:rFonts w:ascii="Arial" w:eastAsia="Times New Roman" w:hAnsi="Arial" w:cs="Arial"/>
          <w:b/>
          <w:bCs/>
          <w:i/>
          <w:iCs/>
          <w:sz w:val="24"/>
          <w:szCs w:val="24"/>
          <w:lang w:val="hu-HU" w:eastAsia="en-GB"/>
        </w:rPr>
        <w:t>Határidők</w:t>
      </w:r>
      <w:r w:rsidR="00D742DC" w:rsidRPr="001466C8">
        <w:rPr>
          <w:rFonts w:ascii="Arial" w:eastAsia="Times New Roman" w:hAnsi="Arial" w:cs="Arial"/>
          <w:b/>
          <w:bCs/>
          <w:i/>
          <w:iCs/>
          <w:sz w:val="24"/>
          <w:szCs w:val="24"/>
          <w:lang w:val="hu-HU" w:eastAsia="en-GB"/>
        </w:rPr>
        <w:t xml:space="preserve"> </w:t>
      </w:r>
    </w:p>
    <w:p w14:paraId="4A5102CA" w14:textId="0E031F44"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lastRenderedPageBreak/>
        <w:t>136</w:t>
      </w:r>
      <w:r w:rsidR="006B61B0"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3A5DE6F7" w14:textId="75950A5C" w:rsidR="006424D6" w:rsidRPr="001466C8" w:rsidRDefault="006424D6" w:rsidP="006424D6">
      <w:pPr>
        <w:jc w:val="both"/>
        <w:rPr>
          <w:rFonts w:ascii="Arial" w:hAnsi="Arial" w:cs="Arial"/>
          <w:color w:val="000000"/>
          <w:lang w:val="hu-HU"/>
        </w:rPr>
      </w:pPr>
      <w:r w:rsidRPr="001466C8">
        <w:rPr>
          <w:rFonts w:ascii="Arial" w:hAnsi="Arial" w:cs="Arial"/>
          <w:color w:val="000000"/>
          <w:lang w:val="hu-HU"/>
        </w:rPr>
        <w:t xml:space="preserve">Az e törvény által előírt határidők nem hosszabbíthatók meg, </w:t>
      </w:r>
      <w:proofErr w:type="gramStart"/>
      <w:r w:rsidRPr="001466C8">
        <w:rPr>
          <w:rFonts w:ascii="Arial" w:hAnsi="Arial" w:cs="Arial"/>
          <w:color w:val="000000"/>
          <w:lang w:val="hu-HU"/>
        </w:rPr>
        <w:t>kivéve</w:t>
      </w:r>
      <w:proofErr w:type="gramEnd"/>
      <w:r w:rsidRPr="001466C8">
        <w:rPr>
          <w:rFonts w:ascii="Arial" w:hAnsi="Arial" w:cs="Arial"/>
          <w:color w:val="000000"/>
          <w:lang w:val="hu-HU"/>
        </w:rPr>
        <w:t xml:space="preserve"> ha a törvény ezt kifejezetten engedélyezi. </w:t>
      </w:r>
    </w:p>
    <w:p w14:paraId="2111AEAF" w14:textId="71BB6E8B" w:rsidR="006424D6" w:rsidRPr="001466C8" w:rsidRDefault="006424D6" w:rsidP="006424D6">
      <w:pPr>
        <w:jc w:val="both"/>
        <w:rPr>
          <w:rFonts w:ascii="Arial" w:hAnsi="Arial" w:cs="Arial"/>
          <w:color w:val="000000"/>
          <w:lang w:val="hu-HU"/>
        </w:rPr>
      </w:pPr>
      <w:r w:rsidRPr="001466C8">
        <w:rPr>
          <w:rFonts w:ascii="Arial" w:hAnsi="Arial" w:cs="Arial"/>
          <w:color w:val="000000"/>
          <w:lang w:val="hu-HU"/>
        </w:rPr>
        <w:t xml:space="preserve">Amennyiben a nyilatkozat határidőhöz van kötve, megtétele határidőn belülinek tekintendő, ha a lejárat előtt átadatott az átvételére feljogosított hatóságnak. </w:t>
      </w:r>
    </w:p>
    <w:p w14:paraId="16033809" w14:textId="3E8CC5E7" w:rsidR="006424D6" w:rsidRPr="001466C8" w:rsidRDefault="006424D6" w:rsidP="006424D6">
      <w:pPr>
        <w:jc w:val="both"/>
        <w:rPr>
          <w:rFonts w:ascii="Arial" w:hAnsi="Arial" w:cs="Arial"/>
          <w:color w:val="000000"/>
          <w:lang w:val="hu-HU"/>
        </w:rPr>
      </w:pPr>
      <w:r w:rsidRPr="001466C8">
        <w:rPr>
          <w:rFonts w:ascii="Arial" w:hAnsi="Arial" w:cs="Arial"/>
          <w:color w:val="000000"/>
          <w:lang w:val="hu-HU"/>
        </w:rPr>
        <w:t xml:space="preserve">Ha a nyilatkozat továbbítása postai ajánlott küldemény, vagy távirat útján történik, a postai átadás napja tekintendő a címzetthez érkezés napjának. </w:t>
      </w:r>
    </w:p>
    <w:p w14:paraId="770A381F" w14:textId="39910F0D" w:rsidR="006424D6" w:rsidRPr="001466C8" w:rsidRDefault="006424D6" w:rsidP="006424D6">
      <w:pPr>
        <w:jc w:val="both"/>
        <w:rPr>
          <w:rFonts w:ascii="Arial" w:hAnsi="Arial" w:cs="Arial"/>
          <w:color w:val="000000"/>
          <w:lang w:val="hu-HU"/>
        </w:rPr>
      </w:pPr>
      <w:r w:rsidRPr="001466C8">
        <w:rPr>
          <w:rFonts w:ascii="Arial" w:hAnsi="Arial" w:cs="Arial"/>
          <w:color w:val="000000"/>
          <w:lang w:val="hu-HU"/>
        </w:rPr>
        <w:t xml:space="preserve">A postahivatalt nélkülöző helységben a katonai postai átadás tekintendő az ajánlott levél feladása napjának. </w:t>
      </w:r>
    </w:p>
    <w:p w14:paraId="5ACDBFAE" w14:textId="0CFB414A" w:rsidR="006424D6" w:rsidRPr="001466C8" w:rsidRDefault="006424D6" w:rsidP="006424D6">
      <w:pPr>
        <w:jc w:val="both"/>
        <w:rPr>
          <w:rFonts w:ascii="Arial" w:hAnsi="Arial" w:cs="Arial"/>
          <w:color w:val="000000"/>
          <w:lang w:val="hu-HU"/>
        </w:rPr>
      </w:pPr>
      <w:r w:rsidRPr="001466C8">
        <w:rPr>
          <w:rFonts w:ascii="Arial" w:hAnsi="Arial" w:cs="Arial"/>
          <w:color w:val="000000"/>
          <w:lang w:val="hu-HU"/>
        </w:rPr>
        <w:t xml:space="preserve">Az intézeti szankciók végrehajtási intézményeiben tartózkodó terhelt a határidőhöz kötött nyilatkozatát jegyzőkönyvbe is mondhatja, vagy átadhatja az intézet igazgatóságának. Az ilyen jegyzőkönyvnek az illetékes hatósághoz való átadási napjaként az összeállítás napja, vagy az a nap tekintendő, amikor a terhelt a nyilatkozatot az igazgatóságnak átadta.  </w:t>
      </w:r>
    </w:p>
    <w:p w14:paraId="1879A801" w14:textId="223F6867" w:rsidR="006424D6" w:rsidRPr="001466C8" w:rsidRDefault="006424D6" w:rsidP="006424D6">
      <w:pPr>
        <w:spacing w:before="100" w:beforeAutospacing="1" w:after="100" w:afterAutospacing="1" w:line="240" w:lineRule="auto"/>
        <w:rPr>
          <w:rFonts w:ascii="Arial" w:eastAsia="Times New Roman" w:hAnsi="Arial" w:cs="Arial"/>
          <w:lang w:val="hu-HU" w:eastAsia="en-GB"/>
        </w:rPr>
      </w:pPr>
      <w:r w:rsidRPr="001466C8">
        <w:rPr>
          <w:rFonts w:ascii="Arial" w:hAnsi="Arial" w:cs="Arial"/>
          <w:color w:val="000000"/>
          <w:lang w:val="hu-HU"/>
        </w:rPr>
        <w:t>Ha a határidőhöz kötött beadvány az előterjesztő járatlansága, vagy szembeötlő tévedése miatt a határidő letelte előtt illetéktelen hatósághoz terjesztetett elő vagy továbbíttatott, az illetékes hatósághoz pedig a határidő letelte után érkezett, kellő időben előterjesztettnek tekintendő.</w:t>
      </w:r>
    </w:p>
    <w:p w14:paraId="74149376" w14:textId="4F17E356" w:rsidR="00D742DC" w:rsidRPr="001466C8" w:rsidRDefault="006424D6" w:rsidP="00D742DC">
      <w:pPr>
        <w:spacing w:before="240" w:after="240" w:line="240" w:lineRule="auto"/>
        <w:jc w:val="center"/>
        <w:rPr>
          <w:rFonts w:ascii="Arial" w:eastAsia="Times New Roman" w:hAnsi="Arial" w:cs="Arial"/>
          <w:b/>
          <w:bCs/>
          <w:i/>
          <w:iCs/>
          <w:sz w:val="24"/>
          <w:szCs w:val="24"/>
          <w:lang w:val="hu-HU" w:eastAsia="en-GB"/>
        </w:rPr>
      </w:pPr>
      <w:bookmarkStart w:id="286" w:name="str_153"/>
      <w:bookmarkEnd w:id="286"/>
      <w:r w:rsidRPr="001466C8">
        <w:rPr>
          <w:rFonts w:ascii="Arial" w:eastAsia="Times New Roman" w:hAnsi="Arial" w:cs="Arial"/>
          <w:b/>
          <w:bCs/>
          <w:i/>
          <w:iCs/>
          <w:sz w:val="24"/>
          <w:szCs w:val="24"/>
          <w:lang w:val="hu-HU" w:eastAsia="en-GB"/>
        </w:rPr>
        <w:t>Határidő-számítás</w:t>
      </w:r>
      <w:r w:rsidR="00D742DC" w:rsidRPr="001466C8">
        <w:rPr>
          <w:rFonts w:ascii="Arial" w:eastAsia="Times New Roman" w:hAnsi="Arial" w:cs="Arial"/>
          <w:b/>
          <w:bCs/>
          <w:i/>
          <w:iCs/>
          <w:sz w:val="24"/>
          <w:szCs w:val="24"/>
          <w:lang w:val="hu-HU" w:eastAsia="en-GB"/>
        </w:rPr>
        <w:t xml:space="preserve"> </w:t>
      </w:r>
    </w:p>
    <w:p w14:paraId="546A10F9" w14:textId="60230C0A"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287" w:name="clan_137"/>
      <w:bookmarkEnd w:id="287"/>
      <w:r w:rsidRPr="001466C8">
        <w:rPr>
          <w:rFonts w:ascii="Arial" w:eastAsia="Times New Roman" w:hAnsi="Arial" w:cs="Arial"/>
          <w:b/>
          <w:bCs/>
          <w:sz w:val="24"/>
          <w:szCs w:val="24"/>
          <w:lang w:val="hu-HU" w:eastAsia="en-GB"/>
        </w:rPr>
        <w:t>137</w:t>
      </w:r>
      <w:r w:rsidR="006424D6"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5B5001A9" w14:textId="1D0D1B58" w:rsidR="006424D6" w:rsidRPr="001466C8" w:rsidRDefault="006424D6" w:rsidP="006424D6">
      <w:pPr>
        <w:jc w:val="both"/>
        <w:rPr>
          <w:rFonts w:ascii="Arial" w:hAnsi="Arial" w:cs="Arial"/>
          <w:color w:val="000000"/>
          <w:lang w:val="hu-HU"/>
        </w:rPr>
      </w:pPr>
      <w:r w:rsidRPr="001466C8">
        <w:rPr>
          <w:rFonts w:ascii="Arial" w:hAnsi="Arial" w:cs="Arial"/>
          <w:color w:val="000000"/>
          <w:lang w:val="hu-HU"/>
        </w:rPr>
        <w:t xml:space="preserve">A határidők órák, napok, hónapok és évek szerint számítandók. </w:t>
      </w:r>
    </w:p>
    <w:p w14:paraId="25C81F1B" w14:textId="1ADEBDE9" w:rsidR="006424D6" w:rsidRPr="001466C8" w:rsidRDefault="006424D6" w:rsidP="006424D6">
      <w:pPr>
        <w:jc w:val="both"/>
        <w:rPr>
          <w:rFonts w:ascii="Arial" w:hAnsi="Arial" w:cs="Arial"/>
          <w:color w:val="000000"/>
          <w:lang w:val="hu-HU"/>
        </w:rPr>
      </w:pPr>
      <w:r w:rsidRPr="001466C8">
        <w:rPr>
          <w:rFonts w:ascii="Arial" w:hAnsi="Arial" w:cs="Arial"/>
          <w:color w:val="000000"/>
          <w:lang w:val="hu-HU"/>
        </w:rPr>
        <w:t xml:space="preserve">A kézbesítés vagy a közlés teljesítésének, illetve a határidő folyását elindító esemény bekövetkezésének órája vagy napja nem számít bele a határidőbe, hanem a határidő kezdetének a következő óra vagy nap számít. Egy napnak huszonnégy óra tekintendő, a hónap számítása pedig a naptári idő szerint történik. </w:t>
      </w:r>
    </w:p>
    <w:p w14:paraId="7AC34B90" w14:textId="6E285D4C" w:rsidR="006424D6" w:rsidRPr="001466C8" w:rsidRDefault="006424D6" w:rsidP="006424D6">
      <w:pPr>
        <w:jc w:val="both"/>
        <w:rPr>
          <w:rFonts w:ascii="Arial" w:hAnsi="Arial" w:cs="Arial"/>
          <w:color w:val="000000"/>
          <w:lang w:val="hu-HU"/>
        </w:rPr>
      </w:pPr>
      <w:r w:rsidRPr="001466C8">
        <w:rPr>
          <w:rFonts w:ascii="Arial" w:hAnsi="Arial" w:cs="Arial"/>
          <w:color w:val="000000"/>
          <w:lang w:val="hu-HU"/>
        </w:rPr>
        <w:t xml:space="preserve">A hónapokban, illetve években megszabott határidő az utolsó hónap, vagy év azon napjával fejeződik be, amelynek száma megegyezik a határidő kezdete napjának számával. Ha az utolsó hónapban ilyen nap nincs, a határidő az adott hónap utolsó napján jár le.  </w:t>
      </w:r>
    </w:p>
    <w:p w14:paraId="4DEC9D2D" w14:textId="3136C415" w:rsidR="006424D6" w:rsidRPr="001466C8" w:rsidRDefault="006424D6" w:rsidP="006424D6">
      <w:pPr>
        <w:spacing w:before="100" w:beforeAutospacing="1" w:after="100" w:afterAutospacing="1" w:line="240" w:lineRule="auto"/>
        <w:rPr>
          <w:rFonts w:ascii="Arial" w:eastAsia="Times New Roman" w:hAnsi="Arial" w:cs="Arial"/>
          <w:lang w:val="hu-HU" w:eastAsia="en-GB"/>
        </w:rPr>
      </w:pPr>
      <w:r w:rsidRPr="001466C8">
        <w:rPr>
          <w:rFonts w:ascii="Arial" w:hAnsi="Arial" w:cs="Arial"/>
          <w:color w:val="000000"/>
          <w:lang w:val="hu-HU"/>
        </w:rPr>
        <w:t>Ha a határidő utolsó napja állami ünnepre, vasárnapra, vagy egyéb bírósági szünnapra esik, a határidő a következő munkanap elteltével jár le.</w:t>
      </w:r>
    </w:p>
    <w:p w14:paraId="497D8D58" w14:textId="25B9B103" w:rsidR="00D742DC" w:rsidRPr="001466C8" w:rsidRDefault="008F3C81" w:rsidP="00D742DC">
      <w:pPr>
        <w:spacing w:before="240" w:after="240" w:line="240" w:lineRule="auto"/>
        <w:jc w:val="center"/>
        <w:rPr>
          <w:rFonts w:ascii="Arial" w:eastAsia="Times New Roman" w:hAnsi="Arial" w:cs="Arial"/>
          <w:b/>
          <w:bCs/>
          <w:i/>
          <w:iCs/>
          <w:sz w:val="24"/>
          <w:szCs w:val="24"/>
          <w:lang w:val="hu-HU" w:eastAsia="en-GB"/>
        </w:rPr>
      </w:pPr>
      <w:bookmarkStart w:id="288" w:name="str_154"/>
      <w:bookmarkEnd w:id="288"/>
      <w:r w:rsidRPr="001466C8">
        <w:rPr>
          <w:rFonts w:ascii="Arial" w:eastAsia="Times New Roman" w:hAnsi="Arial" w:cs="Arial"/>
          <w:b/>
          <w:bCs/>
          <w:i/>
          <w:iCs/>
          <w:sz w:val="24"/>
          <w:szCs w:val="24"/>
          <w:lang w:val="hu-HU" w:eastAsia="en-GB"/>
        </w:rPr>
        <w:t>A korábbi állapot visszaállításának határideje</w:t>
      </w:r>
      <w:r w:rsidR="00D742DC" w:rsidRPr="001466C8">
        <w:rPr>
          <w:rFonts w:ascii="Arial" w:eastAsia="Times New Roman" w:hAnsi="Arial" w:cs="Arial"/>
          <w:b/>
          <w:bCs/>
          <w:i/>
          <w:iCs/>
          <w:sz w:val="24"/>
          <w:szCs w:val="24"/>
          <w:lang w:val="hu-HU" w:eastAsia="en-GB"/>
        </w:rPr>
        <w:t xml:space="preserve"> </w:t>
      </w:r>
    </w:p>
    <w:p w14:paraId="70A4523E" w14:textId="37CE6A7E"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289" w:name="clan_138"/>
      <w:bookmarkEnd w:id="289"/>
      <w:r w:rsidRPr="001466C8">
        <w:rPr>
          <w:rFonts w:ascii="Arial" w:eastAsia="Times New Roman" w:hAnsi="Arial" w:cs="Arial"/>
          <w:b/>
          <w:bCs/>
          <w:sz w:val="24"/>
          <w:szCs w:val="24"/>
          <w:lang w:val="hu-HU" w:eastAsia="en-GB"/>
        </w:rPr>
        <w:t>138</w:t>
      </w:r>
      <w:r w:rsidR="008F3C81"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69958CED" w14:textId="232088C4" w:rsidR="008F3C81" w:rsidRPr="001466C8" w:rsidRDefault="008F3C81" w:rsidP="008F3C81">
      <w:pPr>
        <w:jc w:val="both"/>
        <w:rPr>
          <w:rFonts w:ascii="Arial" w:hAnsi="Arial" w:cs="Arial"/>
          <w:color w:val="000000"/>
          <w:lang w:val="hu-HU"/>
        </w:rPr>
      </w:pPr>
      <w:r w:rsidRPr="001466C8">
        <w:rPr>
          <w:rFonts w:ascii="Arial" w:hAnsi="Arial" w:cs="Arial"/>
          <w:color w:val="000000"/>
          <w:lang w:val="hu-HU"/>
        </w:rPr>
        <w:t xml:space="preserve">A terheltnek, aki indokolt okból elmulasztotta a határozat elleni fellebbezés határidejét, a bíróság, illetve a szabálysértési eljárást vezető igazgatási szerv végzéssel engedélyezi a fellebbezés előterjesztését lehetővé tevő korábbi állapot visszaállítását, ha a terhelt a határidő elmulasztása napjától számított nyolc napos határidőn belül előterjeszti igazolási kérelmét, mellyel egyidejűleg a fellebbezését is benyújtja. </w:t>
      </w:r>
    </w:p>
    <w:p w14:paraId="294C3ECF" w14:textId="556BCCFB" w:rsidR="008F3C81" w:rsidRPr="001466C8" w:rsidRDefault="008F3C81" w:rsidP="008F3C81">
      <w:pPr>
        <w:jc w:val="both"/>
        <w:rPr>
          <w:rFonts w:ascii="Arial" w:hAnsi="Arial" w:cs="Arial"/>
          <w:color w:val="000000"/>
          <w:lang w:val="hu-HU"/>
        </w:rPr>
      </w:pPr>
      <w:r w:rsidRPr="001466C8">
        <w:rPr>
          <w:rFonts w:ascii="Arial" w:hAnsi="Arial" w:cs="Arial"/>
          <w:color w:val="000000"/>
          <w:lang w:val="hu-HU"/>
        </w:rPr>
        <w:t xml:space="preserve">A határidő elmulasztásának napjától számított egy hónapos határidő eltelte után a korábbi állapot visszaállítása már nem kérhető. </w:t>
      </w:r>
    </w:p>
    <w:p w14:paraId="6D125573" w14:textId="77777777" w:rsidR="008F3C81" w:rsidRPr="001466C8" w:rsidRDefault="008F3C81" w:rsidP="008F3C81">
      <w:pPr>
        <w:jc w:val="both"/>
        <w:rPr>
          <w:rFonts w:ascii="Arial" w:hAnsi="Arial" w:cs="Arial"/>
          <w:color w:val="000000"/>
          <w:lang w:val="hu-HU"/>
        </w:rPr>
      </w:pPr>
    </w:p>
    <w:p w14:paraId="091E3A9F" w14:textId="10E9C10E" w:rsidR="008F3C81" w:rsidRPr="001466C8" w:rsidRDefault="00540DD0" w:rsidP="008F3C81">
      <w:pPr>
        <w:jc w:val="both"/>
        <w:rPr>
          <w:rFonts w:ascii="Arial" w:hAnsi="Arial" w:cs="Arial"/>
          <w:color w:val="000000"/>
          <w:lang w:val="hu-HU"/>
        </w:rPr>
      </w:pPr>
      <w:r w:rsidRPr="001466C8">
        <w:rPr>
          <w:rFonts w:ascii="Arial" w:hAnsi="Arial" w:cs="Arial"/>
          <w:color w:val="000000"/>
          <w:lang w:val="hu-HU"/>
        </w:rPr>
        <w:lastRenderedPageBreak/>
        <w:t>A korábbi állapot visszaállításának kérelmét</w:t>
      </w:r>
      <w:r w:rsidR="008F3C81" w:rsidRPr="001466C8">
        <w:rPr>
          <w:rFonts w:ascii="Arial" w:hAnsi="Arial" w:cs="Arial"/>
          <w:color w:val="000000"/>
          <w:lang w:val="hu-HU"/>
        </w:rPr>
        <w:t xml:space="preserve"> az elsőfokú határozatot meghozó szervhez kell előterjeszteni. </w:t>
      </w:r>
    </w:p>
    <w:p w14:paraId="542493C1" w14:textId="67BB9A6F" w:rsidR="008F3C81" w:rsidRPr="001466C8" w:rsidRDefault="008F3C81" w:rsidP="00540DD0">
      <w:pPr>
        <w:spacing w:before="100" w:beforeAutospacing="1" w:after="100" w:afterAutospacing="1" w:line="240" w:lineRule="auto"/>
        <w:jc w:val="both"/>
        <w:rPr>
          <w:rFonts w:ascii="Arial" w:eastAsia="Times New Roman" w:hAnsi="Arial" w:cs="Arial"/>
          <w:lang w:val="hu-HU" w:eastAsia="en-GB"/>
        </w:rPr>
      </w:pPr>
      <w:r w:rsidRPr="001466C8">
        <w:rPr>
          <w:rFonts w:ascii="Arial" w:hAnsi="Arial" w:cs="Arial"/>
          <w:color w:val="000000"/>
          <w:lang w:val="hu-HU"/>
        </w:rPr>
        <w:t>Az igazolási kérelem a határozat végrehajtására nincs halasztó hatállyal, de a kérelmet átvevő hatóság a körülményeket figyelembe véve a kérelmet elbíráló határozat meghozataláig felfüggesztheti a végrehajtást.</w:t>
      </w:r>
    </w:p>
    <w:p w14:paraId="6EC01342" w14:textId="53D972CC" w:rsidR="00D742DC" w:rsidRPr="001466C8" w:rsidRDefault="00540DD0" w:rsidP="00D742DC">
      <w:pPr>
        <w:spacing w:before="240" w:after="240" w:line="240" w:lineRule="auto"/>
        <w:jc w:val="center"/>
        <w:rPr>
          <w:rFonts w:ascii="Arial" w:eastAsia="Times New Roman" w:hAnsi="Arial" w:cs="Arial"/>
          <w:b/>
          <w:bCs/>
          <w:i/>
          <w:iCs/>
          <w:sz w:val="24"/>
          <w:szCs w:val="24"/>
          <w:lang w:val="hu-HU" w:eastAsia="en-GB"/>
        </w:rPr>
      </w:pPr>
      <w:bookmarkStart w:id="290" w:name="str_155"/>
      <w:bookmarkEnd w:id="290"/>
      <w:r w:rsidRPr="001466C8">
        <w:rPr>
          <w:rFonts w:ascii="Arial" w:eastAsia="Times New Roman" w:hAnsi="Arial" w:cs="Arial"/>
          <w:b/>
          <w:bCs/>
          <w:i/>
          <w:iCs/>
          <w:sz w:val="24"/>
          <w:szCs w:val="24"/>
          <w:lang w:val="hu-HU" w:eastAsia="en-GB"/>
        </w:rPr>
        <w:t>A korábbi állapot visszaállításának elbírálása</w:t>
      </w:r>
      <w:r w:rsidR="00D742DC" w:rsidRPr="001466C8">
        <w:rPr>
          <w:rFonts w:ascii="Arial" w:eastAsia="Times New Roman" w:hAnsi="Arial" w:cs="Arial"/>
          <w:b/>
          <w:bCs/>
          <w:i/>
          <w:iCs/>
          <w:sz w:val="24"/>
          <w:szCs w:val="24"/>
          <w:lang w:val="hu-HU" w:eastAsia="en-GB"/>
        </w:rPr>
        <w:t xml:space="preserve"> </w:t>
      </w:r>
    </w:p>
    <w:p w14:paraId="59AFAE7B" w14:textId="655038F0" w:rsidR="00D742DC" w:rsidRPr="001466C8" w:rsidRDefault="00540DD0" w:rsidP="00D742DC">
      <w:pPr>
        <w:spacing w:before="240" w:after="120" w:line="240" w:lineRule="auto"/>
        <w:jc w:val="center"/>
        <w:rPr>
          <w:rFonts w:ascii="Arial" w:eastAsia="Times New Roman" w:hAnsi="Arial" w:cs="Arial"/>
          <w:b/>
          <w:bCs/>
          <w:sz w:val="24"/>
          <w:szCs w:val="24"/>
          <w:lang w:val="hu-HU" w:eastAsia="en-GB"/>
        </w:rPr>
      </w:pPr>
      <w:bookmarkStart w:id="291" w:name="clan_139"/>
      <w:bookmarkEnd w:id="291"/>
      <w:r w:rsidRPr="001466C8">
        <w:rPr>
          <w:rFonts w:ascii="Arial" w:eastAsia="Times New Roman" w:hAnsi="Arial" w:cs="Arial"/>
          <w:b/>
          <w:bCs/>
          <w:sz w:val="24"/>
          <w:szCs w:val="24"/>
          <w:lang w:val="hu-HU" w:eastAsia="en-GB"/>
        </w:rPr>
        <w:t>139. szakasz</w:t>
      </w:r>
    </w:p>
    <w:p w14:paraId="119F1094" w14:textId="58DE4911" w:rsidR="00540DD0" w:rsidRPr="001466C8" w:rsidRDefault="00540DD0"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A korábbi állapot visszaállításáról az elsőfokú szabálysértési bíróság dönt.</w:t>
      </w:r>
    </w:p>
    <w:p w14:paraId="1E4BB152" w14:textId="06DE83C2" w:rsidR="00540DD0" w:rsidRPr="001466C8" w:rsidRDefault="00540DD0" w:rsidP="00540DD0">
      <w:pPr>
        <w:spacing w:before="100" w:beforeAutospacing="1" w:after="100" w:afterAutospacing="1" w:line="240" w:lineRule="auto"/>
        <w:jc w:val="both"/>
        <w:rPr>
          <w:rFonts w:ascii="Arial" w:hAnsi="Arial" w:cs="Arial"/>
          <w:color w:val="000000"/>
          <w:lang w:val="hu-HU"/>
        </w:rPr>
      </w:pPr>
      <w:r w:rsidRPr="001466C8">
        <w:rPr>
          <w:rFonts w:ascii="Arial" w:eastAsia="Times New Roman" w:hAnsi="Arial" w:cs="Arial"/>
          <w:lang w:val="hu-HU" w:eastAsia="en-GB"/>
        </w:rPr>
        <w:t xml:space="preserve">Ha a bíróság a </w:t>
      </w:r>
      <w:r w:rsidRPr="001466C8">
        <w:rPr>
          <w:rFonts w:ascii="Arial" w:hAnsi="Arial" w:cs="Arial"/>
          <w:color w:val="000000"/>
          <w:lang w:val="hu-HU"/>
        </w:rPr>
        <w:t>fellebbezési határidő elmulasztása miatti igazolási kérelemnek helyt ad, a fellebbezést az ügyiratokkal egyetemben elbírálásra a másodfokú szabálysértési bíróság</w:t>
      </w:r>
      <w:r w:rsidR="00DC607F" w:rsidRPr="001466C8">
        <w:rPr>
          <w:rFonts w:ascii="Arial" w:hAnsi="Arial" w:cs="Arial"/>
          <w:color w:val="000000"/>
          <w:lang w:val="hu-HU"/>
        </w:rPr>
        <w:t xml:space="preserve"> </w:t>
      </w:r>
      <w:r w:rsidRPr="001466C8">
        <w:rPr>
          <w:rFonts w:ascii="Arial" w:hAnsi="Arial" w:cs="Arial"/>
          <w:color w:val="000000"/>
          <w:lang w:val="hu-HU"/>
        </w:rPr>
        <w:t>továbbítja.</w:t>
      </w:r>
    </w:p>
    <w:p w14:paraId="217152B0" w14:textId="137E0008" w:rsidR="00DC607F" w:rsidRPr="001466C8" w:rsidRDefault="00DC607F" w:rsidP="00540DD0">
      <w:pPr>
        <w:spacing w:before="100" w:beforeAutospacing="1" w:after="100" w:afterAutospacing="1" w:line="240" w:lineRule="auto"/>
        <w:jc w:val="both"/>
        <w:rPr>
          <w:rFonts w:ascii="Arial" w:hAnsi="Arial" w:cs="Arial"/>
          <w:color w:val="000000"/>
          <w:lang w:val="hu-HU"/>
        </w:rPr>
      </w:pPr>
      <w:r w:rsidRPr="001466C8">
        <w:rPr>
          <w:rFonts w:ascii="Arial" w:hAnsi="Arial" w:cs="Arial"/>
          <w:color w:val="000000"/>
          <w:lang w:val="hu-HU"/>
        </w:rPr>
        <w:t>A korábbi állapot visszaállításának helyt adó végzés ellen fellebbezésnek helye nincs.</w:t>
      </w:r>
    </w:p>
    <w:p w14:paraId="17271715" w14:textId="77777777" w:rsidR="00DC607F" w:rsidRPr="001466C8" w:rsidRDefault="00DC607F" w:rsidP="00DC607F">
      <w:pPr>
        <w:jc w:val="both"/>
        <w:rPr>
          <w:rFonts w:ascii="Arial" w:hAnsi="Arial" w:cs="Arial"/>
          <w:color w:val="000000"/>
          <w:lang w:val="hu-HU"/>
        </w:rPr>
      </w:pPr>
      <w:r w:rsidRPr="001466C8">
        <w:rPr>
          <w:rFonts w:ascii="Arial" w:hAnsi="Arial" w:cs="Arial"/>
          <w:color w:val="000000"/>
          <w:lang w:val="hu-HU"/>
        </w:rPr>
        <w:t xml:space="preserve">Az e szakasz 1. bekezdésében leírt bíróság a korábbi állapot visszaállításának kérelmét elutasító végzés elleni fellebbezést a határozattal szembeni fellebbezéssel és a többi ügyirattal egyetemben elbírálásra a másodfokú szabálysértési bírósághoz továbbítja. </w:t>
      </w:r>
    </w:p>
    <w:p w14:paraId="76B064B6" w14:textId="512EFC5A" w:rsidR="00DC607F" w:rsidRPr="001466C8" w:rsidRDefault="00DC607F" w:rsidP="00DC607F">
      <w:pPr>
        <w:jc w:val="both"/>
        <w:rPr>
          <w:rFonts w:ascii="Arial" w:hAnsi="Arial" w:cs="Arial"/>
          <w:color w:val="000000"/>
          <w:lang w:val="hu-HU"/>
        </w:rPr>
      </w:pPr>
      <w:r w:rsidRPr="001466C8">
        <w:rPr>
          <w:rFonts w:ascii="Arial" w:hAnsi="Arial" w:cs="Arial"/>
          <w:color w:val="000000"/>
          <w:lang w:val="hu-HU"/>
        </w:rPr>
        <w:t xml:space="preserve">Ha a másodfokú szabálysértési bíróság a fellebbezési határidő elmulasztása miatti igazolási kérelemnek helyt ad, ugyanazon ítéletével bírálja el az elsőfokú határozat elleni fellebbezést is. </w:t>
      </w:r>
    </w:p>
    <w:p w14:paraId="55EDC4A8" w14:textId="353689A7" w:rsidR="00D742DC" w:rsidRPr="001466C8" w:rsidRDefault="00D742DC" w:rsidP="00DC607F">
      <w:pPr>
        <w:spacing w:after="0" w:line="240" w:lineRule="auto"/>
        <w:jc w:val="center"/>
        <w:rPr>
          <w:rFonts w:ascii="Arial" w:eastAsia="Times New Roman" w:hAnsi="Arial" w:cs="Arial"/>
          <w:sz w:val="31"/>
          <w:szCs w:val="31"/>
          <w:lang w:val="hu-HU" w:eastAsia="en-GB"/>
        </w:rPr>
      </w:pPr>
      <w:bookmarkStart w:id="292" w:name="str_156"/>
      <w:bookmarkEnd w:id="292"/>
      <w:r w:rsidRPr="001466C8">
        <w:rPr>
          <w:rFonts w:ascii="Arial" w:eastAsia="Times New Roman" w:hAnsi="Arial" w:cs="Arial"/>
          <w:sz w:val="31"/>
          <w:szCs w:val="31"/>
          <w:lang w:val="hu-HU" w:eastAsia="en-GB"/>
        </w:rPr>
        <w:t>XVI</w:t>
      </w:r>
      <w:r w:rsidR="00DC607F" w:rsidRPr="001466C8">
        <w:rPr>
          <w:rFonts w:ascii="Arial" w:eastAsia="Times New Roman" w:hAnsi="Arial" w:cs="Arial"/>
          <w:sz w:val="31"/>
          <w:szCs w:val="31"/>
          <w:lang w:val="hu-HU" w:eastAsia="en-GB"/>
        </w:rPr>
        <w:t>. FEJEZET</w:t>
      </w:r>
    </w:p>
    <w:p w14:paraId="1D9E3494" w14:textId="550E8375" w:rsidR="00D742DC" w:rsidRPr="001466C8" w:rsidRDefault="00DC607F"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 SZABÁLYSÉRTÉSI ELJÁRÁS KÖLTSÉGEI</w:t>
      </w:r>
      <w:r w:rsidR="00D742DC" w:rsidRPr="001466C8">
        <w:rPr>
          <w:rFonts w:ascii="Arial" w:eastAsia="Times New Roman" w:hAnsi="Arial" w:cs="Arial"/>
          <w:sz w:val="31"/>
          <w:szCs w:val="31"/>
          <w:lang w:val="hu-HU" w:eastAsia="en-GB"/>
        </w:rPr>
        <w:t xml:space="preserve"> </w:t>
      </w:r>
    </w:p>
    <w:p w14:paraId="5953D98C" w14:textId="363B3A94" w:rsidR="00D742DC" w:rsidRPr="001466C8" w:rsidRDefault="00DC607F" w:rsidP="00D742DC">
      <w:pPr>
        <w:spacing w:before="240" w:after="240" w:line="240" w:lineRule="auto"/>
        <w:jc w:val="center"/>
        <w:rPr>
          <w:rFonts w:ascii="Arial" w:eastAsia="Times New Roman" w:hAnsi="Arial" w:cs="Arial"/>
          <w:b/>
          <w:bCs/>
          <w:i/>
          <w:iCs/>
          <w:sz w:val="24"/>
          <w:szCs w:val="24"/>
          <w:lang w:val="hu-HU" w:eastAsia="en-GB"/>
        </w:rPr>
      </w:pPr>
      <w:bookmarkStart w:id="293" w:name="str_157"/>
      <w:bookmarkEnd w:id="293"/>
      <w:r w:rsidRPr="001466C8">
        <w:rPr>
          <w:rFonts w:ascii="Arial" w:eastAsia="Times New Roman" w:hAnsi="Arial" w:cs="Arial"/>
          <w:b/>
          <w:bCs/>
          <w:i/>
          <w:iCs/>
          <w:sz w:val="24"/>
          <w:szCs w:val="24"/>
          <w:lang w:val="hu-HU" w:eastAsia="en-GB"/>
        </w:rPr>
        <w:t>A költségek meghatározása</w:t>
      </w:r>
      <w:r w:rsidR="00D742DC" w:rsidRPr="001466C8">
        <w:rPr>
          <w:rFonts w:ascii="Arial" w:eastAsia="Times New Roman" w:hAnsi="Arial" w:cs="Arial"/>
          <w:b/>
          <w:bCs/>
          <w:i/>
          <w:iCs/>
          <w:sz w:val="24"/>
          <w:szCs w:val="24"/>
          <w:lang w:val="hu-HU" w:eastAsia="en-GB"/>
        </w:rPr>
        <w:t xml:space="preserve"> </w:t>
      </w:r>
    </w:p>
    <w:p w14:paraId="00CDAA27" w14:textId="3C5FD652"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294" w:name="clan_140"/>
      <w:bookmarkEnd w:id="294"/>
      <w:r w:rsidRPr="001466C8">
        <w:rPr>
          <w:rFonts w:ascii="Arial" w:eastAsia="Times New Roman" w:hAnsi="Arial" w:cs="Arial"/>
          <w:b/>
          <w:bCs/>
          <w:sz w:val="24"/>
          <w:szCs w:val="24"/>
          <w:lang w:val="hu-HU" w:eastAsia="en-GB"/>
        </w:rPr>
        <w:t>140</w:t>
      </w:r>
      <w:r w:rsidR="00DC607F"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255B5EA4" w14:textId="70E6A2F6" w:rsidR="00DC607F" w:rsidRPr="001466C8" w:rsidRDefault="00DC607F" w:rsidP="00DC607F">
      <w:pPr>
        <w:jc w:val="both"/>
        <w:rPr>
          <w:rFonts w:ascii="Arial" w:hAnsi="Arial" w:cs="Arial"/>
          <w:color w:val="000000"/>
          <w:lang w:val="hu-HU"/>
        </w:rPr>
      </w:pPr>
      <w:r w:rsidRPr="001466C8">
        <w:rPr>
          <w:rFonts w:ascii="Arial" w:hAnsi="Arial" w:cs="Arial"/>
          <w:color w:val="000000"/>
          <w:lang w:val="hu-HU"/>
        </w:rPr>
        <w:t xml:space="preserve">A szabálysértési eljárás költségeibe a megindítástól a befejezésig, a szabálysértési eljárás kapcsán keletkezett kiadások tartoznak. </w:t>
      </w:r>
    </w:p>
    <w:p w14:paraId="3D4A9298" w14:textId="77777777" w:rsidR="00DC607F" w:rsidRPr="001466C8" w:rsidRDefault="00DC607F" w:rsidP="00DC607F">
      <w:pPr>
        <w:jc w:val="both"/>
        <w:rPr>
          <w:rFonts w:ascii="Arial" w:hAnsi="Arial" w:cs="Arial"/>
          <w:color w:val="000000"/>
          <w:lang w:val="hu-HU"/>
        </w:rPr>
      </w:pPr>
      <w:r w:rsidRPr="001466C8">
        <w:rPr>
          <w:rFonts w:ascii="Arial" w:hAnsi="Arial" w:cs="Arial"/>
          <w:color w:val="000000"/>
          <w:lang w:val="hu-HU"/>
        </w:rPr>
        <w:t xml:space="preserve">A szabálysértési eljárás költségei az alábbiak: </w:t>
      </w:r>
    </w:p>
    <w:p w14:paraId="5D1850ED" w14:textId="7B1F260E"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1) </w:t>
      </w:r>
      <w:r w:rsidR="00DC607F" w:rsidRPr="001466C8">
        <w:rPr>
          <w:rFonts w:ascii="Arial" w:eastAsia="Times New Roman" w:hAnsi="Arial" w:cs="Arial"/>
          <w:lang w:val="hu-HU" w:eastAsia="en-GB"/>
        </w:rPr>
        <w:t>a tanúk és szakértők költségei</w:t>
      </w:r>
      <w:r w:rsidRPr="001466C8">
        <w:rPr>
          <w:rFonts w:ascii="Arial" w:eastAsia="Times New Roman" w:hAnsi="Arial" w:cs="Arial"/>
          <w:lang w:val="hu-HU" w:eastAsia="en-GB"/>
        </w:rPr>
        <w:t xml:space="preserve">; </w:t>
      </w:r>
    </w:p>
    <w:p w14:paraId="08E57715" w14:textId="31039CAF"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2) </w:t>
      </w:r>
      <w:r w:rsidR="00DC607F" w:rsidRPr="001466C8">
        <w:rPr>
          <w:rFonts w:ascii="Arial" w:eastAsia="Times New Roman" w:hAnsi="Arial" w:cs="Arial"/>
          <w:lang w:val="hu-HU" w:eastAsia="en-GB"/>
        </w:rPr>
        <w:t>a szemle költségei</w:t>
      </w:r>
      <w:r w:rsidRPr="001466C8">
        <w:rPr>
          <w:rFonts w:ascii="Arial" w:eastAsia="Times New Roman" w:hAnsi="Arial" w:cs="Arial"/>
          <w:lang w:val="hu-HU" w:eastAsia="en-GB"/>
        </w:rPr>
        <w:t xml:space="preserve">; </w:t>
      </w:r>
    </w:p>
    <w:p w14:paraId="66161214" w14:textId="5A6ABE60"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3) </w:t>
      </w:r>
      <w:r w:rsidR="00DC607F" w:rsidRPr="001466C8">
        <w:rPr>
          <w:rFonts w:ascii="Arial" w:hAnsi="Arial" w:cs="Arial"/>
          <w:color w:val="000000"/>
          <w:lang w:val="hu-HU"/>
        </w:rPr>
        <w:t>a terhelt szállításának költségei</w:t>
      </w:r>
      <w:r w:rsidRPr="001466C8">
        <w:rPr>
          <w:rFonts w:ascii="Arial" w:eastAsia="Times New Roman" w:hAnsi="Arial" w:cs="Arial"/>
          <w:lang w:val="hu-HU" w:eastAsia="en-GB"/>
        </w:rPr>
        <w:t xml:space="preserve">; </w:t>
      </w:r>
    </w:p>
    <w:p w14:paraId="77C084F8" w14:textId="4C1D4131"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4) </w:t>
      </w:r>
      <w:r w:rsidR="00DC607F" w:rsidRPr="001466C8">
        <w:rPr>
          <w:rFonts w:ascii="Arial" w:hAnsi="Arial" w:cs="Arial"/>
          <w:color w:val="000000"/>
          <w:lang w:val="hu-HU"/>
        </w:rPr>
        <w:t>a terhelt elővezetésének költségei</w:t>
      </w:r>
      <w:r w:rsidRPr="001466C8">
        <w:rPr>
          <w:rFonts w:ascii="Arial" w:eastAsia="Times New Roman" w:hAnsi="Arial" w:cs="Arial"/>
          <w:lang w:val="hu-HU" w:eastAsia="en-GB"/>
        </w:rPr>
        <w:t xml:space="preserve">; </w:t>
      </w:r>
    </w:p>
    <w:p w14:paraId="2FBA1A07" w14:textId="4AB07C58"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5) </w:t>
      </w:r>
      <w:r w:rsidR="00DC607F" w:rsidRPr="001466C8">
        <w:rPr>
          <w:rFonts w:ascii="Arial" w:hAnsi="Arial" w:cs="Arial"/>
          <w:color w:val="000000"/>
          <w:lang w:val="hu-HU"/>
        </w:rPr>
        <w:t>a hivatalos személyek szállítási és útiköltségei</w:t>
      </w:r>
      <w:r w:rsidRPr="001466C8">
        <w:rPr>
          <w:rFonts w:ascii="Arial" w:eastAsia="Times New Roman" w:hAnsi="Arial" w:cs="Arial"/>
          <w:lang w:val="hu-HU" w:eastAsia="en-GB"/>
        </w:rPr>
        <w:t xml:space="preserve">; </w:t>
      </w:r>
    </w:p>
    <w:p w14:paraId="118542CE" w14:textId="371B54BC"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6) </w:t>
      </w:r>
      <w:r w:rsidR="00DC607F" w:rsidRPr="001466C8">
        <w:rPr>
          <w:rFonts w:ascii="Arial" w:hAnsi="Arial" w:cs="Arial"/>
          <w:color w:val="000000"/>
          <w:lang w:val="hu-HU"/>
        </w:rPr>
        <w:t>a sértett, illetve törvényes képviselője elengedhetetlen kiadásai, valamint meghatalmazottjának díja és elengedhetetlen kiadásai</w:t>
      </w:r>
      <w:r w:rsidRPr="001466C8">
        <w:rPr>
          <w:rFonts w:ascii="Arial" w:eastAsia="Times New Roman" w:hAnsi="Arial" w:cs="Arial"/>
          <w:lang w:val="hu-HU" w:eastAsia="en-GB"/>
        </w:rPr>
        <w:t xml:space="preserve">; </w:t>
      </w:r>
    </w:p>
    <w:p w14:paraId="40609E85" w14:textId="4FB0EF40"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7) </w:t>
      </w:r>
      <w:r w:rsidR="00DC607F" w:rsidRPr="001466C8">
        <w:rPr>
          <w:rFonts w:ascii="Arial" w:hAnsi="Arial" w:cs="Arial"/>
          <w:color w:val="000000"/>
          <w:lang w:val="hu-HU"/>
        </w:rPr>
        <w:t>a védő díja és elengedhetetlen kiadásai</w:t>
      </w:r>
      <w:r w:rsidRPr="001466C8">
        <w:rPr>
          <w:rFonts w:ascii="Arial" w:eastAsia="Times New Roman" w:hAnsi="Arial" w:cs="Arial"/>
          <w:lang w:val="hu-HU" w:eastAsia="en-GB"/>
        </w:rPr>
        <w:t xml:space="preserve">; </w:t>
      </w:r>
    </w:p>
    <w:p w14:paraId="55AE2B4F" w14:textId="29EA5780"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lastRenderedPageBreak/>
        <w:t xml:space="preserve">8) </w:t>
      </w:r>
      <w:r w:rsidR="00DC607F" w:rsidRPr="001466C8">
        <w:rPr>
          <w:rFonts w:ascii="Arial" w:hAnsi="Arial" w:cs="Arial"/>
          <w:color w:val="000000"/>
          <w:lang w:val="hu-HU"/>
        </w:rPr>
        <w:t xml:space="preserve">a fordítás és a </w:t>
      </w:r>
      <w:r w:rsidR="00E66605" w:rsidRPr="001466C8">
        <w:rPr>
          <w:rFonts w:ascii="Arial" w:hAnsi="Arial" w:cs="Arial"/>
          <w:color w:val="000000"/>
          <w:lang w:val="hu-HU"/>
        </w:rPr>
        <w:t xml:space="preserve">tolmácsolás </w:t>
      </w:r>
      <w:r w:rsidR="00DC607F" w:rsidRPr="001466C8">
        <w:rPr>
          <w:rFonts w:ascii="Arial" w:hAnsi="Arial" w:cs="Arial"/>
          <w:color w:val="000000"/>
          <w:lang w:val="hu-HU"/>
        </w:rPr>
        <w:t>költségei</w:t>
      </w:r>
      <w:r w:rsidRPr="001466C8">
        <w:rPr>
          <w:rFonts w:ascii="Arial" w:eastAsia="Times New Roman" w:hAnsi="Arial" w:cs="Arial"/>
          <w:lang w:val="hu-HU" w:eastAsia="en-GB"/>
        </w:rPr>
        <w:t xml:space="preserve">; </w:t>
      </w:r>
    </w:p>
    <w:p w14:paraId="15C04B1F" w14:textId="05D0AFB6"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9) </w:t>
      </w:r>
      <w:r w:rsidR="00E66605" w:rsidRPr="001466C8">
        <w:rPr>
          <w:rFonts w:ascii="Arial" w:eastAsia="Times New Roman" w:hAnsi="Arial" w:cs="Arial"/>
          <w:lang w:val="hu-HU" w:eastAsia="en-GB"/>
        </w:rPr>
        <w:t>átalányösszegek</w:t>
      </w:r>
      <w:r w:rsidRPr="001466C8">
        <w:rPr>
          <w:rFonts w:ascii="Arial" w:eastAsia="Times New Roman" w:hAnsi="Arial" w:cs="Arial"/>
          <w:lang w:val="hu-HU" w:eastAsia="en-GB"/>
        </w:rPr>
        <w:t xml:space="preserve">; </w:t>
      </w:r>
    </w:p>
    <w:p w14:paraId="0D0E9A70" w14:textId="1ABF93FD"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10) </w:t>
      </w:r>
      <w:r w:rsidR="00E66605" w:rsidRPr="001466C8">
        <w:rPr>
          <w:rFonts w:ascii="Arial" w:eastAsia="Times New Roman" w:hAnsi="Arial" w:cs="Arial"/>
          <w:lang w:val="hu-HU" w:eastAsia="en-GB"/>
        </w:rPr>
        <w:t>a végrehajtás költségei</w:t>
      </w:r>
      <w:r w:rsidRPr="001466C8">
        <w:rPr>
          <w:rFonts w:ascii="Arial" w:eastAsia="Times New Roman" w:hAnsi="Arial" w:cs="Arial"/>
          <w:lang w:val="hu-HU" w:eastAsia="en-GB"/>
        </w:rPr>
        <w:t xml:space="preserve">. </w:t>
      </w:r>
    </w:p>
    <w:p w14:paraId="04477AAE" w14:textId="1E19EBFE" w:rsidR="00D742DC" w:rsidRPr="001466C8" w:rsidRDefault="00E66605" w:rsidP="00D742DC">
      <w:pPr>
        <w:spacing w:before="240" w:after="240" w:line="240" w:lineRule="auto"/>
        <w:jc w:val="center"/>
        <w:rPr>
          <w:rFonts w:ascii="Arial" w:eastAsia="Times New Roman" w:hAnsi="Arial" w:cs="Arial"/>
          <w:b/>
          <w:bCs/>
          <w:i/>
          <w:iCs/>
          <w:sz w:val="24"/>
          <w:szCs w:val="24"/>
          <w:lang w:val="hu-HU" w:eastAsia="en-GB"/>
        </w:rPr>
      </w:pPr>
      <w:bookmarkStart w:id="295" w:name="str_158"/>
      <w:bookmarkEnd w:id="295"/>
      <w:r w:rsidRPr="001466C8">
        <w:rPr>
          <w:rFonts w:ascii="Arial" w:eastAsia="Times New Roman" w:hAnsi="Arial" w:cs="Arial"/>
          <w:b/>
          <w:bCs/>
          <w:i/>
          <w:iCs/>
          <w:sz w:val="24"/>
          <w:szCs w:val="24"/>
          <w:lang w:val="hu-HU" w:eastAsia="en-GB"/>
        </w:rPr>
        <w:t>Költségviselési kötelezettség</w:t>
      </w:r>
      <w:r w:rsidR="00D742DC" w:rsidRPr="001466C8">
        <w:rPr>
          <w:rFonts w:ascii="Arial" w:eastAsia="Times New Roman" w:hAnsi="Arial" w:cs="Arial"/>
          <w:b/>
          <w:bCs/>
          <w:i/>
          <w:iCs/>
          <w:sz w:val="24"/>
          <w:szCs w:val="24"/>
          <w:lang w:val="hu-HU" w:eastAsia="en-GB"/>
        </w:rPr>
        <w:t xml:space="preserve"> </w:t>
      </w:r>
    </w:p>
    <w:p w14:paraId="453A1D55" w14:textId="5AC94E0C"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296" w:name="clan_141"/>
      <w:bookmarkEnd w:id="296"/>
      <w:r w:rsidRPr="001466C8">
        <w:rPr>
          <w:rFonts w:ascii="Arial" w:eastAsia="Times New Roman" w:hAnsi="Arial" w:cs="Arial"/>
          <w:b/>
          <w:bCs/>
          <w:sz w:val="24"/>
          <w:szCs w:val="24"/>
          <w:lang w:val="hu-HU" w:eastAsia="en-GB"/>
        </w:rPr>
        <w:t>141</w:t>
      </w:r>
      <w:r w:rsidR="00E66605"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2E76EBAA" w14:textId="3436CD04" w:rsidR="00BF7550" w:rsidRPr="001466C8" w:rsidRDefault="00BF7550" w:rsidP="00BF7550">
      <w:pPr>
        <w:jc w:val="both"/>
        <w:rPr>
          <w:rFonts w:ascii="Arial" w:hAnsi="Arial" w:cs="Arial"/>
          <w:color w:val="000000"/>
          <w:lang w:val="hu-HU"/>
        </w:rPr>
      </w:pPr>
      <w:r w:rsidRPr="001466C8">
        <w:rPr>
          <w:rFonts w:ascii="Arial" w:hAnsi="Arial" w:cs="Arial"/>
          <w:color w:val="000000"/>
          <w:lang w:val="hu-HU"/>
        </w:rPr>
        <w:t xml:space="preserve">A szabálysértési eljárás költségei a szabálysértés miatt megbüntetett személyt terhelik. </w:t>
      </w:r>
    </w:p>
    <w:p w14:paraId="1C8EFAD9" w14:textId="5325452C" w:rsidR="00BF7550" w:rsidRPr="001466C8" w:rsidRDefault="00BF7550" w:rsidP="00BF7550">
      <w:pPr>
        <w:spacing w:before="100" w:beforeAutospacing="1" w:after="100" w:afterAutospacing="1" w:line="240" w:lineRule="auto"/>
        <w:rPr>
          <w:rFonts w:ascii="Arial" w:eastAsia="Times New Roman" w:hAnsi="Arial" w:cs="Arial"/>
          <w:lang w:val="hu-HU" w:eastAsia="en-GB"/>
        </w:rPr>
      </w:pPr>
      <w:r w:rsidRPr="001466C8">
        <w:rPr>
          <w:rFonts w:ascii="Arial" w:hAnsi="Arial" w:cs="Arial"/>
          <w:color w:val="000000"/>
          <w:lang w:val="hu-HU"/>
        </w:rPr>
        <w:t>Az eljárás megszüntetésével végződött szabálysértési felelősségre vonás költségeit az eljárást vezető bíróság</w:t>
      </w:r>
      <w:r w:rsidRPr="001466C8">
        <w:rPr>
          <w:rFonts w:ascii="Arial" w:eastAsia="Times New Roman" w:hAnsi="Arial" w:cs="Arial"/>
          <w:lang w:val="hu-HU" w:eastAsia="en-GB"/>
        </w:rPr>
        <w:t xml:space="preserve"> viseli. </w:t>
      </w:r>
    </w:p>
    <w:p w14:paraId="3563DD15" w14:textId="42EF6700" w:rsidR="00BF7550" w:rsidRPr="001466C8" w:rsidRDefault="00BF7550" w:rsidP="004E6946">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Az e szakasz 2. bekezdésével ellentétben, amennyiben a szabálysértési eljárás a károsult </w:t>
      </w:r>
      <w:r w:rsidR="004E6946" w:rsidRPr="001466C8">
        <w:rPr>
          <w:rFonts w:ascii="Arial" w:eastAsia="Times New Roman" w:hAnsi="Arial" w:cs="Arial"/>
          <w:lang w:val="hu-HU" w:eastAsia="en-GB"/>
        </w:rPr>
        <w:t xml:space="preserve">kérelemtől való elállása miatt vagy alaptalan kérelem alapján a gyanúsított felszabadítása miatt kerül megszüntetésre, az eljárás költségeit a sértett viseli. </w:t>
      </w:r>
    </w:p>
    <w:p w14:paraId="754F37E0" w14:textId="7ED2FA5A" w:rsidR="004E6946" w:rsidRPr="001466C8" w:rsidRDefault="004E6946" w:rsidP="004E6946">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Az e szakasz 2. bekezdésével ellentétben, a szabálysértési eljárás költségeit a bíróság fogja viselni, amennyiben az eljárás azért került megszüntetésre mert bűntető eljárás folyik olyan bűncselekményért mely magába foglalja a szabálysértés jellegzetességét, melyben a gyanúsított bűnösnek lett nyilvánítva. </w:t>
      </w:r>
    </w:p>
    <w:p w14:paraId="7EB21D85" w14:textId="1223702E" w:rsidR="004E6946" w:rsidRPr="001466C8" w:rsidRDefault="004E6946" w:rsidP="004E6946">
      <w:pPr>
        <w:jc w:val="both"/>
        <w:rPr>
          <w:rFonts w:ascii="Arial" w:hAnsi="Arial" w:cs="Arial"/>
          <w:color w:val="000000"/>
          <w:lang w:val="hu-HU"/>
        </w:rPr>
      </w:pPr>
      <w:r w:rsidRPr="001466C8">
        <w:rPr>
          <w:rFonts w:ascii="Arial" w:hAnsi="Arial" w:cs="Arial"/>
          <w:color w:val="000000"/>
          <w:lang w:val="hu-HU"/>
        </w:rPr>
        <w:t xml:space="preserve">A védő díjának, illetve elengedhetetlen költségeinek megtérítése iránti kérelmet a jogerős határozat kézbesítése napjától számított 3 hónapos határidőn belül kell beterjeszteni. </w:t>
      </w:r>
    </w:p>
    <w:p w14:paraId="453433C0" w14:textId="174F9402" w:rsidR="004E6946" w:rsidRPr="001466C8" w:rsidRDefault="00EC5938" w:rsidP="004E6946">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Amennyiben a terhelt fel lett szabadítva a büntető </w:t>
      </w:r>
      <w:proofErr w:type="gramStart"/>
      <w:r w:rsidRPr="001466C8">
        <w:rPr>
          <w:rFonts w:ascii="Arial" w:eastAsia="Times New Roman" w:hAnsi="Arial" w:cs="Arial"/>
          <w:lang w:val="hu-HU" w:eastAsia="en-GB"/>
        </w:rPr>
        <w:t>eljárásban</w:t>
      </w:r>
      <w:proofErr w:type="gramEnd"/>
      <w:r w:rsidRPr="001466C8">
        <w:rPr>
          <w:rFonts w:ascii="Arial" w:eastAsia="Times New Roman" w:hAnsi="Arial" w:cs="Arial"/>
          <w:lang w:val="hu-HU" w:eastAsia="en-GB"/>
        </w:rPr>
        <w:t xml:space="preserve"> amellyel kapcsolatban </w:t>
      </w:r>
      <w:proofErr w:type="spellStart"/>
      <w:r w:rsidRPr="001466C8">
        <w:rPr>
          <w:rFonts w:ascii="Arial" w:eastAsia="Times New Roman" w:hAnsi="Arial" w:cs="Arial"/>
          <w:lang w:val="hu-HU" w:eastAsia="en-GB"/>
        </w:rPr>
        <w:t>megszütentésre</w:t>
      </w:r>
      <w:proofErr w:type="spellEnd"/>
      <w:r w:rsidRPr="001466C8">
        <w:rPr>
          <w:rFonts w:ascii="Arial" w:eastAsia="Times New Roman" w:hAnsi="Arial" w:cs="Arial"/>
          <w:lang w:val="hu-HU" w:eastAsia="en-GB"/>
        </w:rPr>
        <w:t xml:space="preserve"> került a szabálysértési eljárás, a határidő az e szakasz 5. pontjával összhangban, a felszabadító büntető ítélet jogerősségétől tart. </w:t>
      </w:r>
    </w:p>
    <w:p w14:paraId="1964CEF8" w14:textId="5A165353" w:rsidR="00D742DC" w:rsidRPr="001466C8" w:rsidRDefault="00EC5938" w:rsidP="00D742DC">
      <w:pPr>
        <w:spacing w:before="240" w:after="240" w:line="240" w:lineRule="auto"/>
        <w:jc w:val="center"/>
        <w:rPr>
          <w:rFonts w:ascii="Arial" w:eastAsia="Times New Roman" w:hAnsi="Arial" w:cs="Arial"/>
          <w:b/>
          <w:bCs/>
          <w:i/>
          <w:iCs/>
          <w:sz w:val="24"/>
          <w:szCs w:val="24"/>
          <w:lang w:val="hu-HU" w:eastAsia="en-GB"/>
        </w:rPr>
      </w:pPr>
      <w:bookmarkStart w:id="297" w:name="str_159"/>
      <w:bookmarkEnd w:id="297"/>
      <w:r w:rsidRPr="001466C8">
        <w:rPr>
          <w:rFonts w:ascii="Arial" w:eastAsia="Times New Roman" w:hAnsi="Arial" w:cs="Arial"/>
          <w:b/>
          <w:bCs/>
          <w:i/>
          <w:iCs/>
          <w:sz w:val="24"/>
          <w:szCs w:val="24"/>
          <w:lang w:val="hu-HU" w:eastAsia="en-GB"/>
        </w:rPr>
        <w:t>A költségekről szóló határozat</w:t>
      </w:r>
      <w:r w:rsidR="00D742DC" w:rsidRPr="001466C8">
        <w:rPr>
          <w:rFonts w:ascii="Arial" w:eastAsia="Times New Roman" w:hAnsi="Arial" w:cs="Arial"/>
          <w:b/>
          <w:bCs/>
          <w:i/>
          <w:iCs/>
          <w:sz w:val="24"/>
          <w:szCs w:val="24"/>
          <w:lang w:val="hu-HU" w:eastAsia="en-GB"/>
        </w:rPr>
        <w:t xml:space="preserve"> </w:t>
      </w:r>
    </w:p>
    <w:p w14:paraId="4B64C2C8" w14:textId="42A36BCD"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298" w:name="clan_142"/>
      <w:bookmarkEnd w:id="298"/>
      <w:r w:rsidRPr="001466C8">
        <w:rPr>
          <w:rFonts w:ascii="Arial" w:eastAsia="Times New Roman" w:hAnsi="Arial" w:cs="Arial"/>
          <w:b/>
          <w:bCs/>
          <w:sz w:val="24"/>
          <w:szCs w:val="24"/>
          <w:lang w:val="hu-HU" w:eastAsia="en-GB"/>
        </w:rPr>
        <w:t>142</w:t>
      </w:r>
      <w:r w:rsidR="00EC5938"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217C1EEE" w14:textId="3BC74AD8" w:rsidR="00EC5938" w:rsidRPr="001466C8" w:rsidRDefault="00EC5938" w:rsidP="00EC5938">
      <w:pPr>
        <w:jc w:val="both"/>
        <w:rPr>
          <w:rFonts w:ascii="Arial" w:hAnsi="Arial" w:cs="Arial"/>
          <w:color w:val="000000"/>
          <w:lang w:val="hu-HU"/>
        </w:rPr>
      </w:pPr>
      <w:bookmarkStart w:id="299" w:name="str_160"/>
      <w:bookmarkEnd w:id="299"/>
      <w:r w:rsidRPr="001466C8">
        <w:rPr>
          <w:rFonts w:ascii="Arial" w:hAnsi="Arial" w:cs="Arial"/>
          <w:color w:val="000000"/>
          <w:lang w:val="hu-HU"/>
        </w:rPr>
        <w:t xml:space="preserve">A költségekről szóló határozatban fel kell tüntetni, ki, milyen összegben és határidőn belül köteles viselni a szabálysértési eljárás költségeit. </w:t>
      </w:r>
    </w:p>
    <w:p w14:paraId="7B9118AC" w14:textId="678F197B" w:rsidR="00EC5938" w:rsidRPr="001466C8" w:rsidRDefault="00EC5938" w:rsidP="00EC5938">
      <w:pPr>
        <w:jc w:val="both"/>
        <w:rPr>
          <w:rFonts w:ascii="Arial" w:hAnsi="Arial" w:cs="Arial"/>
          <w:color w:val="000000"/>
          <w:lang w:val="hu-HU"/>
        </w:rPr>
      </w:pPr>
      <w:r w:rsidRPr="001466C8">
        <w:rPr>
          <w:rFonts w:ascii="Arial" w:hAnsi="Arial" w:cs="Arial"/>
          <w:color w:val="000000"/>
          <w:lang w:val="hu-HU"/>
        </w:rPr>
        <w:t xml:space="preserve">Ha a költségek mértékének meghatározásához nem áll rendelkezésre elegendő adat, a költségekről szóló határozat meghozatalára ezen adatok beszerzését követőleg kerül sor. </w:t>
      </w:r>
    </w:p>
    <w:p w14:paraId="420BFCBA" w14:textId="77D17BCA" w:rsidR="00EC5938" w:rsidRPr="001466C8" w:rsidRDefault="00EC5938" w:rsidP="00EC5938">
      <w:pPr>
        <w:jc w:val="both"/>
        <w:rPr>
          <w:rFonts w:ascii="Arial" w:hAnsi="Arial" w:cs="Arial"/>
          <w:color w:val="000000"/>
          <w:lang w:val="hu-HU"/>
        </w:rPr>
      </w:pPr>
      <w:r w:rsidRPr="001466C8">
        <w:rPr>
          <w:rFonts w:ascii="Arial" w:hAnsi="Arial" w:cs="Arial"/>
          <w:color w:val="000000"/>
          <w:lang w:val="hu-HU"/>
        </w:rPr>
        <w:t xml:space="preserve">Ha az ítéletben nem születik döntés az eljárási költségekről, az erről szóló döntéshozatal utólag, a fellebbezéssel támadható külön végzés formájában történik. </w:t>
      </w:r>
    </w:p>
    <w:p w14:paraId="60EB3E70" w14:textId="77777777" w:rsidR="00EC5938" w:rsidRPr="001466C8" w:rsidRDefault="00EC5938" w:rsidP="00EC5938">
      <w:pPr>
        <w:jc w:val="both"/>
        <w:rPr>
          <w:rFonts w:ascii="Arial" w:hAnsi="Arial" w:cs="Arial"/>
          <w:color w:val="000000"/>
          <w:lang w:val="hu-HU"/>
        </w:rPr>
      </w:pPr>
      <w:r w:rsidRPr="001466C8">
        <w:rPr>
          <w:rFonts w:ascii="Arial" w:hAnsi="Arial" w:cs="Arial"/>
          <w:color w:val="000000"/>
          <w:lang w:val="hu-HU"/>
        </w:rPr>
        <w:t xml:space="preserve">Az e szakasz 1. bekezdésében leírt határidő nem lehet a határozat jogerőre emelkedésének napjától számított tizenöt napnál rövidebb, sem harminc napnál hosszabb. </w:t>
      </w:r>
    </w:p>
    <w:p w14:paraId="25C87954" w14:textId="675C050F" w:rsidR="00D742DC" w:rsidRPr="001466C8" w:rsidRDefault="00EC5938" w:rsidP="00D742DC">
      <w:pPr>
        <w:spacing w:before="240" w:after="240" w:line="240" w:lineRule="auto"/>
        <w:jc w:val="center"/>
        <w:rPr>
          <w:rFonts w:ascii="Arial" w:eastAsia="Times New Roman" w:hAnsi="Arial" w:cs="Arial"/>
          <w:b/>
          <w:bCs/>
          <w:i/>
          <w:iCs/>
          <w:sz w:val="24"/>
          <w:szCs w:val="24"/>
          <w:lang w:val="hu-HU" w:eastAsia="en-GB"/>
        </w:rPr>
      </w:pPr>
      <w:r w:rsidRPr="001466C8">
        <w:rPr>
          <w:rFonts w:ascii="Arial" w:eastAsia="Times New Roman" w:hAnsi="Arial" w:cs="Arial"/>
          <w:b/>
          <w:bCs/>
          <w:i/>
          <w:iCs/>
          <w:sz w:val="24"/>
          <w:szCs w:val="24"/>
          <w:lang w:val="hu-HU" w:eastAsia="en-GB"/>
        </w:rPr>
        <w:t>Egyetemleges költségek</w:t>
      </w:r>
      <w:r w:rsidR="00D742DC" w:rsidRPr="001466C8">
        <w:rPr>
          <w:rFonts w:ascii="Arial" w:eastAsia="Times New Roman" w:hAnsi="Arial" w:cs="Arial"/>
          <w:b/>
          <w:bCs/>
          <w:i/>
          <w:iCs/>
          <w:sz w:val="24"/>
          <w:szCs w:val="24"/>
          <w:lang w:val="hu-HU" w:eastAsia="en-GB"/>
        </w:rPr>
        <w:t xml:space="preserve"> </w:t>
      </w:r>
    </w:p>
    <w:p w14:paraId="16E3509A" w14:textId="050347F5"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300" w:name="clan_143"/>
      <w:bookmarkEnd w:id="300"/>
      <w:r w:rsidRPr="001466C8">
        <w:rPr>
          <w:rFonts w:ascii="Arial" w:eastAsia="Times New Roman" w:hAnsi="Arial" w:cs="Arial"/>
          <w:b/>
          <w:bCs/>
          <w:sz w:val="24"/>
          <w:szCs w:val="24"/>
          <w:lang w:val="hu-HU" w:eastAsia="en-GB"/>
        </w:rPr>
        <w:t>143</w:t>
      </w:r>
      <w:r w:rsidR="00EC5938"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3CBD9F9B" w14:textId="15D5BE17" w:rsidR="00EC5938" w:rsidRPr="001466C8" w:rsidRDefault="00EC5938" w:rsidP="00EC5938">
      <w:pPr>
        <w:jc w:val="both"/>
        <w:rPr>
          <w:rFonts w:ascii="Arial" w:hAnsi="Arial" w:cs="Arial"/>
          <w:color w:val="000000"/>
          <w:lang w:val="hu-HU"/>
        </w:rPr>
      </w:pPr>
      <w:r w:rsidRPr="001466C8">
        <w:rPr>
          <w:rFonts w:ascii="Arial" w:hAnsi="Arial" w:cs="Arial"/>
          <w:color w:val="000000"/>
          <w:lang w:val="hu-HU"/>
        </w:rPr>
        <w:t xml:space="preserve">A több szabálysértés miatt terhelt személy nem viseli a megszüntetett eljárás vagy felszabadítással végződött eljárás tárgyát képező szabálysértés költségeit, ha pedig lehetséges, e költségeket el kell különíteni az összköltségektől. </w:t>
      </w:r>
    </w:p>
    <w:p w14:paraId="2828B53D" w14:textId="77777777" w:rsidR="00EC5938" w:rsidRPr="001466C8" w:rsidRDefault="00EC5938" w:rsidP="00EC5938">
      <w:pPr>
        <w:jc w:val="both"/>
        <w:rPr>
          <w:rFonts w:ascii="Arial" w:hAnsi="Arial" w:cs="Arial"/>
          <w:color w:val="000000"/>
          <w:lang w:val="hu-HU"/>
        </w:rPr>
      </w:pPr>
      <w:bookmarkStart w:id="301" w:name="str_161"/>
      <w:bookmarkEnd w:id="301"/>
      <w:r w:rsidRPr="001466C8">
        <w:rPr>
          <w:rFonts w:ascii="Arial" w:hAnsi="Arial" w:cs="Arial"/>
          <w:color w:val="000000"/>
          <w:lang w:val="hu-HU"/>
        </w:rPr>
        <w:lastRenderedPageBreak/>
        <w:t xml:space="preserve">A több terheltet bűnössé nyilvánító ítéletben a bíróság meghatározza mely terheltre mekkora részköltség esik, ha pedig ez nem lehetséges, a terheltek egyetemleges költségviselését rendeli el. A hatóság az átalányösszeg lerovásának kötelezettségét minden terheltre külön-külön vonatkoztatja. </w:t>
      </w:r>
    </w:p>
    <w:p w14:paraId="2C3B8636" w14:textId="08C9D1A1" w:rsidR="00D742DC" w:rsidRPr="001466C8" w:rsidRDefault="00EC5938" w:rsidP="00D742DC">
      <w:pPr>
        <w:spacing w:before="240" w:after="240" w:line="240" w:lineRule="auto"/>
        <w:jc w:val="center"/>
        <w:rPr>
          <w:rFonts w:ascii="Arial" w:eastAsia="Times New Roman" w:hAnsi="Arial" w:cs="Arial"/>
          <w:b/>
          <w:bCs/>
          <w:i/>
          <w:iCs/>
          <w:sz w:val="24"/>
          <w:szCs w:val="24"/>
          <w:lang w:val="hu-HU" w:eastAsia="en-GB"/>
        </w:rPr>
      </w:pPr>
      <w:r w:rsidRPr="001466C8">
        <w:rPr>
          <w:rFonts w:ascii="Arial" w:eastAsia="Times New Roman" w:hAnsi="Arial" w:cs="Arial"/>
          <w:b/>
          <w:bCs/>
          <w:i/>
          <w:iCs/>
          <w:sz w:val="24"/>
          <w:szCs w:val="24"/>
          <w:lang w:val="hu-HU" w:eastAsia="en-GB"/>
        </w:rPr>
        <w:t>Az elkövető felkutatásának költségei</w:t>
      </w:r>
      <w:r w:rsidR="00D742DC" w:rsidRPr="001466C8">
        <w:rPr>
          <w:rFonts w:ascii="Arial" w:eastAsia="Times New Roman" w:hAnsi="Arial" w:cs="Arial"/>
          <w:b/>
          <w:bCs/>
          <w:i/>
          <w:iCs/>
          <w:sz w:val="24"/>
          <w:szCs w:val="24"/>
          <w:lang w:val="hu-HU" w:eastAsia="en-GB"/>
        </w:rPr>
        <w:t xml:space="preserve"> </w:t>
      </w:r>
    </w:p>
    <w:p w14:paraId="0298A1C8" w14:textId="21B8F444" w:rsidR="00D742DC" w:rsidRPr="001466C8" w:rsidRDefault="00EC5938" w:rsidP="00D742DC">
      <w:pPr>
        <w:spacing w:before="240" w:after="120" w:line="240" w:lineRule="auto"/>
        <w:jc w:val="center"/>
        <w:rPr>
          <w:rFonts w:ascii="Arial" w:eastAsia="Times New Roman" w:hAnsi="Arial" w:cs="Arial"/>
          <w:b/>
          <w:bCs/>
          <w:sz w:val="24"/>
          <w:szCs w:val="24"/>
          <w:lang w:val="hu-HU" w:eastAsia="en-GB"/>
        </w:rPr>
      </w:pPr>
      <w:bookmarkStart w:id="302" w:name="clan_144"/>
      <w:bookmarkEnd w:id="302"/>
      <w:r w:rsidRPr="001466C8">
        <w:rPr>
          <w:rFonts w:ascii="Arial" w:eastAsia="Times New Roman" w:hAnsi="Arial" w:cs="Arial"/>
          <w:b/>
          <w:bCs/>
          <w:sz w:val="24"/>
          <w:szCs w:val="24"/>
          <w:lang w:val="hu-HU" w:eastAsia="en-GB"/>
        </w:rPr>
        <w:t>144. szakasz</w:t>
      </w:r>
    </w:p>
    <w:p w14:paraId="6CBA45CF" w14:textId="77777777" w:rsidR="00EC5938" w:rsidRPr="001466C8" w:rsidRDefault="00EC5938" w:rsidP="00EC5938">
      <w:pPr>
        <w:jc w:val="both"/>
        <w:rPr>
          <w:rFonts w:ascii="Arial" w:hAnsi="Arial" w:cs="Arial"/>
          <w:color w:val="000000"/>
          <w:lang w:val="hu-HU"/>
        </w:rPr>
      </w:pPr>
      <w:bookmarkStart w:id="303" w:name="str_162"/>
      <w:bookmarkEnd w:id="303"/>
      <w:r w:rsidRPr="001466C8">
        <w:rPr>
          <w:rFonts w:ascii="Arial" w:hAnsi="Arial" w:cs="Arial"/>
          <w:color w:val="000000"/>
          <w:lang w:val="hu-HU"/>
        </w:rPr>
        <w:t xml:space="preserve">Ha külön törvény előírja, hogy a szabálysértés felderítése kapcsán keletkezett költségeket az elkövető viseli, az indítvány előterjesztőjének kezdeményezésére a hatóság kötelezi a terheltet e költségek viselésére. </w:t>
      </w:r>
    </w:p>
    <w:p w14:paraId="2934F35A" w14:textId="5E9C5B19" w:rsidR="00D742DC" w:rsidRPr="001466C8" w:rsidRDefault="00EC5938" w:rsidP="00D742DC">
      <w:pPr>
        <w:spacing w:before="240" w:after="240" w:line="240" w:lineRule="auto"/>
        <w:jc w:val="center"/>
        <w:rPr>
          <w:rFonts w:ascii="Arial" w:eastAsia="Times New Roman" w:hAnsi="Arial" w:cs="Arial"/>
          <w:b/>
          <w:bCs/>
          <w:i/>
          <w:iCs/>
          <w:sz w:val="24"/>
          <w:szCs w:val="24"/>
          <w:lang w:val="hu-HU" w:eastAsia="en-GB"/>
        </w:rPr>
      </w:pPr>
      <w:r w:rsidRPr="001466C8">
        <w:rPr>
          <w:rFonts w:ascii="Arial" w:eastAsia="Times New Roman" w:hAnsi="Arial" w:cs="Arial"/>
          <w:b/>
          <w:bCs/>
          <w:i/>
          <w:iCs/>
          <w:sz w:val="24"/>
          <w:szCs w:val="24"/>
          <w:lang w:val="hu-HU" w:eastAsia="en-GB"/>
        </w:rPr>
        <w:t>A költségek megtérítésének kötelezettsége alóli mentesítés oka</w:t>
      </w:r>
      <w:r w:rsidR="00D742DC" w:rsidRPr="001466C8">
        <w:rPr>
          <w:rFonts w:ascii="Arial" w:eastAsia="Times New Roman" w:hAnsi="Arial" w:cs="Arial"/>
          <w:b/>
          <w:bCs/>
          <w:i/>
          <w:iCs/>
          <w:sz w:val="24"/>
          <w:szCs w:val="24"/>
          <w:lang w:val="hu-HU" w:eastAsia="en-GB"/>
        </w:rPr>
        <w:t xml:space="preserve"> </w:t>
      </w:r>
    </w:p>
    <w:p w14:paraId="6F688E2C" w14:textId="05DEE1B5"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304" w:name="clan_145"/>
      <w:bookmarkEnd w:id="304"/>
      <w:r w:rsidRPr="001466C8">
        <w:rPr>
          <w:rFonts w:ascii="Arial" w:eastAsia="Times New Roman" w:hAnsi="Arial" w:cs="Arial"/>
          <w:b/>
          <w:bCs/>
          <w:sz w:val="24"/>
          <w:szCs w:val="24"/>
          <w:lang w:val="hu-HU" w:eastAsia="en-GB"/>
        </w:rPr>
        <w:t>145</w:t>
      </w:r>
      <w:r w:rsidR="00EC5938"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6BAFB9F0" w14:textId="77777777" w:rsidR="00EC5938" w:rsidRPr="001466C8" w:rsidRDefault="00EC5938" w:rsidP="00EC5938">
      <w:pPr>
        <w:jc w:val="both"/>
        <w:rPr>
          <w:rFonts w:ascii="Arial" w:hAnsi="Arial" w:cs="Arial"/>
          <w:color w:val="000000"/>
          <w:lang w:val="hu-HU"/>
        </w:rPr>
      </w:pPr>
      <w:bookmarkStart w:id="305" w:name="str_163"/>
      <w:bookmarkEnd w:id="305"/>
      <w:r w:rsidRPr="001466C8">
        <w:rPr>
          <w:rFonts w:ascii="Arial" w:hAnsi="Arial" w:cs="Arial"/>
          <w:color w:val="000000"/>
          <w:lang w:val="hu-HU"/>
        </w:rPr>
        <w:t xml:space="preserve">A költségekről szóló határozatában a bíróság, illetve az igazgatási szerv teljesen, vagy részlegesen mentesítheti a terheltet a szabálysértési eljárás költségei megtérítésének kötelezettsége alól, ha azok kifizetése kétségessé tenné a terhelt, vagy az általa a törvény szerint eltartani köteles személy megélhetését. </w:t>
      </w:r>
    </w:p>
    <w:p w14:paraId="731A96ED" w14:textId="0AEFA5C6" w:rsidR="00D742DC" w:rsidRPr="001466C8" w:rsidRDefault="00EC5938" w:rsidP="00D742DC">
      <w:pPr>
        <w:spacing w:before="240" w:after="240" w:line="240" w:lineRule="auto"/>
        <w:jc w:val="center"/>
        <w:rPr>
          <w:rFonts w:ascii="Arial" w:eastAsia="Times New Roman" w:hAnsi="Arial" w:cs="Arial"/>
          <w:b/>
          <w:bCs/>
          <w:i/>
          <w:iCs/>
          <w:sz w:val="24"/>
          <w:szCs w:val="24"/>
          <w:lang w:val="hu-HU" w:eastAsia="en-GB"/>
        </w:rPr>
      </w:pPr>
      <w:r w:rsidRPr="001466C8">
        <w:rPr>
          <w:rFonts w:ascii="Arial" w:eastAsia="Times New Roman" w:hAnsi="Arial" w:cs="Arial"/>
          <w:b/>
          <w:bCs/>
          <w:i/>
          <w:iCs/>
          <w:sz w:val="24"/>
          <w:szCs w:val="24"/>
          <w:lang w:val="hu-HU" w:eastAsia="en-GB"/>
        </w:rPr>
        <w:t>A fordítási és tolmácsolási költségek</w:t>
      </w:r>
      <w:r w:rsidR="00D742DC" w:rsidRPr="001466C8">
        <w:rPr>
          <w:rFonts w:ascii="Arial" w:eastAsia="Times New Roman" w:hAnsi="Arial" w:cs="Arial"/>
          <w:b/>
          <w:bCs/>
          <w:i/>
          <w:iCs/>
          <w:sz w:val="24"/>
          <w:szCs w:val="24"/>
          <w:lang w:val="hu-HU" w:eastAsia="en-GB"/>
        </w:rPr>
        <w:t xml:space="preserve"> </w:t>
      </w:r>
    </w:p>
    <w:p w14:paraId="5E1CFD94" w14:textId="4D6F1287"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306" w:name="clan_146"/>
      <w:bookmarkEnd w:id="306"/>
      <w:r w:rsidRPr="001466C8">
        <w:rPr>
          <w:rFonts w:ascii="Arial" w:eastAsia="Times New Roman" w:hAnsi="Arial" w:cs="Arial"/>
          <w:b/>
          <w:bCs/>
          <w:sz w:val="24"/>
          <w:szCs w:val="24"/>
          <w:lang w:val="hu-HU" w:eastAsia="en-GB"/>
        </w:rPr>
        <w:t>146</w:t>
      </w:r>
      <w:r w:rsidR="00565A9A">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26B74B89" w14:textId="3EBF38C5" w:rsidR="00EC5938" w:rsidRPr="001466C8" w:rsidRDefault="00EC5938"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 fordítás és tolmácsolás költségei melyek az Alkotmány és A hivatalos nyelv- és íráshasználatról szóló törvény rendelkezéseinek alkalmazása során keletkeznek, valamint a siketek, vakok és némák tolmácsolása miatt, az eljárást vezető bíróságot terhelik. </w:t>
      </w:r>
    </w:p>
    <w:p w14:paraId="3A6D2538" w14:textId="7A94B3C8" w:rsidR="00D742DC" w:rsidRPr="001466C8" w:rsidRDefault="00EC5938" w:rsidP="00D742DC">
      <w:pPr>
        <w:spacing w:before="240" w:after="240" w:line="240" w:lineRule="auto"/>
        <w:jc w:val="center"/>
        <w:rPr>
          <w:rFonts w:ascii="Arial" w:eastAsia="Times New Roman" w:hAnsi="Arial" w:cs="Arial"/>
          <w:b/>
          <w:bCs/>
          <w:i/>
          <w:iCs/>
          <w:sz w:val="24"/>
          <w:szCs w:val="24"/>
          <w:lang w:val="hu-HU" w:eastAsia="en-GB"/>
        </w:rPr>
      </w:pPr>
      <w:bookmarkStart w:id="307" w:name="str_164"/>
      <w:bookmarkEnd w:id="307"/>
      <w:r w:rsidRPr="001466C8">
        <w:rPr>
          <w:rFonts w:ascii="Arial" w:eastAsia="Times New Roman" w:hAnsi="Arial" w:cs="Arial"/>
          <w:b/>
          <w:bCs/>
          <w:i/>
          <w:iCs/>
          <w:sz w:val="24"/>
          <w:szCs w:val="24"/>
          <w:lang w:val="hu-HU" w:eastAsia="en-GB"/>
        </w:rPr>
        <w:t>A költségek utólagos behajtása</w:t>
      </w:r>
    </w:p>
    <w:p w14:paraId="0839B255" w14:textId="57480707" w:rsidR="00D742DC" w:rsidRPr="001466C8" w:rsidRDefault="00EC5938" w:rsidP="00D742DC">
      <w:pPr>
        <w:spacing w:before="240" w:after="120" w:line="240" w:lineRule="auto"/>
        <w:jc w:val="center"/>
        <w:rPr>
          <w:rFonts w:ascii="Arial" w:eastAsia="Times New Roman" w:hAnsi="Arial" w:cs="Arial"/>
          <w:b/>
          <w:bCs/>
          <w:sz w:val="24"/>
          <w:szCs w:val="24"/>
          <w:lang w:val="hu-HU" w:eastAsia="en-GB"/>
        </w:rPr>
      </w:pPr>
      <w:bookmarkStart w:id="308" w:name="clan_147"/>
      <w:bookmarkEnd w:id="308"/>
      <w:r w:rsidRPr="001466C8">
        <w:rPr>
          <w:rFonts w:ascii="Arial" w:eastAsia="Times New Roman" w:hAnsi="Arial" w:cs="Arial"/>
          <w:b/>
          <w:bCs/>
          <w:sz w:val="24"/>
          <w:szCs w:val="24"/>
          <w:lang w:val="hu-HU" w:eastAsia="en-GB"/>
        </w:rPr>
        <w:t>147. szakasz</w:t>
      </w:r>
    </w:p>
    <w:p w14:paraId="47A17267" w14:textId="1557EAB6" w:rsidR="00552D89" w:rsidRPr="001466C8" w:rsidRDefault="00552D89" w:rsidP="00552D89">
      <w:pPr>
        <w:jc w:val="both"/>
        <w:rPr>
          <w:rFonts w:ascii="Arial" w:hAnsi="Arial" w:cs="Arial"/>
          <w:color w:val="000000"/>
          <w:lang w:val="hu-HU"/>
        </w:rPr>
      </w:pPr>
      <w:r w:rsidRPr="001466C8">
        <w:rPr>
          <w:rFonts w:ascii="Arial" w:hAnsi="Arial" w:cs="Arial"/>
          <w:color w:val="000000"/>
          <w:lang w:val="hu-HU"/>
        </w:rPr>
        <w:t xml:space="preserve">A szabálysértési eljárásnak e törvény 140. szak. 3. </w:t>
      </w:r>
      <w:proofErr w:type="spellStart"/>
      <w:r w:rsidRPr="001466C8">
        <w:rPr>
          <w:rFonts w:ascii="Arial" w:hAnsi="Arial" w:cs="Arial"/>
          <w:color w:val="000000"/>
          <w:lang w:val="hu-HU"/>
        </w:rPr>
        <w:t>bek</w:t>
      </w:r>
      <w:proofErr w:type="spellEnd"/>
      <w:r w:rsidRPr="001466C8">
        <w:rPr>
          <w:rFonts w:ascii="Arial" w:hAnsi="Arial" w:cs="Arial"/>
          <w:color w:val="000000"/>
          <w:lang w:val="hu-HU"/>
        </w:rPr>
        <w:t xml:space="preserve">. 1. és 2. pontjaiba foglalt költségei előre fizetendők a szabálysértési bíróság, illetve az eljárást vezető igazgatási szerv eszközeiből, majd a későbbiek során hajtandók be az e törvény rendelkezései értelmében költségviselésre kötelezett személyektől. </w:t>
      </w:r>
    </w:p>
    <w:p w14:paraId="18132B30" w14:textId="3F8ACA5B" w:rsidR="00D742DC" w:rsidRPr="001466C8" w:rsidRDefault="00552D89" w:rsidP="00552D89">
      <w:pPr>
        <w:spacing w:before="240" w:after="240" w:line="240" w:lineRule="auto"/>
        <w:jc w:val="center"/>
        <w:rPr>
          <w:rFonts w:ascii="Arial" w:eastAsia="Times New Roman" w:hAnsi="Arial" w:cs="Arial"/>
          <w:b/>
          <w:bCs/>
          <w:i/>
          <w:iCs/>
          <w:sz w:val="24"/>
          <w:szCs w:val="24"/>
          <w:lang w:val="hu-HU" w:eastAsia="en-GB"/>
        </w:rPr>
      </w:pPr>
      <w:bookmarkStart w:id="309" w:name="str_165"/>
      <w:bookmarkEnd w:id="309"/>
      <w:r w:rsidRPr="001466C8">
        <w:rPr>
          <w:rFonts w:ascii="Arial" w:eastAsia="Times New Roman" w:hAnsi="Arial" w:cs="Arial"/>
          <w:b/>
          <w:bCs/>
          <w:i/>
          <w:iCs/>
          <w:sz w:val="24"/>
          <w:szCs w:val="24"/>
          <w:lang w:val="hu-HU" w:eastAsia="en-GB"/>
        </w:rPr>
        <w:t>A büntetőeljárás költségeinek megtérítéséről szóló előírás</w:t>
      </w:r>
    </w:p>
    <w:p w14:paraId="7132A903" w14:textId="4A81DF0C" w:rsidR="00552D89" w:rsidRPr="001466C8" w:rsidRDefault="00552D89" w:rsidP="00552D89">
      <w:pPr>
        <w:spacing w:before="240" w:after="240" w:line="240" w:lineRule="auto"/>
        <w:jc w:val="center"/>
        <w:rPr>
          <w:rFonts w:ascii="Arial" w:eastAsia="Times New Roman" w:hAnsi="Arial" w:cs="Arial"/>
          <w:b/>
          <w:bCs/>
          <w:i/>
          <w:iCs/>
          <w:sz w:val="24"/>
          <w:szCs w:val="24"/>
          <w:lang w:val="hu-HU" w:eastAsia="en-GB"/>
        </w:rPr>
      </w:pPr>
      <w:r w:rsidRPr="001466C8">
        <w:rPr>
          <w:rFonts w:ascii="Arial" w:eastAsia="Times New Roman" w:hAnsi="Arial" w:cs="Arial"/>
          <w:b/>
          <w:bCs/>
          <w:i/>
          <w:iCs/>
          <w:sz w:val="24"/>
          <w:szCs w:val="24"/>
          <w:lang w:val="hu-HU" w:eastAsia="en-GB"/>
        </w:rPr>
        <w:t>értelemszerű alkalmazása</w:t>
      </w:r>
    </w:p>
    <w:p w14:paraId="326C8809" w14:textId="4704E693" w:rsidR="00D742DC" w:rsidRPr="001466C8" w:rsidRDefault="00552D89" w:rsidP="00D742DC">
      <w:pPr>
        <w:spacing w:before="240" w:after="120" w:line="240" w:lineRule="auto"/>
        <w:jc w:val="center"/>
        <w:rPr>
          <w:rFonts w:ascii="Arial" w:eastAsia="Times New Roman" w:hAnsi="Arial" w:cs="Arial"/>
          <w:b/>
          <w:bCs/>
          <w:sz w:val="24"/>
          <w:szCs w:val="24"/>
          <w:lang w:val="hu-HU" w:eastAsia="en-GB"/>
        </w:rPr>
      </w:pPr>
      <w:bookmarkStart w:id="310" w:name="clan_148"/>
      <w:bookmarkEnd w:id="310"/>
      <w:r w:rsidRPr="001466C8">
        <w:rPr>
          <w:rFonts w:ascii="Arial" w:eastAsia="Times New Roman" w:hAnsi="Arial" w:cs="Arial"/>
          <w:b/>
          <w:bCs/>
          <w:sz w:val="24"/>
          <w:szCs w:val="24"/>
          <w:lang w:val="hu-HU" w:eastAsia="en-GB"/>
        </w:rPr>
        <w:t>148. szakasz</w:t>
      </w:r>
    </w:p>
    <w:p w14:paraId="1CAF27A4" w14:textId="77777777" w:rsidR="00552D89" w:rsidRPr="001466C8" w:rsidRDefault="00552D89" w:rsidP="00552D89">
      <w:pPr>
        <w:jc w:val="both"/>
        <w:rPr>
          <w:rFonts w:ascii="Arial" w:hAnsi="Arial" w:cs="Arial"/>
          <w:color w:val="000000"/>
          <w:lang w:val="hu-HU"/>
        </w:rPr>
      </w:pPr>
      <w:bookmarkStart w:id="311" w:name="str_166"/>
      <w:bookmarkEnd w:id="311"/>
      <w:r w:rsidRPr="001466C8">
        <w:rPr>
          <w:rFonts w:ascii="Arial" w:hAnsi="Arial" w:cs="Arial"/>
          <w:color w:val="000000"/>
          <w:lang w:val="hu-HU"/>
        </w:rPr>
        <w:t xml:space="preserve">A tanúk, a szakértők, a tolmácsok költségei és egyéb, a büntetőeljárásban felmerülő költségek megtérítéséről szóló előírások a szabálysértési eljárásban is értelemszerűen alkalmazandók. </w:t>
      </w:r>
    </w:p>
    <w:p w14:paraId="3922A196" w14:textId="2EE01194" w:rsidR="00D742DC" w:rsidRPr="001466C8" w:rsidRDefault="00552D89"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XVII. FEJEZET</w:t>
      </w:r>
    </w:p>
    <w:p w14:paraId="009DDA54" w14:textId="0E8827DA" w:rsidR="00D742DC" w:rsidRPr="001466C8" w:rsidRDefault="00552D89"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 VAGYONJOGI IGÉNY</w:t>
      </w:r>
      <w:r w:rsidR="00D742DC" w:rsidRPr="001466C8">
        <w:rPr>
          <w:rFonts w:ascii="Arial" w:eastAsia="Times New Roman" w:hAnsi="Arial" w:cs="Arial"/>
          <w:sz w:val="31"/>
          <w:szCs w:val="31"/>
          <w:lang w:val="hu-HU" w:eastAsia="en-GB"/>
        </w:rPr>
        <w:t xml:space="preserve"> </w:t>
      </w:r>
    </w:p>
    <w:p w14:paraId="42CD6C08" w14:textId="3F8C0308" w:rsidR="00D742DC" w:rsidRPr="001466C8" w:rsidRDefault="00552D89" w:rsidP="00D742DC">
      <w:pPr>
        <w:spacing w:before="240" w:after="240" w:line="240" w:lineRule="auto"/>
        <w:jc w:val="center"/>
        <w:rPr>
          <w:rFonts w:ascii="Arial" w:eastAsia="Times New Roman" w:hAnsi="Arial" w:cs="Arial"/>
          <w:b/>
          <w:bCs/>
          <w:i/>
          <w:iCs/>
          <w:sz w:val="24"/>
          <w:szCs w:val="24"/>
          <w:lang w:val="hu-HU" w:eastAsia="en-GB"/>
        </w:rPr>
      </w:pPr>
      <w:bookmarkStart w:id="312" w:name="str_167"/>
      <w:bookmarkEnd w:id="312"/>
      <w:r w:rsidRPr="001466C8">
        <w:rPr>
          <w:rFonts w:ascii="Arial" w:eastAsia="Times New Roman" w:hAnsi="Arial" w:cs="Arial"/>
          <w:b/>
          <w:bCs/>
          <w:i/>
          <w:iCs/>
          <w:sz w:val="24"/>
          <w:szCs w:val="24"/>
          <w:lang w:val="hu-HU" w:eastAsia="en-GB"/>
        </w:rPr>
        <w:t>A vagyonjogi igény megtárgyalása</w:t>
      </w:r>
      <w:r w:rsidR="00D742DC" w:rsidRPr="001466C8">
        <w:rPr>
          <w:rFonts w:ascii="Arial" w:eastAsia="Times New Roman" w:hAnsi="Arial" w:cs="Arial"/>
          <w:b/>
          <w:bCs/>
          <w:i/>
          <w:iCs/>
          <w:sz w:val="24"/>
          <w:szCs w:val="24"/>
          <w:lang w:val="hu-HU" w:eastAsia="en-GB"/>
        </w:rPr>
        <w:t xml:space="preserve"> </w:t>
      </w:r>
    </w:p>
    <w:p w14:paraId="5DB64C7E" w14:textId="0A8FD8CF" w:rsidR="00D742DC" w:rsidRPr="001466C8" w:rsidRDefault="00552D89" w:rsidP="00D742DC">
      <w:pPr>
        <w:spacing w:before="240" w:after="120" w:line="240" w:lineRule="auto"/>
        <w:jc w:val="center"/>
        <w:rPr>
          <w:rFonts w:ascii="Arial" w:eastAsia="Times New Roman" w:hAnsi="Arial" w:cs="Arial"/>
          <w:b/>
          <w:bCs/>
          <w:sz w:val="24"/>
          <w:szCs w:val="24"/>
          <w:lang w:val="hu-HU" w:eastAsia="en-GB"/>
        </w:rPr>
      </w:pPr>
      <w:bookmarkStart w:id="313" w:name="clan_149"/>
      <w:bookmarkEnd w:id="313"/>
      <w:r w:rsidRPr="001466C8">
        <w:rPr>
          <w:rFonts w:ascii="Arial" w:eastAsia="Times New Roman" w:hAnsi="Arial" w:cs="Arial"/>
          <w:b/>
          <w:bCs/>
          <w:sz w:val="24"/>
          <w:szCs w:val="24"/>
          <w:lang w:val="hu-HU" w:eastAsia="en-GB"/>
        </w:rPr>
        <w:t>149. szakasz</w:t>
      </w:r>
    </w:p>
    <w:p w14:paraId="5B0F16D8" w14:textId="6783E0AC" w:rsidR="00997C42" w:rsidRPr="001466C8" w:rsidRDefault="00997C42" w:rsidP="00997C42">
      <w:pPr>
        <w:jc w:val="both"/>
        <w:rPr>
          <w:rFonts w:ascii="Arial" w:hAnsi="Arial" w:cs="Arial"/>
          <w:color w:val="000000"/>
          <w:lang w:val="hu-HU"/>
        </w:rPr>
      </w:pPr>
      <w:bookmarkStart w:id="314" w:name="str_168"/>
      <w:bookmarkEnd w:id="314"/>
      <w:r w:rsidRPr="001466C8">
        <w:rPr>
          <w:rFonts w:ascii="Arial" w:hAnsi="Arial" w:cs="Arial"/>
          <w:color w:val="000000"/>
          <w:lang w:val="hu-HU"/>
        </w:rPr>
        <w:lastRenderedPageBreak/>
        <w:t xml:space="preserve">A vagyonjogi igényről kizárólag a bíróság dönthet. </w:t>
      </w:r>
    </w:p>
    <w:p w14:paraId="413934D7" w14:textId="494F0E69" w:rsidR="00997C42" w:rsidRPr="001466C8" w:rsidRDefault="00997C42" w:rsidP="00997C42">
      <w:pPr>
        <w:jc w:val="both"/>
        <w:rPr>
          <w:rFonts w:ascii="Arial" w:hAnsi="Arial" w:cs="Arial"/>
          <w:color w:val="000000"/>
          <w:lang w:val="hu-HU"/>
        </w:rPr>
      </w:pPr>
      <w:r w:rsidRPr="001466C8">
        <w:rPr>
          <w:rFonts w:ascii="Arial" w:hAnsi="Arial" w:cs="Arial"/>
          <w:color w:val="000000"/>
          <w:lang w:val="hu-HU"/>
        </w:rPr>
        <w:t xml:space="preserve">A szabálysértés elkövetése következtében keletkezett vagyonjogi igény megtárgyalása a sértett, vagy egyéb felhatalmazott személy kérelmére, rendszerint a szabálysértési eljárásban következik be, kivéve, ha ez az eljárás jelentős elhúzódásához vezetne. </w:t>
      </w:r>
    </w:p>
    <w:p w14:paraId="78E8A982" w14:textId="77777777" w:rsidR="00997C42" w:rsidRPr="001466C8" w:rsidRDefault="00997C42" w:rsidP="00997C42">
      <w:pPr>
        <w:spacing w:before="240" w:after="240" w:line="240" w:lineRule="auto"/>
        <w:jc w:val="both"/>
        <w:rPr>
          <w:rFonts w:ascii="Arial" w:hAnsi="Arial" w:cs="Arial"/>
          <w:color w:val="000000"/>
          <w:lang w:val="hu-HU"/>
        </w:rPr>
      </w:pPr>
      <w:r w:rsidRPr="001466C8">
        <w:rPr>
          <w:rFonts w:ascii="Arial" w:hAnsi="Arial" w:cs="Arial"/>
          <w:color w:val="000000"/>
          <w:lang w:val="hu-HU"/>
        </w:rPr>
        <w:t>A vagyonjogi igény kártérítésre vagy dolog-visszaszolgáltatásra vonatkozhat.</w:t>
      </w:r>
    </w:p>
    <w:p w14:paraId="2485C226" w14:textId="77777777" w:rsidR="00997C42" w:rsidRPr="001466C8" w:rsidRDefault="00997C42" w:rsidP="00997C42">
      <w:pPr>
        <w:jc w:val="center"/>
        <w:rPr>
          <w:rFonts w:ascii="Arial" w:hAnsi="Arial" w:cs="Arial"/>
          <w:b/>
          <w:color w:val="000000"/>
          <w:lang w:val="hu-HU"/>
        </w:rPr>
      </w:pPr>
      <w:bookmarkStart w:id="315" w:name="clan_150"/>
      <w:bookmarkEnd w:id="315"/>
      <w:r w:rsidRPr="001466C8">
        <w:rPr>
          <w:rFonts w:ascii="Arial" w:hAnsi="Arial" w:cs="Arial"/>
          <w:b/>
          <w:color w:val="000000"/>
          <w:lang w:val="hu-HU"/>
        </w:rPr>
        <w:t>A kérelem előterjesztésére felhatalmazott személyek</w:t>
      </w:r>
    </w:p>
    <w:p w14:paraId="07755A9C" w14:textId="077A0587" w:rsidR="00D742DC" w:rsidRPr="001466C8" w:rsidRDefault="00997C42"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150. szakasz</w:t>
      </w:r>
    </w:p>
    <w:p w14:paraId="4CE03FF9" w14:textId="58618274" w:rsidR="00B05BA8" w:rsidRPr="001466C8" w:rsidRDefault="00B05BA8" w:rsidP="00B05BA8">
      <w:pPr>
        <w:jc w:val="both"/>
        <w:rPr>
          <w:rFonts w:ascii="Arial" w:hAnsi="Arial" w:cs="Arial"/>
          <w:color w:val="000000"/>
          <w:lang w:val="hu-HU"/>
        </w:rPr>
      </w:pPr>
      <w:r w:rsidRPr="001466C8">
        <w:rPr>
          <w:rFonts w:ascii="Arial" w:hAnsi="Arial" w:cs="Arial"/>
          <w:color w:val="000000"/>
          <w:lang w:val="hu-HU"/>
        </w:rPr>
        <w:t xml:space="preserve">A vagyonjogi igény érvényesítése iránti indítványt, legkésőbb az elsőfokú ítélet meghozataláig, a szabálysértési eljárásban az ilyen kérelem perbeli előterjesztésének jogosítványával rendelkező személy terjesztheti be. </w:t>
      </w:r>
    </w:p>
    <w:p w14:paraId="794DB3DC" w14:textId="55C2FE74" w:rsidR="00D742DC" w:rsidRPr="001466C8" w:rsidRDefault="00B05BA8" w:rsidP="00B05BA8">
      <w:pPr>
        <w:jc w:val="both"/>
        <w:rPr>
          <w:rFonts w:ascii="Arial" w:hAnsi="Arial" w:cs="Arial"/>
          <w:color w:val="000000"/>
          <w:lang w:val="hu-HU"/>
        </w:rPr>
      </w:pPr>
      <w:r w:rsidRPr="001466C8">
        <w:rPr>
          <w:rFonts w:ascii="Arial" w:hAnsi="Arial" w:cs="Arial"/>
          <w:color w:val="000000"/>
          <w:lang w:val="hu-HU"/>
        </w:rPr>
        <w:t xml:space="preserve">A vagyonjogi igény előterjesztésére felhatalmazott személy köteles kérelmét pontosan meghatározva előadni és a bizonyítékokat benyújtani.  </w:t>
      </w:r>
    </w:p>
    <w:p w14:paraId="3F4A4EF6" w14:textId="77777777" w:rsidR="00B05BA8" w:rsidRPr="001466C8" w:rsidRDefault="00B05BA8" w:rsidP="00B05BA8">
      <w:pPr>
        <w:jc w:val="center"/>
        <w:rPr>
          <w:rFonts w:ascii="Arial" w:hAnsi="Arial" w:cs="Arial"/>
          <w:b/>
          <w:color w:val="000000"/>
          <w:lang w:val="hu-HU"/>
        </w:rPr>
      </w:pPr>
      <w:bookmarkStart w:id="316" w:name="str_169"/>
      <w:bookmarkStart w:id="317" w:name="clan_151"/>
      <w:bookmarkEnd w:id="316"/>
      <w:bookmarkEnd w:id="317"/>
      <w:r w:rsidRPr="001466C8">
        <w:rPr>
          <w:rFonts w:ascii="Arial" w:hAnsi="Arial" w:cs="Arial"/>
          <w:b/>
          <w:color w:val="000000"/>
          <w:lang w:val="hu-HU"/>
        </w:rPr>
        <w:t xml:space="preserve">A kérelem elbírálása </w:t>
      </w:r>
    </w:p>
    <w:p w14:paraId="723988EC" w14:textId="26D4589F" w:rsidR="00D742DC" w:rsidRPr="001466C8" w:rsidRDefault="00B05BA8"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151. szakasz</w:t>
      </w:r>
    </w:p>
    <w:p w14:paraId="6B7793CD" w14:textId="77777777" w:rsidR="00806646" w:rsidRPr="001466C8" w:rsidRDefault="00806646" w:rsidP="00806646">
      <w:pPr>
        <w:jc w:val="both"/>
        <w:rPr>
          <w:rFonts w:ascii="Arial" w:hAnsi="Arial" w:cs="Arial"/>
          <w:color w:val="000000"/>
          <w:lang w:val="hu-HU"/>
        </w:rPr>
      </w:pPr>
      <w:bookmarkStart w:id="318" w:name="str_170"/>
      <w:bookmarkEnd w:id="318"/>
      <w:r w:rsidRPr="001466C8">
        <w:rPr>
          <w:rFonts w:ascii="Arial" w:hAnsi="Arial" w:cs="Arial"/>
          <w:color w:val="000000"/>
          <w:lang w:val="hu-HU"/>
        </w:rPr>
        <w:t xml:space="preserve">Ha a szabálysértési eljárás során felvett bizonyítékok nem szolgáltatnak elégséges alapot a vagyonjogi igény teljes vagy részleges elfogadásához, a bíróság a sértettet, vagy az egyéb felhatalmazott személyt vagyonjogi, illetve annak többletigényével perre utalja. </w:t>
      </w:r>
    </w:p>
    <w:p w14:paraId="656E0A05" w14:textId="77777777" w:rsidR="00806646" w:rsidRPr="001466C8" w:rsidRDefault="00806646" w:rsidP="00806646">
      <w:pPr>
        <w:jc w:val="both"/>
        <w:rPr>
          <w:rFonts w:ascii="Arial" w:hAnsi="Arial" w:cs="Arial"/>
          <w:color w:val="000000"/>
          <w:lang w:val="hu-HU"/>
        </w:rPr>
      </w:pPr>
    </w:p>
    <w:p w14:paraId="4983470B" w14:textId="77777777" w:rsidR="00806646" w:rsidRPr="001466C8" w:rsidRDefault="00806646" w:rsidP="00806646">
      <w:pPr>
        <w:jc w:val="both"/>
        <w:rPr>
          <w:rFonts w:ascii="Arial" w:hAnsi="Arial" w:cs="Arial"/>
          <w:color w:val="000000"/>
          <w:lang w:val="hu-HU"/>
        </w:rPr>
      </w:pPr>
      <w:r w:rsidRPr="001466C8">
        <w:rPr>
          <w:rFonts w:ascii="Arial" w:hAnsi="Arial" w:cs="Arial"/>
          <w:color w:val="000000"/>
          <w:lang w:val="hu-HU"/>
        </w:rPr>
        <w:t xml:space="preserve">Ha a szabálysértési eljárás megindítása iránti indítványt a hatóság végzéssel, érdemi vizsgálat nélkül elutasította, vagy a szabálysértési eljárást megszüntette, vagy a terhelt fel lett szabadítva a felelősség alól a sértettet vagy az egyéb felhatalmazott személyt vagyonjogi igényével perre utalja. </w:t>
      </w:r>
    </w:p>
    <w:p w14:paraId="4C495A0C" w14:textId="77777777" w:rsidR="00806646" w:rsidRPr="001466C8" w:rsidRDefault="00806646" w:rsidP="00806646">
      <w:pPr>
        <w:jc w:val="both"/>
        <w:rPr>
          <w:rFonts w:ascii="Arial" w:hAnsi="Arial" w:cs="Arial"/>
          <w:color w:val="000000"/>
          <w:lang w:val="hu-HU"/>
        </w:rPr>
      </w:pPr>
    </w:p>
    <w:p w14:paraId="35104B29" w14:textId="77777777" w:rsidR="00806646" w:rsidRPr="001466C8" w:rsidRDefault="00806646" w:rsidP="00806646">
      <w:pPr>
        <w:jc w:val="both"/>
        <w:rPr>
          <w:rFonts w:ascii="Arial" w:hAnsi="Arial" w:cs="Arial"/>
          <w:color w:val="000000"/>
          <w:lang w:val="hu-HU"/>
        </w:rPr>
      </w:pPr>
      <w:r w:rsidRPr="001466C8">
        <w:rPr>
          <w:rFonts w:ascii="Arial" w:hAnsi="Arial" w:cs="Arial"/>
          <w:color w:val="000000"/>
          <w:lang w:val="hu-HU"/>
        </w:rPr>
        <w:t xml:space="preserve">Ha állami tulajdonú vagyon szenvedett kárt, az e szakasz 1. és 2. bekezdésének döntéséről, értesíteni kell a köztársasági vagyonjogi ügyészt. </w:t>
      </w:r>
    </w:p>
    <w:p w14:paraId="4D2044B4" w14:textId="77777777" w:rsidR="00806646" w:rsidRPr="001466C8" w:rsidRDefault="00806646" w:rsidP="00806646">
      <w:pPr>
        <w:jc w:val="both"/>
        <w:rPr>
          <w:rFonts w:ascii="Arial" w:hAnsi="Arial" w:cs="Arial"/>
          <w:color w:val="000000"/>
          <w:lang w:val="hu-HU"/>
        </w:rPr>
      </w:pPr>
    </w:p>
    <w:p w14:paraId="7C914950" w14:textId="77777777" w:rsidR="00806646" w:rsidRPr="001466C8" w:rsidRDefault="00806646" w:rsidP="00806646">
      <w:pPr>
        <w:spacing w:before="240" w:after="240" w:line="240" w:lineRule="auto"/>
        <w:jc w:val="both"/>
        <w:rPr>
          <w:rFonts w:ascii="Arial" w:hAnsi="Arial" w:cs="Arial"/>
          <w:color w:val="000000"/>
          <w:lang w:val="hu-HU"/>
        </w:rPr>
      </w:pPr>
      <w:r w:rsidRPr="001466C8">
        <w:rPr>
          <w:rFonts w:ascii="Arial" w:hAnsi="Arial" w:cs="Arial"/>
          <w:color w:val="000000"/>
          <w:lang w:val="hu-HU"/>
        </w:rPr>
        <w:t>A vagyonjogi igényt elbíráló határozat ellen a kérelmet beterjesztő sértett, vagy az egyéb felhatalmazott személy fellebbezéssel élhet.</w:t>
      </w:r>
    </w:p>
    <w:p w14:paraId="6DA0E7BA" w14:textId="77777777" w:rsidR="00806646" w:rsidRPr="001466C8" w:rsidRDefault="00806646" w:rsidP="00806646">
      <w:pPr>
        <w:jc w:val="center"/>
        <w:rPr>
          <w:rFonts w:ascii="Arial" w:hAnsi="Arial" w:cs="Arial"/>
          <w:b/>
          <w:color w:val="000000"/>
          <w:lang w:val="hu-HU"/>
        </w:rPr>
      </w:pPr>
      <w:bookmarkStart w:id="319" w:name="clan_152"/>
      <w:bookmarkEnd w:id="319"/>
      <w:r w:rsidRPr="001466C8">
        <w:rPr>
          <w:rFonts w:ascii="Arial" w:hAnsi="Arial" w:cs="Arial"/>
          <w:b/>
          <w:color w:val="000000"/>
          <w:lang w:val="hu-HU"/>
        </w:rPr>
        <w:t>A kártérítés határideje</w:t>
      </w:r>
    </w:p>
    <w:p w14:paraId="456DBD25" w14:textId="217B5BD6" w:rsidR="00D742DC" w:rsidRPr="001466C8" w:rsidRDefault="00806646"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152. szakasz</w:t>
      </w:r>
    </w:p>
    <w:p w14:paraId="70B481A9" w14:textId="295803BF" w:rsidR="00B04AEB" w:rsidRPr="001466C8" w:rsidRDefault="00B04AEB" w:rsidP="00B04AEB">
      <w:pPr>
        <w:jc w:val="both"/>
        <w:rPr>
          <w:rFonts w:ascii="Arial" w:hAnsi="Arial" w:cs="Arial"/>
          <w:color w:val="000000"/>
          <w:lang w:val="hu-HU"/>
        </w:rPr>
      </w:pPr>
      <w:bookmarkStart w:id="320" w:name="str_171"/>
      <w:bookmarkEnd w:id="320"/>
      <w:r w:rsidRPr="001466C8">
        <w:rPr>
          <w:rFonts w:ascii="Arial" w:hAnsi="Arial" w:cs="Arial"/>
          <w:color w:val="000000"/>
          <w:lang w:val="hu-HU"/>
        </w:rPr>
        <w:t xml:space="preserve">Ha a bíróság részlegesen, vagy teljességében helyt ad a vagyonjogi igénynek, ítéletében megszabja a határidőt melyben a terhelt köteles az okozott kárt megtéríteni, vagy a dolgot visszaszolgáltatni. </w:t>
      </w:r>
    </w:p>
    <w:p w14:paraId="57DF3744" w14:textId="77777777" w:rsidR="00B04AEB" w:rsidRPr="001466C8" w:rsidRDefault="00B04AEB" w:rsidP="00B04AEB">
      <w:pPr>
        <w:jc w:val="both"/>
        <w:rPr>
          <w:rFonts w:ascii="Arial" w:hAnsi="Arial" w:cs="Arial"/>
          <w:color w:val="000000"/>
          <w:lang w:val="hu-HU"/>
        </w:rPr>
      </w:pPr>
      <w:r w:rsidRPr="001466C8">
        <w:rPr>
          <w:rFonts w:ascii="Arial" w:hAnsi="Arial" w:cs="Arial"/>
          <w:color w:val="000000"/>
          <w:lang w:val="hu-HU"/>
        </w:rPr>
        <w:t>A kártérítési, vagy dolog-visszaszolgáltatási határidő nem lehet hosszabb az ítélet jogerőre emelkedésének napjától számított 15 napnál.</w:t>
      </w:r>
    </w:p>
    <w:p w14:paraId="2F676ED6" w14:textId="2FA36A73" w:rsidR="00D742DC" w:rsidRPr="001466C8" w:rsidRDefault="00B04AEB"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XVIII. FEJEZET</w:t>
      </w:r>
    </w:p>
    <w:p w14:paraId="2E13E448" w14:textId="55317F1D" w:rsidR="00D742DC" w:rsidRPr="001466C8" w:rsidRDefault="00B04AEB"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 DÖNTÉSEK MEGHOZATALA ÉS KÖZLÉSE</w:t>
      </w:r>
      <w:r w:rsidR="00D742DC" w:rsidRPr="001466C8">
        <w:rPr>
          <w:rFonts w:ascii="Arial" w:eastAsia="Times New Roman" w:hAnsi="Arial" w:cs="Arial"/>
          <w:sz w:val="31"/>
          <w:szCs w:val="31"/>
          <w:lang w:val="hu-HU" w:eastAsia="en-GB"/>
        </w:rPr>
        <w:t xml:space="preserve"> </w:t>
      </w:r>
    </w:p>
    <w:p w14:paraId="2CB0FDB2" w14:textId="77777777" w:rsidR="00B04AEB" w:rsidRPr="001466C8" w:rsidRDefault="00B04AEB" w:rsidP="00B04AEB">
      <w:pPr>
        <w:jc w:val="center"/>
        <w:rPr>
          <w:rFonts w:ascii="Arial" w:hAnsi="Arial" w:cs="Arial"/>
          <w:b/>
          <w:color w:val="000000"/>
          <w:lang w:val="hu-HU"/>
        </w:rPr>
      </w:pPr>
      <w:bookmarkStart w:id="321" w:name="str_172"/>
      <w:bookmarkStart w:id="322" w:name="clan_153"/>
      <w:bookmarkEnd w:id="321"/>
      <w:bookmarkEnd w:id="322"/>
      <w:r w:rsidRPr="001466C8">
        <w:rPr>
          <w:rFonts w:ascii="Arial" w:hAnsi="Arial" w:cs="Arial"/>
          <w:b/>
          <w:color w:val="000000"/>
          <w:lang w:val="hu-HU"/>
        </w:rPr>
        <w:lastRenderedPageBreak/>
        <w:t>A döntések fajtái</w:t>
      </w:r>
    </w:p>
    <w:p w14:paraId="6A0D8FEC" w14:textId="59B829B3"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153</w:t>
      </w:r>
      <w:r w:rsidR="00B04AEB"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255752D0" w14:textId="6F52928B" w:rsidR="00D742DC" w:rsidRPr="001466C8" w:rsidRDefault="00B04AEB"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A szabálysértési eljárás döntései ítélet, végzés és utasítás formájában.</w:t>
      </w:r>
    </w:p>
    <w:p w14:paraId="2210B5A1" w14:textId="2A56B7F7" w:rsidR="00D742DC" w:rsidRPr="001466C8" w:rsidRDefault="00831987" w:rsidP="00D742DC">
      <w:pPr>
        <w:spacing w:before="240" w:after="240" w:line="240" w:lineRule="auto"/>
        <w:jc w:val="center"/>
        <w:rPr>
          <w:rFonts w:ascii="Arial" w:eastAsia="Times New Roman" w:hAnsi="Arial" w:cs="Arial"/>
          <w:b/>
          <w:bCs/>
          <w:i/>
          <w:iCs/>
          <w:sz w:val="24"/>
          <w:szCs w:val="24"/>
          <w:lang w:val="hu-HU" w:eastAsia="en-GB"/>
        </w:rPr>
      </w:pPr>
      <w:bookmarkStart w:id="323" w:name="str_173"/>
      <w:bookmarkEnd w:id="323"/>
      <w:r w:rsidRPr="001466C8">
        <w:rPr>
          <w:rFonts w:ascii="Arial" w:eastAsia="Times New Roman" w:hAnsi="Arial" w:cs="Arial"/>
          <w:b/>
          <w:bCs/>
          <w:i/>
          <w:iCs/>
          <w:sz w:val="24"/>
          <w:szCs w:val="24"/>
          <w:lang w:val="hu-HU" w:eastAsia="en-GB"/>
        </w:rPr>
        <w:t>A döntések közlése</w:t>
      </w:r>
      <w:r w:rsidR="00D742DC" w:rsidRPr="001466C8">
        <w:rPr>
          <w:rFonts w:ascii="Arial" w:eastAsia="Times New Roman" w:hAnsi="Arial" w:cs="Arial"/>
          <w:b/>
          <w:bCs/>
          <w:i/>
          <w:iCs/>
          <w:sz w:val="24"/>
          <w:szCs w:val="24"/>
          <w:lang w:val="hu-HU" w:eastAsia="en-GB"/>
        </w:rPr>
        <w:t xml:space="preserve"> </w:t>
      </w:r>
    </w:p>
    <w:p w14:paraId="7614A093" w14:textId="3397140C" w:rsidR="00D742DC" w:rsidRPr="001466C8" w:rsidRDefault="00831987" w:rsidP="00D742DC">
      <w:pPr>
        <w:spacing w:before="240" w:after="120" w:line="240" w:lineRule="auto"/>
        <w:jc w:val="center"/>
        <w:rPr>
          <w:rFonts w:ascii="Arial" w:eastAsia="Times New Roman" w:hAnsi="Arial" w:cs="Arial"/>
          <w:b/>
          <w:bCs/>
          <w:sz w:val="24"/>
          <w:szCs w:val="24"/>
          <w:lang w:val="hu-HU" w:eastAsia="en-GB"/>
        </w:rPr>
      </w:pPr>
      <w:bookmarkStart w:id="324" w:name="clan_154"/>
      <w:bookmarkEnd w:id="324"/>
      <w:r w:rsidRPr="001466C8">
        <w:rPr>
          <w:rFonts w:ascii="Arial" w:eastAsia="Times New Roman" w:hAnsi="Arial" w:cs="Arial"/>
          <w:b/>
          <w:bCs/>
          <w:sz w:val="24"/>
          <w:szCs w:val="24"/>
          <w:lang w:val="hu-HU" w:eastAsia="en-GB"/>
        </w:rPr>
        <w:t>154. szakasz</w:t>
      </w:r>
    </w:p>
    <w:p w14:paraId="59F2073E" w14:textId="60D95323" w:rsidR="00135E80" w:rsidRPr="001466C8" w:rsidRDefault="00135E80" w:rsidP="00135E80">
      <w:pPr>
        <w:jc w:val="both"/>
        <w:rPr>
          <w:rFonts w:ascii="Arial" w:hAnsi="Arial" w:cs="Arial"/>
          <w:color w:val="000000"/>
          <w:lang w:val="hu-HU"/>
        </w:rPr>
      </w:pPr>
      <w:bookmarkStart w:id="325" w:name="str_174"/>
      <w:bookmarkEnd w:id="325"/>
      <w:r w:rsidRPr="001466C8">
        <w:rPr>
          <w:rFonts w:ascii="Arial" w:hAnsi="Arial" w:cs="Arial"/>
          <w:color w:val="000000"/>
          <w:lang w:val="hu-HU"/>
        </w:rPr>
        <w:t xml:space="preserve">A döntéseket a hatóság rendszerint a meghozataluk után azonnal közli. </w:t>
      </w:r>
    </w:p>
    <w:p w14:paraId="45931338" w14:textId="0C574374" w:rsidR="00135E80" w:rsidRPr="001466C8" w:rsidRDefault="00135E80" w:rsidP="00135E80">
      <w:pPr>
        <w:jc w:val="both"/>
        <w:rPr>
          <w:rFonts w:ascii="Arial" w:hAnsi="Arial" w:cs="Arial"/>
          <w:color w:val="000000"/>
          <w:lang w:val="hu-HU"/>
        </w:rPr>
      </w:pPr>
      <w:r w:rsidRPr="001466C8">
        <w:rPr>
          <w:rFonts w:ascii="Arial" w:hAnsi="Arial" w:cs="Arial"/>
          <w:color w:val="000000"/>
          <w:lang w:val="hu-HU"/>
        </w:rPr>
        <w:t xml:space="preserve">A döntéseket a hatóság a jelenlevő felekkel, a sértettekkel és egyéb, a döntéssel szembeni fellebbezés jogával rendelkező személyekkel (a továbbiakban: érdekelt személyek) szóban közli, a távollevőkkel pedig hiteles másolat kézbesítése által. </w:t>
      </w:r>
    </w:p>
    <w:p w14:paraId="7DB0D486" w14:textId="0AC37589" w:rsidR="00135E80" w:rsidRPr="001466C8" w:rsidRDefault="00135E80" w:rsidP="00135E80">
      <w:pPr>
        <w:jc w:val="both"/>
        <w:rPr>
          <w:rFonts w:ascii="Arial" w:hAnsi="Arial" w:cs="Arial"/>
          <w:color w:val="000000"/>
          <w:lang w:val="hu-HU"/>
        </w:rPr>
      </w:pPr>
      <w:r w:rsidRPr="001466C8">
        <w:rPr>
          <w:rFonts w:ascii="Arial" w:hAnsi="Arial" w:cs="Arial"/>
          <w:color w:val="000000"/>
          <w:lang w:val="hu-HU"/>
        </w:rPr>
        <w:t xml:space="preserve">Ha a döntés közlése szóbeli volt, e tényt a jegyzőkönyvben vagy az ügyiratokban fel kell tüntetni, a személy pedig, akivel a döntés szóban közöltetett, aláírásával igazolja ezt. </w:t>
      </w:r>
    </w:p>
    <w:p w14:paraId="47C1C50F" w14:textId="0780CBAF" w:rsidR="00135E80" w:rsidRPr="001466C8" w:rsidRDefault="00135E80" w:rsidP="00135E80">
      <w:pPr>
        <w:jc w:val="both"/>
        <w:rPr>
          <w:rFonts w:ascii="Arial" w:hAnsi="Arial" w:cs="Arial"/>
          <w:color w:val="000000"/>
          <w:lang w:val="hu-HU"/>
        </w:rPr>
      </w:pPr>
      <w:r w:rsidRPr="001466C8">
        <w:rPr>
          <w:rFonts w:ascii="Arial" w:hAnsi="Arial" w:cs="Arial"/>
          <w:color w:val="000000"/>
          <w:lang w:val="hu-HU"/>
        </w:rPr>
        <w:t xml:space="preserve">Az érdekelt személy kérelmére a szóban közölt határozat hiteles másolata is kiadandó számára. </w:t>
      </w:r>
    </w:p>
    <w:p w14:paraId="0C54DC47" w14:textId="7312B3EA" w:rsidR="00135E80" w:rsidRPr="001466C8" w:rsidRDefault="00135E80" w:rsidP="00135E80">
      <w:pPr>
        <w:jc w:val="both"/>
        <w:rPr>
          <w:rFonts w:ascii="Arial" w:hAnsi="Arial" w:cs="Arial"/>
          <w:color w:val="000000"/>
          <w:lang w:val="hu-HU"/>
        </w:rPr>
      </w:pPr>
      <w:r w:rsidRPr="001466C8">
        <w:rPr>
          <w:rFonts w:ascii="Arial" w:hAnsi="Arial" w:cs="Arial"/>
          <w:color w:val="000000"/>
          <w:lang w:val="hu-HU"/>
        </w:rPr>
        <w:t xml:space="preserve">A döntés másolatának kézbesítését nem kérelmező érdekelt személyeket tájékoztatni kell fellebbezési jogukról és a fellebbezési határidőről. </w:t>
      </w:r>
    </w:p>
    <w:p w14:paraId="2E933808" w14:textId="77777777" w:rsidR="00135E80" w:rsidRPr="001466C8" w:rsidRDefault="00135E80" w:rsidP="00135E80">
      <w:pPr>
        <w:jc w:val="both"/>
        <w:rPr>
          <w:rFonts w:ascii="Arial" w:hAnsi="Arial" w:cs="Arial"/>
          <w:color w:val="000000"/>
          <w:lang w:val="hu-HU"/>
        </w:rPr>
      </w:pPr>
      <w:r w:rsidRPr="001466C8">
        <w:rPr>
          <w:rFonts w:ascii="Arial" w:hAnsi="Arial" w:cs="Arial"/>
          <w:color w:val="000000"/>
          <w:lang w:val="hu-HU"/>
        </w:rPr>
        <w:t xml:space="preserve">Az e szakasz 4. bekezdésébe foglalt esetben a döntés írásbeli kiadmányát a szóbeli közlés napjától számított legfeljebb 8 napos határidőn belül, a jogerőre emelkedés előtti végrehajtást elrendelő ítélet esetében pedig azonnal el kell készíteni. </w:t>
      </w:r>
    </w:p>
    <w:p w14:paraId="28FCABA9" w14:textId="5557ED0C" w:rsidR="00D742DC" w:rsidRPr="001466C8" w:rsidRDefault="00FA7C29" w:rsidP="00D742DC">
      <w:pPr>
        <w:spacing w:before="240" w:after="240" w:line="240" w:lineRule="auto"/>
        <w:jc w:val="center"/>
        <w:rPr>
          <w:rFonts w:ascii="Arial" w:eastAsia="Times New Roman" w:hAnsi="Arial" w:cs="Arial"/>
          <w:b/>
          <w:bCs/>
          <w:i/>
          <w:iCs/>
          <w:sz w:val="24"/>
          <w:szCs w:val="24"/>
          <w:lang w:val="hu-HU" w:eastAsia="en-GB"/>
        </w:rPr>
      </w:pPr>
      <w:r w:rsidRPr="001466C8">
        <w:rPr>
          <w:rFonts w:ascii="Arial" w:eastAsia="Times New Roman" w:hAnsi="Arial" w:cs="Arial"/>
          <w:b/>
          <w:bCs/>
          <w:i/>
          <w:iCs/>
          <w:sz w:val="24"/>
          <w:szCs w:val="24"/>
          <w:lang w:val="hu-HU" w:eastAsia="en-GB"/>
        </w:rPr>
        <w:t>A másodfokú bíróság döntései</w:t>
      </w:r>
      <w:r w:rsidR="00D742DC" w:rsidRPr="001466C8">
        <w:rPr>
          <w:rFonts w:ascii="Arial" w:eastAsia="Times New Roman" w:hAnsi="Arial" w:cs="Arial"/>
          <w:b/>
          <w:bCs/>
          <w:i/>
          <w:iCs/>
          <w:sz w:val="24"/>
          <w:szCs w:val="24"/>
          <w:lang w:val="hu-HU" w:eastAsia="en-GB"/>
        </w:rPr>
        <w:t xml:space="preserve"> </w:t>
      </w:r>
    </w:p>
    <w:p w14:paraId="005236E2" w14:textId="51D6C170" w:rsidR="00D742DC" w:rsidRPr="001466C8" w:rsidRDefault="00FA7C29" w:rsidP="00D742DC">
      <w:pPr>
        <w:spacing w:before="240" w:after="120" w:line="240" w:lineRule="auto"/>
        <w:jc w:val="center"/>
        <w:rPr>
          <w:rFonts w:ascii="Arial" w:eastAsia="Times New Roman" w:hAnsi="Arial" w:cs="Arial"/>
          <w:b/>
          <w:bCs/>
          <w:sz w:val="24"/>
          <w:szCs w:val="24"/>
          <w:lang w:val="hu-HU" w:eastAsia="en-GB"/>
        </w:rPr>
      </w:pPr>
      <w:bookmarkStart w:id="326" w:name="clan_154a"/>
      <w:bookmarkEnd w:id="326"/>
      <w:r w:rsidRPr="001466C8">
        <w:rPr>
          <w:rFonts w:ascii="Arial" w:eastAsia="Times New Roman" w:hAnsi="Arial" w:cs="Arial"/>
          <w:b/>
          <w:bCs/>
          <w:sz w:val="24"/>
          <w:szCs w:val="24"/>
          <w:lang w:val="hu-HU" w:eastAsia="en-GB"/>
        </w:rPr>
        <w:t>154a. szakasz</w:t>
      </w:r>
    </w:p>
    <w:p w14:paraId="36C7B4E3" w14:textId="7B94745F" w:rsidR="00FA7C29" w:rsidRPr="001466C8" w:rsidRDefault="00FA7C29"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A másodfokú bíróság</w:t>
      </w:r>
      <w:r w:rsidR="00045675" w:rsidRPr="001466C8">
        <w:rPr>
          <w:rFonts w:ascii="Arial" w:eastAsia="Times New Roman" w:hAnsi="Arial" w:cs="Arial"/>
          <w:lang w:val="hu-HU" w:eastAsia="en-GB"/>
        </w:rPr>
        <w:t xml:space="preserve"> tanácsa</w:t>
      </w:r>
      <w:r w:rsidRPr="001466C8">
        <w:rPr>
          <w:rFonts w:ascii="Arial" w:eastAsia="Times New Roman" w:hAnsi="Arial" w:cs="Arial"/>
          <w:lang w:val="hu-HU" w:eastAsia="en-GB"/>
        </w:rPr>
        <w:t xml:space="preserve"> csak akkor </w:t>
      </w:r>
      <w:proofErr w:type="gramStart"/>
      <w:r w:rsidRPr="001466C8">
        <w:rPr>
          <w:rFonts w:ascii="Arial" w:eastAsia="Times New Roman" w:hAnsi="Arial" w:cs="Arial"/>
          <w:lang w:val="hu-HU" w:eastAsia="en-GB"/>
        </w:rPr>
        <w:t>ítélkezik</w:t>
      </w:r>
      <w:proofErr w:type="gramEnd"/>
      <w:r w:rsidRPr="001466C8">
        <w:rPr>
          <w:rFonts w:ascii="Arial" w:eastAsia="Times New Roman" w:hAnsi="Arial" w:cs="Arial"/>
          <w:lang w:val="hu-HU" w:eastAsia="en-GB"/>
        </w:rPr>
        <w:t xml:space="preserve"> ha ugyanabban a tárgyban az elsőfokú döntés egyszer már </w:t>
      </w:r>
      <w:r w:rsidR="009E10F8" w:rsidRPr="001466C8">
        <w:rPr>
          <w:rFonts w:ascii="Arial" w:eastAsia="Times New Roman" w:hAnsi="Arial" w:cs="Arial"/>
          <w:lang w:val="hu-HU" w:eastAsia="en-GB"/>
        </w:rPr>
        <w:t>hatályon kívül lett helyezve.</w:t>
      </w:r>
    </w:p>
    <w:p w14:paraId="09416836" w14:textId="2D9DD47F" w:rsidR="00045675" w:rsidRPr="001466C8" w:rsidRDefault="00045675"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 másodfokú bíróság tanácsa dönt </w:t>
      </w:r>
      <w:proofErr w:type="gramStart"/>
      <w:r w:rsidRPr="001466C8">
        <w:rPr>
          <w:rFonts w:ascii="Arial" w:eastAsia="Times New Roman" w:hAnsi="Arial" w:cs="Arial"/>
          <w:lang w:val="hu-HU" w:eastAsia="en-GB"/>
        </w:rPr>
        <w:t>arról</w:t>
      </w:r>
      <w:proofErr w:type="gramEnd"/>
      <w:r w:rsidRPr="001466C8">
        <w:rPr>
          <w:rFonts w:ascii="Arial" w:eastAsia="Times New Roman" w:hAnsi="Arial" w:cs="Arial"/>
          <w:lang w:val="hu-HU" w:eastAsia="en-GB"/>
        </w:rPr>
        <w:t xml:space="preserve"> hogy megtartja-e a tárgyalást. </w:t>
      </w:r>
    </w:p>
    <w:p w14:paraId="2D47914C" w14:textId="01C12FF7" w:rsidR="00045675" w:rsidRPr="001466C8" w:rsidRDefault="00045675"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Ha a tanács úgy </w:t>
      </w:r>
      <w:proofErr w:type="gramStart"/>
      <w:r w:rsidRPr="001466C8">
        <w:rPr>
          <w:rFonts w:ascii="Arial" w:eastAsia="Times New Roman" w:hAnsi="Arial" w:cs="Arial"/>
          <w:lang w:val="hu-HU" w:eastAsia="en-GB"/>
        </w:rPr>
        <w:t>dönt</w:t>
      </w:r>
      <w:proofErr w:type="gramEnd"/>
      <w:r w:rsidRPr="001466C8">
        <w:rPr>
          <w:rFonts w:ascii="Arial" w:eastAsia="Times New Roman" w:hAnsi="Arial" w:cs="Arial"/>
          <w:lang w:val="hu-HU" w:eastAsia="en-GB"/>
        </w:rPr>
        <w:t xml:space="preserve"> hogy megtartja a </w:t>
      </w:r>
      <w:r w:rsidR="005E40D9" w:rsidRPr="001466C8">
        <w:rPr>
          <w:rFonts w:ascii="Arial" w:eastAsia="Times New Roman" w:hAnsi="Arial" w:cs="Arial"/>
          <w:lang w:val="hu-HU" w:eastAsia="en-GB"/>
        </w:rPr>
        <w:t>tárgyalást, a tanács elnöke az előadó bíró.</w:t>
      </w:r>
    </w:p>
    <w:p w14:paraId="6B59CF26" w14:textId="1CC89109" w:rsidR="005E40D9" w:rsidRPr="001466C8" w:rsidRDefault="005E40D9" w:rsidP="00345057">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w:t>
      </w:r>
      <w:r w:rsidR="004F2574" w:rsidRPr="001466C8">
        <w:rPr>
          <w:rFonts w:ascii="Arial" w:eastAsia="Times New Roman" w:hAnsi="Arial" w:cs="Arial"/>
          <w:lang w:val="hu-HU" w:eastAsia="en-GB"/>
        </w:rPr>
        <w:t>terhelt, az ítélet kézbesítésétől számított nyolc napon belül, fellebbezést nyújthat be az e szakasz 1. bekezdésében szereplő ítélet ell</w:t>
      </w:r>
      <w:r w:rsidR="00345057" w:rsidRPr="001466C8">
        <w:rPr>
          <w:rFonts w:ascii="Arial" w:eastAsia="Times New Roman" w:hAnsi="Arial" w:cs="Arial"/>
          <w:lang w:val="hu-HU" w:eastAsia="en-GB"/>
        </w:rPr>
        <w:t xml:space="preserve">en, amennyiben a </w:t>
      </w:r>
      <w:r w:rsidR="00345057" w:rsidRPr="001466C8">
        <w:rPr>
          <w:rFonts w:ascii="Arial" w:eastAsia="Times New Roman" w:hAnsi="Arial" w:cs="Arial"/>
          <w:highlight w:val="yellow"/>
          <w:lang w:val="hu-HU" w:eastAsia="en-GB"/>
        </w:rPr>
        <w:t>kérelem átadójának</w:t>
      </w:r>
      <w:r w:rsidR="004F2574" w:rsidRPr="001466C8">
        <w:rPr>
          <w:rFonts w:ascii="Arial" w:eastAsia="Times New Roman" w:hAnsi="Arial" w:cs="Arial"/>
          <w:lang w:val="hu-HU" w:eastAsia="en-GB"/>
        </w:rPr>
        <w:t xml:space="preserve"> fellebbezése alapján a felszabadító ítélet vagy az eljárás felfüggesztéséről szóló végzés</w:t>
      </w:r>
      <w:r w:rsidR="00345057" w:rsidRPr="001466C8">
        <w:rPr>
          <w:rFonts w:ascii="Arial" w:eastAsia="Times New Roman" w:hAnsi="Arial" w:cs="Arial"/>
          <w:lang w:val="hu-HU" w:eastAsia="en-GB"/>
        </w:rPr>
        <w:t xml:space="preserve">e elítélő ítéletre lettek módosítva. </w:t>
      </w:r>
    </w:p>
    <w:p w14:paraId="5570D325" w14:textId="64611A37" w:rsidR="00345057" w:rsidRPr="001466C8" w:rsidRDefault="00345057" w:rsidP="00345057">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terhelt a másodfokú bíróság tanácsának döntése ellen beadott fellebbezéséről ugyanazon bíróság dönt más tanácsban. </w:t>
      </w:r>
    </w:p>
    <w:p w14:paraId="701B7503" w14:textId="7CF94911" w:rsidR="00D742DC" w:rsidRPr="001466C8" w:rsidRDefault="00345057" w:rsidP="00D742DC">
      <w:pPr>
        <w:spacing w:before="240" w:after="240" w:line="240" w:lineRule="auto"/>
        <w:jc w:val="center"/>
        <w:rPr>
          <w:rFonts w:ascii="Arial" w:eastAsia="Times New Roman" w:hAnsi="Arial" w:cs="Arial"/>
          <w:b/>
          <w:bCs/>
          <w:i/>
          <w:iCs/>
          <w:sz w:val="24"/>
          <w:szCs w:val="24"/>
          <w:lang w:val="hu-HU" w:eastAsia="en-GB"/>
        </w:rPr>
      </w:pPr>
      <w:bookmarkStart w:id="327" w:name="str_175"/>
      <w:bookmarkEnd w:id="327"/>
      <w:r w:rsidRPr="001466C8">
        <w:rPr>
          <w:rFonts w:ascii="Arial" w:eastAsia="Times New Roman" w:hAnsi="Arial" w:cs="Arial"/>
          <w:b/>
          <w:bCs/>
          <w:i/>
          <w:iCs/>
          <w:sz w:val="24"/>
          <w:szCs w:val="24"/>
          <w:lang w:val="hu-HU" w:eastAsia="en-GB"/>
        </w:rPr>
        <w:t>A tanács ülésének menete</w:t>
      </w:r>
    </w:p>
    <w:p w14:paraId="6864F617" w14:textId="39BF1A06" w:rsidR="00D742DC" w:rsidRPr="001466C8" w:rsidRDefault="00345057" w:rsidP="00D742DC">
      <w:pPr>
        <w:spacing w:before="240" w:after="120" w:line="240" w:lineRule="auto"/>
        <w:jc w:val="center"/>
        <w:rPr>
          <w:rFonts w:ascii="Arial" w:eastAsia="Times New Roman" w:hAnsi="Arial" w:cs="Arial"/>
          <w:b/>
          <w:bCs/>
          <w:sz w:val="24"/>
          <w:szCs w:val="24"/>
          <w:lang w:val="hu-HU" w:eastAsia="en-GB"/>
        </w:rPr>
      </w:pPr>
      <w:bookmarkStart w:id="328" w:name="clan_155"/>
      <w:bookmarkEnd w:id="328"/>
      <w:r w:rsidRPr="001466C8">
        <w:rPr>
          <w:rFonts w:ascii="Arial" w:eastAsia="Times New Roman" w:hAnsi="Arial" w:cs="Arial"/>
          <w:b/>
          <w:bCs/>
          <w:sz w:val="24"/>
          <w:szCs w:val="24"/>
          <w:lang w:val="hu-HU" w:eastAsia="en-GB"/>
        </w:rPr>
        <w:t>155. szakasz</w:t>
      </w:r>
    </w:p>
    <w:p w14:paraId="73562919" w14:textId="2F8A5824" w:rsidR="00345057" w:rsidRPr="001466C8" w:rsidRDefault="00345057" w:rsidP="00345057">
      <w:pPr>
        <w:jc w:val="both"/>
        <w:rPr>
          <w:rFonts w:ascii="Arial" w:hAnsi="Arial" w:cs="Arial"/>
          <w:color w:val="000000"/>
          <w:lang w:val="hu-HU"/>
        </w:rPr>
      </w:pPr>
      <w:r w:rsidRPr="001466C8">
        <w:rPr>
          <w:rFonts w:ascii="Arial" w:hAnsi="Arial" w:cs="Arial"/>
          <w:color w:val="000000"/>
          <w:lang w:val="hu-HU"/>
        </w:rPr>
        <w:t>A másodfokú bíróság döntései szóbeli tanácskozás és szavazás után születnek az előadó bíró szóbeli beszámolója után a tényállásról. A döntést a bíróság a tanácstagok szavazattöbbségével hozza meg.</w:t>
      </w:r>
    </w:p>
    <w:p w14:paraId="13C25978" w14:textId="77777777" w:rsidR="00345057" w:rsidRPr="001466C8" w:rsidRDefault="00345057" w:rsidP="00345057">
      <w:pPr>
        <w:jc w:val="both"/>
        <w:rPr>
          <w:rFonts w:ascii="Arial" w:hAnsi="Arial" w:cs="Arial"/>
          <w:color w:val="000000"/>
          <w:lang w:val="hu-HU"/>
        </w:rPr>
      </w:pPr>
      <w:r w:rsidRPr="001466C8">
        <w:rPr>
          <w:rFonts w:ascii="Arial" w:hAnsi="Arial" w:cs="Arial"/>
          <w:color w:val="000000"/>
          <w:lang w:val="hu-HU"/>
        </w:rPr>
        <w:lastRenderedPageBreak/>
        <w:t>A tanácskozást és szavazást a tanács elnöke vezeti és ő szavaz utolsóként. Úgyszintén köteles gondot viselni minden kérdés szerteágazó és teljes körű megvitatásáról.</w:t>
      </w:r>
    </w:p>
    <w:p w14:paraId="139E1669" w14:textId="696420BC" w:rsidR="00345057" w:rsidRPr="001466C8" w:rsidRDefault="00345057" w:rsidP="00345057">
      <w:pPr>
        <w:jc w:val="both"/>
        <w:rPr>
          <w:rFonts w:ascii="Arial" w:hAnsi="Arial" w:cs="Arial"/>
          <w:color w:val="000000"/>
          <w:lang w:val="hu-HU"/>
        </w:rPr>
      </w:pPr>
      <w:r w:rsidRPr="001466C8">
        <w:rPr>
          <w:rFonts w:ascii="Arial" w:hAnsi="Arial" w:cs="Arial"/>
          <w:color w:val="000000"/>
          <w:lang w:val="hu-HU"/>
        </w:rPr>
        <w:t>Ha egyes kérdések vonatkozásában a szavazatok több külön vélemény miatt megoszlanak és így egyik sem szerez többséget, a kérdést el kell különíteni és a szavazást mindaddig megismételni, amíg nem jön létre szavazattöbbség. Ha ilyen módon sem születik meg a szavazattöbbség, a döntéshozatal olyképpen történik, hogy a terhelt szempontjából legkedvezőtlenebb szavazatok hozzáadandók a számára kevésbé kedvezőtlenekhez mindaddig, amíg nem jön létre a szótöbbség.</w:t>
      </w:r>
    </w:p>
    <w:p w14:paraId="3472BCE2" w14:textId="4148CD53" w:rsidR="00345057" w:rsidRPr="001466C8" w:rsidRDefault="00345057" w:rsidP="00345057">
      <w:pPr>
        <w:jc w:val="both"/>
        <w:rPr>
          <w:rFonts w:ascii="Arial" w:hAnsi="Arial" w:cs="Arial"/>
          <w:color w:val="000000"/>
          <w:lang w:val="hu-HU"/>
        </w:rPr>
      </w:pPr>
      <w:r w:rsidRPr="001466C8">
        <w:rPr>
          <w:rFonts w:ascii="Arial" w:hAnsi="Arial" w:cs="Arial"/>
          <w:color w:val="000000"/>
          <w:lang w:val="hu-HU"/>
        </w:rPr>
        <w:t>A tanács tagjai nem utasíthatják vissza a szavazást a tanács elnöke által hozzájuk intézett kérdésekről, de a tanács azon tagja, aki a szabálysértési eljárás megszüntetése mellett szavazott de kisebbségben maradt, nem köteles a büntetésről szavazni. Ha nem szavaz, úgy tekintendő, hogy beleegyezett a terhelt szempontjából legkedvezőbb szavazási kimenetelbe.</w:t>
      </w:r>
    </w:p>
    <w:p w14:paraId="0F7A5A24" w14:textId="20F9BAC0" w:rsidR="00345057" w:rsidRPr="001466C8" w:rsidRDefault="00345057" w:rsidP="00345057">
      <w:pPr>
        <w:jc w:val="both"/>
        <w:rPr>
          <w:rFonts w:ascii="Arial" w:hAnsi="Arial" w:cs="Arial"/>
          <w:color w:val="000000"/>
          <w:lang w:val="hu-HU"/>
        </w:rPr>
      </w:pPr>
      <w:r w:rsidRPr="001466C8">
        <w:rPr>
          <w:rFonts w:ascii="Arial" w:hAnsi="Arial" w:cs="Arial"/>
          <w:color w:val="000000"/>
          <w:lang w:val="hu-HU"/>
        </w:rPr>
        <w:t>A tanácskozás és a szavazás zárt ülésen történik.</w:t>
      </w:r>
    </w:p>
    <w:p w14:paraId="657B1A2E" w14:textId="2E24AC55" w:rsidR="00D742DC" w:rsidRPr="001466C8" w:rsidRDefault="00345057" w:rsidP="00345057">
      <w:pPr>
        <w:jc w:val="both"/>
        <w:rPr>
          <w:rFonts w:ascii="Arial" w:hAnsi="Arial" w:cs="Arial"/>
          <w:color w:val="000000"/>
          <w:lang w:val="hu-HU"/>
        </w:rPr>
      </w:pPr>
      <w:r w:rsidRPr="001466C8">
        <w:rPr>
          <w:rFonts w:ascii="Arial" w:hAnsi="Arial" w:cs="Arial"/>
          <w:color w:val="000000"/>
          <w:lang w:val="hu-HU"/>
        </w:rPr>
        <w:t>A tanácskozás és a szavazás helyiségében csak a tanácstagok és a jegyzőkönyvvezető lehetnek jelen.</w:t>
      </w:r>
    </w:p>
    <w:p w14:paraId="3EA852DE" w14:textId="3A7B4272" w:rsidR="00D742DC" w:rsidRPr="001466C8" w:rsidRDefault="00345057" w:rsidP="00D742DC">
      <w:pPr>
        <w:spacing w:after="0" w:line="240" w:lineRule="auto"/>
        <w:jc w:val="center"/>
        <w:rPr>
          <w:rFonts w:ascii="Arial" w:eastAsia="Times New Roman" w:hAnsi="Arial" w:cs="Arial"/>
          <w:sz w:val="31"/>
          <w:szCs w:val="31"/>
          <w:lang w:val="hu-HU" w:eastAsia="en-GB"/>
        </w:rPr>
      </w:pPr>
      <w:bookmarkStart w:id="329" w:name="str_176"/>
      <w:bookmarkEnd w:id="329"/>
      <w:r w:rsidRPr="001466C8">
        <w:rPr>
          <w:rFonts w:ascii="Arial" w:eastAsia="Times New Roman" w:hAnsi="Arial" w:cs="Arial"/>
          <w:sz w:val="31"/>
          <w:szCs w:val="31"/>
          <w:lang w:val="hu-HU" w:eastAsia="en-GB"/>
        </w:rPr>
        <w:t>XIX. FEJEZET</w:t>
      </w:r>
    </w:p>
    <w:p w14:paraId="5A7FE7A9" w14:textId="0DDD40B4" w:rsidR="00D742DC" w:rsidRPr="001466C8" w:rsidRDefault="00345057"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IRATKÉZBESÍTÉS ÉS AZ ÜGYIRATOK TANULMÁNYOZÁSA</w:t>
      </w:r>
      <w:r w:rsidR="00D742DC" w:rsidRPr="001466C8">
        <w:rPr>
          <w:rFonts w:ascii="Arial" w:eastAsia="Times New Roman" w:hAnsi="Arial" w:cs="Arial"/>
          <w:sz w:val="31"/>
          <w:szCs w:val="31"/>
          <w:lang w:val="hu-HU" w:eastAsia="en-GB"/>
        </w:rPr>
        <w:t xml:space="preserve"> </w:t>
      </w:r>
    </w:p>
    <w:p w14:paraId="77E73680" w14:textId="45F6BDFE" w:rsidR="00D742DC" w:rsidRPr="001466C8" w:rsidRDefault="00345057" w:rsidP="00D742DC">
      <w:pPr>
        <w:spacing w:before="240" w:after="240" w:line="240" w:lineRule="auto"/>
        <w:jc w:val="center"/>
        <w:rPr>
          <w:rFonts w:ascii="Arial" w:eastAsia="Times New Roman" w:hAnsi="Arial" w:cs="Arial"/>
          <w:b/>
          <w:bCs/>
          <w:i/>
          <w:iCs/>
          <w:sz w:val="24"/>
          <w:szCs w:val="24"/>
          <w:lang w:val="hu-HU" w:eastAsia="en-GB"/>
        </w:rPr>
      </w:pPr>
      <w:bookmarkStart w:id="330" w:name="str_177"/>
      <w:bookmarkEnd w:id="330"/>
      <w:r w:rsidRPr="001466C8">
        <w:rPr>
          <w:rFonts w:ascii="Arial" w:eastAsia="Times New Roman" w:hAnsi="Arial" w:cs="Arial"/>
          <w:b/>
          <w:bCs/>
          <w:i/>
          <w:iCs/>
          <w:sz w:val="24"/>
          <w:szCs w:val="24"/>
          <w:lang w:val="hu-HU" w:eastAsia="en-GB"/>
        </w:rPr>
        <w:t>Iratkézbesítés</w:t>
      </w:r>
      <w:r w:rsidR="00D742DC" w:rsidRPr="001466C8">
        <w:rPr>
          <w:rFonts w:ascii="Arial" w:eastAsia="Times New Roman" w:hAnsi="Arial" w:cs="Arial"/>
          <w:b/>
          <w:bCs/>
          <w:i/>
          <w:iCs/>
          <w:sz w:val="24"/>
          <w:szCs w:val="24"/>
          <w:lang w:val="hu-HU" w:eastAsia="en-GB"/>
        </w:rPr>
        <w:t xml:space="preserve"> </w:t>
      </w:r>
    </w:p>
    <w:p w14:paraId="7C22D338" w14:textId="4B9386CF" w:rsidR="00D742DC" w:rsidRPr="001466C8" w:rsidRDefault="00345057" w:rsidP="00D742DC">
      <w:pPr>
        <w:spacing w:before="240" w:after="120" w:line="240" w:lineRule="auto"/>
        <w:jc w:val="center"/>
        <w:rPr>
          <w:rFonts w:ascii="Arial" w:eastAsia="Times New Roman" w:hAnsi="Arial" w:cs="Arial"/>
          <w:b/>
          <w:bCs/>
          <w:sz w:val="24"/>
          <w:szCs w:val="24"/>
          <w:lang w:val="hu-HU" w:eastAsia="en-GB"/>
        </w:rPr>
      </w:pPr>
      <w:bookmarkStart w:id="331" w:name="clan_156"/>
      <w:bookmarkEnd w:id="331"/>
      <w:r w:rsidRPr="001466C8">
        <w:rPr>
          <w:rFonts w:ascii="Arial" w:eastAsia="Times New Roman" w:hAnsi="Arial" w:cs="Arial"/>
          <w:b/>
          <w:bCs/>
          <w:sz w:val="24"/>
          <w:szCs w:val="24"/>
          <w:lang w:val="hu-HU" w:eastAsia="en-GB"/>
        </w:rPr>
        <w:t>156. szakasz</w:t>
      </w:r>
    </w:p>
    <w:p w14:paraId="3770F8A4" w14:textId="71FF6058" w:rsidR="001354F0" w:rsidRPr="001466C8" w:rsidRDefault="001354F0" w:rsidP="00DE774B">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Az iratok kézbesítése postai úton, </w:t>
      </w:r>
      <w:r w:rsidR="00DE774B" w:rsidRPr="001466C8">
        <w:rPr>
          <w:rFonts w:ascii="Arial" w:eastAsia="Times New Roman" w:hAnsi="Arial" w:cs="Arial"/>
          <w:lang w:val="hu-HU" w:eastAsia="en-GB"/>
        </w:rPr>
        <w:t xml:space="preserve">egyéb szervek közvetítésével, a bíróság vagy más szerv hivatalos dolgozója által, illetve közvetlen módon a bíróság helyiségeiben történik. </w:t>
      </w:r>
    </w:p>
    <w:p w14:paraId="6D1FF1E6" w14:textId="7D8FEDFA" w:rsidR="00DE774B" w:rsidRPr="001466C8" w:rsidRDefault="00DE774B" w:rsidP="00DE774B">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kézbesítést elektronikusan is el lehet végezni, a külön rendelkezésekkel </w:t>
      </w:r>
      <w:proofErr w:type="gramStart"/>
      <w:r w:rsidRPr="001466C8">
        <w:rPr>
          <w:rFonts w:ascii="Arial" w:eastAsia="Times New Roman" w:hAnsi="Arial" w:cs="Arial"/>
          <w:lang w:val="hu-HU" w:eastAsia="en-GB"/>
        </w:rPr>
        <w:t>összhangban</w:t>
      </w:r>
      <w:proofErr w:type="gramEnd"/>
      <w:r w:rsidRPr="001466C8">
        <w:rPr>
          <w:rFonts w:ascii="Arial" w:eastAsia="Times New Roman" w:hAnsi="Arial" w:cs="Arial"/>
          <w:lang w:val="hu-HU" w:eastAsia="en-GB"/>
        </w:rPr>
        <w:t xml:space="preserve"> ha erre adottak a feltételek.</w:t>
      </w:r>
    </w:p>
    <w:p w14:paraId="15A97F8B" w14:textId="66E9DCD7" w:rsidR="00DE774B" w:rsidRPr="001466C8" w:rsidRDefault="00DE774B" w:rsidP="00DE774B">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kézbesítés elvégzése minden nap munkahelyen vagy üzlethelyiségben történik munkaidőben, vagy a lakásban 7-től 22 óráig vagy a </w:t>
      </w:r>
      <w:proofErr w:type="gramStart"/>
      <w:r w:rsidRPr="001466C8">
        <w:rPr>
          <w:rFonts w:ascii="Arial" w:eastAsia="Times New Roman" w:hAnsi="Arial" w:cs="Arial"/>
          <w:lang w:val="hu-HU" w:eastAsia="en-GB"/>
        </w:rPr>
        <w:t>bíróságon</w:t>
      </w:r>
      <w:proofErr w:type="gramEnd"/>
      <w:r w:rsidRPr="001466C8">
        <w:rPr>
          <w:rFonts w:ascii="Arial" w:eastAsia="Times New Roman" w:hAnsi="Arial" w:cs="Arial"/>
          <w:lang w:val="hu-HU" w:eastAsia="en-GB"/>
        </w:rPr>
        <w:t xml:space="preserve"> ha a személyt akinek ki kell kézbesíteni az iratokat a bíróságon találják vagy ha a bíróság kézbesítés miatt behívatja. </w:t>
      </w:r>
    </w:p>
    <w:p w14:paraId="16A2D069" w14:textId="3E95C566" w:rsidR="00D742DC" w:rsidRPr="001466C8" w:rsidRDefault="00DE774B"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A kézbesítést más időben és helyen is lehet eszközölni külön bírósági döntés alapján melyet a kézbesítő, a kézbesítést fogadó személy kérelmére köteles bemutatni.</w:t>
      </w:r>
    </w:p>
    <w:p w14:paraId="4ABA7267" w14:textId="77777777" w:rsidR="00DE774B" w:rsidRPr="001466C8" w:rsidRDefault="00DE774B" w:rsidP="00DE774B">
      <w:pPr>
        <w:jc w:val="both"/>
        <w:rPr>
          <w:rFonts w:ascii="Arial" w:hAnsi="Arial" w:cs="Arial"/>
          <w:color w:val="000000"/>
          <w:lang w:val="hu-HU"/>
        </w:rPr>
      </w:pPr>
      <w:bookmarkStart w:id="332" w:name="str_178"/>
      <w:bookmarkEnd w:id="332"/>
      <w:r w:rsidRPr="001466C8">
        <w:rPr>
          <w:rFonts w:ascii="Arial" w:hAnsi="Arial" w:cs="Arial"/>
          <w:color w:val="000000"/>
          <w:lang w:val="hu-HU"/>
        </w:rPr>
        <w:t>A szóbeli tárgyalásra szóló, vagy az egyéb idézéseket a bíróság szóban is közölheti az előtte megjelent személlyel, akit egyidejűleg tájékoztat a távolmaradás következményeiről. Az ilyen szóbeli idézésről jegyzőkönyvi feljegyzést kell készíteni, melyet a megidézett személy aláír, kivéve, ha az idézés ténye a tárgyalási jegyzőkönyvben jegyeztetett fel. Ezen eljárások foganatosításával a kézbesítés teljesítettnek tekintendő.</w:t>
      </w:r>
    </w:p>
    <w:p w14:paraId="4689F071" w14:textId="74AD8D12" w:rsidR="00D742DC" w:rsidRPr="001466C8" w:rsidRDefault="00DE774B" w:rsidP="00D742DC">
      <w:pPr>
        <w:spacing w:before="240" w:after="240" w:line="240" w:lineRule="auto"/>
        <w:jc w:val="center"/>
        <w:rPr>
          <w:rFonts w:ascii="Arial" w:eastAsia="Times New Roman" w:hAnsi="Arial" w:cs="Arial"/>
          <w:b/>
          <w:bCs/>
          <w:i/>
          <w:iCs/>
          <w:sz w:val="24"/>
          <w:szCs w:val="24"/>
          <w:lang w:val="hu-HU" w:eastAsia="en-GB"/>
        </w:rPr>
      </w:pPr>
      <w:r w:rsidRPr="001466C8">
        <w:rPr>
          <w:rFonts w:ascii="Arial" w:eastAsia="Times New Roman" w:hAnsi="Arial" w:cs="Arial"/>
          <w:b/>
          <w:bCs/>
          <w:i/>
          <w:iCs/>
          <w:sz w:val="24"/>
          <w:szCs w:val="24"/>
          <w:lang w:val="hu-HU" w:eastAsia="en-GB"/>
        </w:rPr>
        <w:t>Kötelező személyes kézbesítés</w:t>
      </w:r>
      <w:r w:rsidR="00D742DC" w:rsidRPr="001466C8">
        <w:rPr>
          <w:rFonts w:ascii="Arial" w:eastAsia="Times New Roman" w:hAnsi="Arial" w:cs="Arial"/>
          <w:b/>
          <w:bCs/>
          <w:i/>
          <w:iCs/>
          <w:sz w:val="24"/>
          <w:szCs w:val="24"/>
          <w:lang w:val="hu-HU" w:eastAsia="en-GB"/>
        </w:rPr>
        <w:t xml:space="preserve"> </w:t>
      </w:r>
    </w:p>
    <w:p w14:paraId="34DA0BB3" w14:textId="311952A3"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333" w:name="clan_157"/>
      <w:bookmarkEnd w:id="333"/>
      <w:r w:rsidRPr="001466C8">
        <w:rPr>
          <w:rFonts w:ascii="Arial" w:eastAsia="Times New Roman" w:hAnsi="Arial" w:cs="Arial"/>
          <w:b/>
          <w:bCs/>
          <w:sz w:val="24"/>
          <w:szCs w:val="24"/>
          <w:lang w:val="hu-HU" w:eastAsia="en-GB"/>
        </w:rPr>
        <w:t>157</w:t>
      </w:r>
      <w:r w:rsidR="00DE774B"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6D38B020" w14:textId="63A81B77" w:rsidR="00DE774B" w:rsidRPr="001466C8" w:rsidRDefault="00DE774B" w:rsidP="00DE774B">
      <w:pPr>
        <w:jc w:val="both"/>
        <w:rPr>
          <w:rFonts w:ascii="Arial" w:hAnsi="Arial" w:cs="Arial"/>
          <w:color w:val="000000"/>
          <w:lang w:val="hu-HU"/>
        </w:rPr>
      </w:pPr>
      <w:r w:rsidRPr="001466C8">
        <w:rPr>
          <w:rFonts w:ascii="Arial" w:hAnsi="Arial" w:cs="Arial"/>
          <w:color w:val="000000"/>
          <w:lang w:val="hu-HU"/>
        </w:rPr>
        <w:t xml:space="preserve">Személyesen kézbesítendő a terhelt kihallgatását, írásba foglalt védelmének előadását vagy tanú meghallgatását célzó idézés, valamint minden döntés, melynek fellebbezési határideje a kézbesítéstől kezdve folyik, </w:t>
      </w:r>
      <w:proofErr w:type="gramStart"/>
      <w:r w:rsidRPr="001466C8">
        <w:rPr>
          <w:rFonts w:ascii="Arial" w:hAnsi="Arial" w:cs="Arial"/>
          <w:color w:val="000000"/>
          <w:lang w:val="hu-HU"/>
        </w:rPr>
        <w:t>kivéve</w:t>
      </w:r>
      <w:proofErr w:type="gramEnd"/>
      <w:r w:rsidRPr="001466C8">
        <w:rPr>
          <w:rFonts w:ascii="Arial" w:hAnsi="Arial" w:cs="Arial"/>
          <w:color w:val="000000"/>
          <w:lang w:val="hu-HU"/>
        </w:rPr>
        <w:t xml:space="preserve"> ha ezzel a törvénnyel másképp van előlátva.</w:t>
      </w:r>
    </w:p>
    <w:p w14:paraId="34BEC74D" w14:textId="77777777" w:rsidR="00DE774B" w:rsidRPr="001466C8" w:rsidRDefault="00DE774B" w:rsidP="00DE774B">
      <w:pPr>
        <w:jc w:val="both"/>
        <w:rPr>
          <w:rFonts w:ascii="Arial" w:hAnsi="Arial" w:cs="Arial"/>
          <w:color w:val="000000"/>
          <w:lang w:val="hu-HU"/>
        </w:rPr>
      </w:pPr>
      <w:r w:rsidRPr="001466C8">
        <w:rPr>
          <w:rFonts w:ascii="Arial" w:hAnsi="Arial" w:cs="Arial"/>
          <w:color w:val="000000"/>
          <w:lang w:val="hu-HU"/>
        </w:rPr>
        <w:lastRenderedPageBreak/>
        <w:t>A sértettnek hasonló módon kézbesítendők azon döntések, melyek fellebbezési határideje a kézbesítéstől kezdve folyik.</w:t>
      </w:r>
    </w:p>
    <w:p w14:paraId="389FDAF3" w14:textId="7E2B3A33" w:rsidR="00D742DC" w:rsidRPr="001466C8" w:rsidRDefault="00BD66AB" w:rsidP="00D742DC">
      <w:pPr>
        <w:spacing w:before="240" w:after="240" w:line="240" w:lineRule="auto"/>
        <w:jc w:val="center"/>
        <w:rPr>
          <w:rFonts w:ascii="Arial" w:eastAsia="Times New Roman" w:hAnsi="Arial" w:cs="Arial"/>
          <w:b/>
          <w:bCs/>
          <w:i/>
          <w:iCs/>
          <w:sz w:val="24"/>
          <w:szCs w:val="24"/>
          <w:lang w:val="hu-HU" w:eastAsia="en-GB"/>
        </w:rPr>
      </w:pPr>
      <w:bookmarkStart w:id="334" w:name="str_179"/>
      <w:bookmarkEnd w:id="334"/>
      <w:r w:rsidRPr="001466C8">
        <w:rPr>
          <w:rFonts w:ascii="Arial" w:eastAsia="Times New Roman" w:hAnsi="Arial" w:cs="Arial"/>
          <w:b/>
          <w:bCs/>
          <w:i/>
          <w:iCs/>
          <w:sz w:val="24"/>
          <w:szCs w:val="24"/>
          <w:lang w:val="hu-HU" w:eastAsia="en-GB"/>
        </w:rPr>
        <w:t>Lakcímre való kézbesítés</w:t>
      </w:r>
      <w:r w:rsidR="00D742DC" w:rsidRPr="001466C8">
        <w:rPr>
          <w:rFonts w:ascii="Arial" w:eastAsia="Times New Roman" w:hAnsi="Arial" w:cs="Arial"/>
          <w:b/>
          <w:bCs/>
          <w:i/>
          <w:iCs/>
          <w:sz w:val="24"/>
          <w:szCs w:val="24"/>
          <w:lang w:val="hu-HU" w:eastAsia="en-GB"/>
        </w:rPr>
        <w:t xml:space="preserve"> </w:t>
      </w:r>
    </w:p>
    <w:p w14:paraId="679F6674" w14:textId="41DA0308"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335" w:name="clan_158"/>
      <w:bookmarkEnd w:id="335"/>
      <w:r w:rsidRPr="001466C8">
        <w:rPr>
          <w:rFonts w:ascii="Arial" w:eastAsia="Times New Roman" w:hAnsi="Arial" w:cs="Arial"/>
          <w:b/>
          <w:bCs/>
          <w:sz w:val="24"/>
          <w:szCs w:val="24"/>
          <w:lang w:val="hu-HU" w:eastAsia="en-GB"/>
        </w:rPr>
        <w:t>158</w:t>
      </w:r>
      <w:r w:rsidR="00BD66AB"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6058E997" w14:textId="67D61219" w:rsidR="00BD66AB" w:rsidRPr="001466C8" w:rsidRDefault="00BD66AB" w:rsidP="00BD66AB">
      <w:pPr>
        <w:jc w:val="both"/>
        <w:rPr>
          <w:rFonts w:ascii="Arial" w:hAnsi="Arial" w:cs="Arial"/>
          <w:color w:val="000000"/>
          <w:lang w:val="hu-HU"/>
        </w:rPr>
      </w:pPr>
      <w:r w:rsidRPr="001466C8">
        <w:rPr>
          <w:rFonts w:ascii="Arial" w:hAnsi="Arial" w:cs="Arial"/>
          <w:color w:val="000000"/>
          <w:lang w:val="hu-HU"/>
        </w:rPr>
        <w:t xml:space="preserve">Az e törvény által személyes kézbesítésre rendelt iratot a címzett személynek közvetlenül kell átadni, azon a címen melyre be van jelentve vagy melyről az illetékes szervnek beszámolt a szabálysértés felfedezésekor. </w:t>
      </w:r>
    </w:p>
    <w:p w14:paraId="3181EC74" w14:textId="3F9D5E74" w:rsidR="00BD66AB" w:rsidRPr="001466C8" w:rsidRDefault="00BD66AB" w:rsidP="00BD66AB">
      <w:pPr>
        <w:jc w:val="both"/>
        <w:rPr>
          <w:rFonts w:ascii="Arial" w:hAnsi="Arial" w:cs="Arial"/>
          <w:color w:val="000000"/>
          <w:lang w:val="hu-HU"/>
        </w:rPr>
      </w:pPr>
      <w:r w:rsidRPr="001466C8">
        <w:rPr>
          <w:rFonts w:ascii="Arial" w:hAnsi="Arial" w:cs="Arial"/>
          <w:color w:val="000000"/>
          <w:lang w:val="hu-HU"/>
        </w:rPr>
        <w:t>Ha a kötelezően személyes kézbesítés címzettje nem található a kézbesítésre előirányzott helyszínen, a kézbesítő az iratot a címzett háztartása valamely nagykorú tagjának adja át, aki az iratot köteles átvenni és ezzel a kézbesítés teljesítettnek tekintendő.</w:t>
      </w:r>
    </w:p>
    <w:p w14:paraId="35F2DFB3" w14:textId="77777777" w:rsidR="00BD66AB" w:rsidRPr="001466C8" w:rsidRDefault="00BD66AB" w:rsidP="00BD66AB">
      <w:pPr>
        <w:jc w:val="both"/>
        <w:rPr>
          <w:rFonts w:ascii="Arial" w:hAnsi="Arial" w:cs="Arial"/>
          <w:color w:val="000000"/>
          <w:lang w:val="hu-HU"/>
        </w:rPr>
      </w:pPr>
      <w:r w:rsidRPr="001466C8">
        <w:rPr>
          <w:rFonts w:ascii="Arial" w:hAnsi="Arial" w:cs="Arial"/>
          <w:color w:val="000000"/>
          <w:lang w:val="hu-HU"/>
        </w:rPr>
        <w:t xml:space="preserve">Ha a kötelezően személyes kézbesítés címzettje vagy háztartásának nagykorú tagja visszautasítja az irat átvételét, a kézbesítő a vétívre </w:t>
      </w:r>
      <w:proofErr w:type="spellStart"/>
      <w:r w:rsidRPr="001466C8">
        <w:rPr>
          <w:rFonts w:ascii="Arial" w:hAnsi="Arial" w:cs="Arial"/>
          <w:color w:val="000000"/>
          <w:lang w:val="hu-HU"/>
        </w:rPr>
        <w:t>feljegyzi</w:t>
      </w:r>
      <w:proofErr w:type="spellEnd"/>
      <w:r w:rsidRPr="001466C8">
        <w:rPr>
          <w:rFonts w:ascii="Arial" w:hAnsi="Arial" w:cs="Arial"/>
          <w:color w:val="000000"/>
          <w:lang w:val="hu-HU"/>
        </w:rPr>
        <w:t xml:space="preserve"> az átvétel visszautasításának napját, óráját és okát, az iratot pedig a címzett lakásában hagyja vagy ajtajára szögezi, s ezáltal a kézbesítés teljesítettnek tekintendő.</w:t>
      </w:r>
    </w:p>
    <w:p w14:paraId="63B32ADD" w14:textId="3BCC5E4D" w:rsidR="00BD66AB" w:rsidRPr="001466C8" w:rsidRDefault="00BD66AB" w:rsidP="00BD66AB">
      <w:pPr>
        <w:spacing w:before="100" w:beforeAutospacing="1" w:after="100" w:afterAutospacing="1" w:line="240" w:lineRule="auto"/>
        <w:jc w:val="both"/>
        <w:rPr>
          <w:rFonts w:ascii="Arial" w:eastAsia="Times New Roman" w:hAnsi="Arial" w:cs="Arial"/>
          <w:lang w:val="hu-HU" w:eastAsia="en-GB"/>
        </w:rPr>
      </w:pPr>
      <w:r w:rsidRPr="001466C8">
        <w:rPr>
          <w:rFonts w:ascii="Arial" w:hAnsi="Arial" w:cs="Arial"/>
          <w:color w:val="000000"/>
          <w:lang w:val="hu-HU"/>
        </w:rPr>
        <w:t>Ha a kötelezően személyes kézbesítés címzettje vagy háztartásának nagykorú tagja nem tartózkodnak a lakcímen, az iratok a címzett lakhelyén található valamely nagykorú személynek lesznek átadva, ha azok ebbe beleegyeznek és ezáltal a kézbesítés teljesítettnek tekintendő.</w:t>
      </w:r>
    </w:p>
    <w:p w14:paraId="31A1B756" w14:textId="09731848" w:rsidR="00D742DC" w:rsidRPr="001466C8" w:rsidRDefault="00BD66AB" w:rsidP="00D742DC">
      <w:pPr>
        <w:spacing w:before="240" w:after="240" w:line="240" w:lineRule="auto"/>
        <w:jc w:val="center"/>
        <w:rPr>
          <w:rFonts w:ascii="Arial" w:eastAsia="Times New Roman" w:hAnsi="Arial" w:cs="Arial"/>
          <w:b/>
          <w:bCs/>
          <w:i/>
          <w:iCs/>
          <w:sz w:val="24"/>
          <w:szCs w:val="24"/>
          <w:lang w:val="hu-HU" w:eastAsia="en-GB"/>
        </w:rPr>
      </w:pPr>
      <w:bookmarkStart w:id="336" w:name="str_180"/>
      <w:bookmarkEnd w:id="336"/>
      <w:r w:rsidRPr="001466C8">
        <w:rPr>
          <w:rFonts w:ascii="Arial" w:eastAsia="Times New Roman" w:hAnsi="Arial" w:cs="Arial"/>
          <w:b/>
          <w:bCs/>
          <w:i/>
          <w:iCs/>
          <w:sz w:val="24"/>
          <w:szCs w:val="24"/>
          <w:lang w:val="hu-HU" w:eastAsia="en-GB"/>
        </w:rPr>
        <w:t>Munkahelyi kézbesítés</w:t>
      </w:r>
      <w:r w:rsidR="00D742DC" w:rsidRPr="001466C8">
        <w:rPr>
          <w:rFonts w:ascii="Arial" w:eastAsia="Times New Roman" w:hAnsi="Arial" w:cs="Arial"/>
          <w:b/>
          <w:bCs/>
          <w:i/>
          <w:iCs/>
          <w:sz w:val="24"/>
          <w:szCs w:val="24"/>
          <w:lang w:val="hu-HU" w:eastAsia="en-GB"/>
        </w:rPr>
        <w:t xml:space="preserve"> </w:t>
      </w:r>
    </w:p>
    <w:p w14:paraId="240327E6" w14:textId="450248EC" w:rsidR="00D742DC" w:rsidRPr="001466C8" w:rsidRDefault="00BD66AB" w:rsidP="00D742DC">
      <w:pPr>
        <w:spacing w:before="240" w:after="120" w:line="240" w:lineRule="auto"/>
        <w:jc w:val="center"/>
        <w:rPr>
          <w:rFonts w:ascii="Arial" w:eastAsia="Times New Roman" w:hAnsi="Arial" w:cs="Arial"/>
          <w:b/>
          <w:bCs/>
          <w:sz w:val="24"/>
          <w:szCs w:val="24"/>
          <w:lang w:val="hu-HU" w:eastAsia="en-GB"/>
        </w:rPr>
      </w:pPr>
      <w:bookmarkStart w:id="337" w:name="clan_159"/>
      <w:bookmarkEnd w:id="337"/>
      <w:r w:rsidRPr="001466C8">
        <w:rPr>
          <w:rFonts w:ascii="Arial" w:eastAsia="Times New Roman" w:hAnsi="Arial" w:cs="Arial"/>
          <w:b/>
          <w:bCs/>
          <w:sz w:val="24"/>
          <w:szCs w:val="24"/>
          <w:lang w:val="hu-HU" w:eastAsia="en-GB"/>
        </w:rPr>
        <w:t>159. szakasz</w:t>
      </w:r>
    </w:p>
    <w:p w14:paraId="1E4BAE8D" w14:textId="77777777" w:rsidR="00BD66AB" w:rsidRPr="001466C8" w:rsidRDefault="00BD66AB" w:rsidP="00BD66AB">
      <w:pPr>
        <w:jc w:val="both"/>
        <w:rPr>
          <w:rFonts w:ascii="Arial" w:hAnsi="Arial" w:cs="Arial"/>
          <w:color w:val="000000"/>
          <w:lang w:val="hu-HU"/>
        </w:rPr>
      </w:pPr>
      <w:r w:rsidRPr="001466C8">
        <w:rPr>
          <w:rFonts w:ascii="Arial" w:hAnsi="Arial" w:cs="Arial"/>
          <w:color w:val="000000"/>
          <w:lang w:val="hu-HU"/>
        </w:rPr>
        <w:t>Ha a kötelezően személyes kézbesítés címzettje számára az irat átadása annak munkahelyén történik, de a címzett nincs jelen, a kézbesítés a postai küldemények átvételére felhatalmazott – és az iratot átvenni köteles – személy számára, vagy valamely ugyanott dolgozó egyénnek történt kézbesítés által is teljesíthető.</w:t>
      </w:r>
    </w:p>
    <w:p w14:paraId="0B07FE8C" w14:textId="4D6C5E80" w:rsidR="00BD66AB" w:rsidRPr="001466C8" w:rsidRDefault="00BD66AB" w:rsidP="00BD66AB">
      <w:pPr>
        <w:jc w:val="both"/>
        <w:rPr>
          <w:rFonts w:ascii="Arial" w:hAnsi="Arial" w:cs="Arial"/>
          <w:color w:val="000000"/>
          <w:lang w:val="hu-HU"/>
        </w:rPr>
      </w:pPr>
      <w:r w:rsidRPr="001466C8">
        <w:rPr>
          <w:rFonts w:ascii="Arial" w:hAnsi="Arial" w:cs="Arial"/>
          <w:color w:val="000000"/>
          <w:lang w:val="hu-HU"/>
        </w:rPr>
        <w:t xml:space="preserve">Ha a kötelezően személyes kézbesítés címzettje </w:t>
      </w:r>
      <w:proofErr w:type="gramStart"/>
      <w:r w:rsidRPr="001466C8">
        <w:rPr>
          <w:rFonts w:ascii="Arial" w:hAnsi="Arial" w:cs="Arial"/>
          <w:color w:val="000000"/>
          <w:lang w:val="hu-HU"/>
        </w:rPr>
        <w:t>elutasítja</w:t>
      </w:r>
      <w:proofErr w:type="gramEnd"/>
      <w:r w:rsidRPr="001466C8">
        <w:rPr>
          <w:rFonts w:ascii="Arial" w:hAnsi="Arial" w:cs="Arial"/>
          <w:color w:val="000000"/>
          <w:lang w:val="hu-HU"/>
        </w:rPr>
        <w:t xml:space="preserve"> hogy az iratot átvegye, vagy ezt valamely az e szakasz 1. bekezdésében szereplő személy teszi meg, a kézbesítő a vétívre </w:t>
      </w:r>
      <w:proofErr w:type="spellStart"/>
      <w:r w:rsidRPr="001466C8">
        <w:rPr>
          <w:rFonts w:ascii="Arial" w:hAnsi="Arial" w:cs="Arial"/>
          <w:color w:val="000000"/>
          <w:lang w:val="hu-HU"/>
        </w:rPr>
        <w:t>feljegyzi</w:t>
      </w:r>
      <w:proofErr w:type="spellEnd"/>
      <w:r w:rsidRPr="001466C8">
        <w:rPr>
          <w:rFonts w:ascii="Arial" w:hAnsi="Arial" w:cs="Arial"/>
          <w:color w:val="000000"/>
          <w:lang w:val="hu-HU"/>
        </w:rPr>
        <w:t xml:space="preserve"> az átvétel visszautasításának napját, óráját és okát, az iratot pedig a címzett munkahelyén hagyja, s ezáltal a kézbesítés teljesítettnek tekintendő.</w:t>
      </w:r>
    </w:p>
    <w:p w14:paraId="7AF91036" w14:textId="5CF827F7" w:rsidR="00D742DC" w:rsidRPr="001466C8" w:rsidRDefault="00E41F19" w:rsidP="00DB5607">
      <w:pPr>
        <w:spacing w:before="240" w:after="240" w:line="240" w:lineRule="auto"/>
        <w:jc w:val="center"/>
        <w:rPr>
          <w:rFonts w:ascii="Arial" w:eastAsia="Times New Roman" w:hAnsi="Arial" w:cs="Arial"/>
          <w:b/>
          <w:bCs/>
          <w:i/>
          <w:iCs/>
          <w:sz w:val="24"/>
          <w:szCs w:val="24"/>
          <w:lang w:val="hu-HU" w:eastAsia="en-GB"/>
        </w:rPr>
      </w:pPr>
      <w:bookmarkStart w:id="338" w:name="str_181"/>
      <w:bookmarkEnd w:id="338"/>
      <w:r w:rsidRPr="001466C8">
        <w:rPr>
          <w:rFonts w:ascii="Arial" w:eastAsia="Times New Roman" w:hAnsi="Arial" w:cs="Arial"/>
          <w:b/>
          <w:bCs/>
          <w:i/>
          <w:iCs/>
          <w:sz w:val="24"/>
          <w:szCs w:val="24"/>
          <w:lang w:val="hu-HU" w:eastAsia="en-GB"/>
        </w:rPr>
        <w:t>Távollétben lévő személynek történő kézbesítés</w:t>
      </w:r>
    </w:p>
    <w:p w14:paraId="3FEFD324" w14:textId="021235C7"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339" w:name="clan_160"/>
      <w:bookmarkEnd w:id="339"/>
      <w:r w:rsidRPr="001466C8">
        <w:rPr>
          <w:rFonts w:ascii="Arial" w:eastAsia="Times New Roman" w:hAnsi="Arial" w:cs="Arial"/>
          <w:b/>
          <w:bCs/>
          <w:sz w:val="24"/>
          <w:szCs w:val="24"/>
          <w:lang w:val="hu-HU" w:eastAsia="en-GB"/>
        </w:rPr>
        <w:t>160</w:t>
      </w:r>
      <w:r w:rsidR="00565A9A">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37221755" w14:textId="45DCA48F" w:rsidR="00E41F19" w:rsidRPr="001466C8" w:rsidRDefault="00987994" w:rsidP="00987994">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Ha a címen melyre kézbesíteni kell senki nem található, értesítés lesz hagyva a postaládában vagy az ajtóra </w:t>
      </w:r>
      <w:proofErr w:type="gramStart"/>
      <w:r w:rsidRPr="001466C8">
        <w:rPr>
          <w:rFonts w:ascii="Arial" w:eastAsia="Times New Roman" w:hAnsi="Arial" w:cs="Arial"/>
          <w:lang w:val="hu-HU" w:eastAsia="en-GB"/>
        </w:rPr>
        <w:t>szögezve</w:t>
      </w:r>
      <w:proofErr w:type="gramEnd"/>
      <w:r w:rsidRPr="001466C8">
        <w:rPr>
          <w:rFonts w:ascii="Arial" w:eastAsia="Times New Roman" w:hAnsi="Arial" w:cs="Arial"/>
          <w:lang w:val="hu-HU" w:eastAsia="en-GB"/>
        </w:rPr>
        <w:t xml:space="preserve"> hogy a személy akinek az iratokat küldik a bíróságon kell azokat átvegye a megkísérelt kézbesítéstől számított 15 napon belül. </w:t>
      </w:r>
    </w:p>
    <w:p w14:paraId="3CA1E707" w14:textId="06D83DAB" w:rsidR="00987994" w:rsidRPr="001466C8" w:rsidRDefault="00987994" w:rsidP="00987994">
      <w:pPr>
        <w:spacing w:before="100" w:beforeAutospacing="1" w:after="100" w:afterAutospacing="1" w:line="240" w:lineRule="auto"/>
        <w:jc w:val="both"/>
        <w:rPr>
          <w:rFonts w:ascii="Arial" w:hAnsi="Arial" w:cs="Arial"/>
          <w:color w:val="000000"/>
          <w:lang w:val="hu-HU"/>
        </w:rPr>
      </w:pPr>
      <w:r w:rsidRPr="001466C8">
        <w:rPr>
          <w:rFonts w:ascii="Arial" w:eastAsia="Times New Roman" w:hAnsi="Arial" w:cs="Arial"/>
          <w:lang w:val="hu-HU" w:eastAsia="en-GB"/>
        </w:rPr>
        <w:t xml:space="preserve">Az e szakasz 1. bekezdésében szereplő határidő letelte után, az irat a bíróság hirdetőtáblájára </w:t>
      </w:r>
      <w:proofErr w:type="spellStart"/>
      <w:r w:rsidRPr="001466C8">
        <w:rPr>
          <w:rFonts w:ascii="Arial" w:eastAsia="Times New Roman" w:hAnsi="Arial" w:cs="Arial"/>
          <w:lang w:val="hu-HU" w:eastAsia="en-GB"/>
        </w:rPr>
        <w:t>tűzetik</w:t>
      </w:r>
      <w:proofErr w:type="spellEnd"/>
      <w:r w:rsidRPr="001466C8">
        <w:rPr>
          <w:rFonts w:ascii="Arial" w:eastAsia="Times New Roman" w:hAnsi="Arial" w:cs="Arial"/>
          <w:lang w:val="hu-HU" w:eastAsia="en-GB"/>
        </w:rPr>
        <w:t xml:space="preserve"> ki és a bíróság internet oldalán, ha erre adottak a technikai feltételek. </w:t>
      </w:r>
      <w:r w:rsidRPr="001466C8">
        <w:rPr>
          <w:rFonts w:ascii="Arial" w:hAnsi="Arial" w:cs="Arial"/>
          <w:color w:val="000000"/>
          <w:lang w:val="hu-HU"/>
        </w:rPr>
        <w:t>A kézbesítés a bírósági hirdetőtáblára történt iratkitűzés és a honlapon való megjelentetés napjától számított nyolc napos határidő leteltével teljesítettnek tekintendő.</w:t>
      </w:r>
    </w:p>
    <w:p w14:paraId="30C27687" w14:textId="757A9E8C" w:rsidR="00987994" w:rsidRPr="001466C8" w:rsidRDefault="00987994" w:rsidP="00987994">
      <w:pPr>
        <w:spacing w:before="100" w:beforeAutospacing="1" w:after="100" w:afterAutospacing="1" w:line="240" w:lineRule="auto"/>
        <w:jc w:val="both"/>
        <w:rPr>
          <w:rFonts w:ascii="Arial" w:eastAsia="Times New Roman" w:hAnsi="Arial" w:cs="Arial"/>
          <w:lang w:val="hu-HU" w:eastAsia="en-GB"/>
        </w:rPr>
      </w:pPr>
      <w:r w:rsidRPr="001466C8">
        <w:rPr>
          <w:rFonts w:ascii="Arial" w:hAnsi="Arial" w:cs="Arial"/>
          <w:color w:val="000000"/>
          <w:lang w:val="hu-HU"/>
        </w:rPr>
        <w:t xml:space="preserve">Az e szakasz 1. bekezdésében szereplő értesítés a következőket tartalmazza: a személy családi- és utónevét akinek a kézbesítést megkísérelték, az eljárásban betöltött szerepét, a </w:t>
      </w:r>
      <w:r w:rsidRPr="001466C8">
        <w:rPr>
          <w:rFonts w:ascii="Arial" w:hAnsi="Arial" w:cs="Arial"/>
          <w:color w:val="000000"/>
          <w:lang w:val="hu-HU"/>
        </w:rPr>
        <w:lastRenderedPageBreak/>
        <w:t>megkísérelt kézbesítés</w:t>
      </w:r>
      <w:r w:rsidR="00F8758B" w:rsidRPr="001466C8">
        <w:rPr>
          <w:rFonts w:ascii="Arial" w:hAnsi="Arial" w:cs="Arial"/>
          <w:color w:val="000000"/>
          <w:lang w:val="hu-HU"/>
        </w:rPr>
        <w:t xml:space="preserve"> napját és óráját, a címet melyre megkísérelték a kézbesítést, utasítást hogy az iratot a bíróságon kell hogy átvegye és hogy milyen határidőben, azzal a figyelmeztetéssel hogy amennyiben nem veszi azt át, az irat fénymásolata a hirdetőtáblára lesz kitű</w:t>
      </w:r>
      <w:r w:rsidR="00193F41" w:rsidRPr="001466C8">
        <w:rPr>
          <w:rFonts w:ascii="Arial" w:hAnsi="Arial" w:cs="Arial"/>
          <w:color w:val="000000"/>
          <w:lang w:val="hu-HU"/>
        </w:rPr>
        <w:t>z</w:t>
      </w:r>
      <w:r w:rsidR="00F8758B" w:rsidRPr="001466C8">
        <w:rPr>
          <w:rFonts w:ascii="Arial" w:hAnsi="Arial" w:cs="Arial"/>
          <w:color w:val="000000"/>
          <w:lang w:val="hu-HU"/>
        </w:rPr>
        <w:t xml:space="preserve">ve és a bíróság honlapján, valamint hogy a nyolcnapos határidő lejárta után a kézbesítés teljesítettnek tekintendő. </w:t>
      </w:r>
    </w:p>
    <w:p w14:paraId="54488306" w14:textId="67E5C9C6" w:rsidR="00F8758B" w:rsidRPr="001466C8" w:rsidRDefault="00F8758B" w:rsidP="00F8758B">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Amennyiben megállapításra </w:t>
      </w:r>
      <w:proofErr w:type="gramStart"/>
      <w:r w:rsidRPr="001466C8">
        <w:rPr>
          <w:rFonts w:ascii="Arial" w:eastAsia="Times New Roman" w:hAnsi="Arial" w:cs="Arial"/>
          <w:lang w:val="hu-HU" w:eastAsia="en-GB"/>
        </w:rPr>
        <w:t>kerül</w:t>
      </w:r>
      <w:proofErr w:type="gramEnd"/>
      <w:r w:rsidRPr="001466C8">
        <w:rPr>
          <w:rFonts w:ascii="Arial" w:eastAsia="Times New Roman" w:hAnsi="Arial" w:cs="Arial"/>
          <w:lang w:val="hu-HU" w:eastAsia="en-GB"/>
        </w:rPr>
        <w:t xml:space="preserve"> hogy a kézbesítés címzettje nincs jelen vagy ideiglenesen más címen található és hogy emiatt az iratot nem lehet neki időben átadni</w:t>
      </w:r>
      <w:r w:rsidR="00193F41" w:rsidRPr="001466C8">
        <w:rPr>
          <w:rFonts w:ascii="Arial" w:eastAsia="Times New Roman" w:hAnsi="Arial" w:cs="Arial"/>
          <w:lang w:val="hu-HU" w:eastAsia="en-GB"/>
        </w:rPr>
        <w:t xml:space="preserve">, az irat visszakerül a bíróságnak </w:t>
      </w:r>
      <w:proofErr w:type="spellStart"/>
      <w:r w:rsidR="00193F41" w:rsidRPr="001466C8">
        <w:rPr>
          <w:rFonts w:ascii="Arial" w:eastAsia="Times New Roman" w:hAnsi="Arial" w:cs="Arial"/>
          <w:lang w:val="hu-HU" w:eastAsia="en-GB"/>
        </w:rPr>
        <w:t>feltüntetvén</w:t>
      </w:r>
      <w:proofErr w:type="spellEnd"/>
      <w:r w:rsidR="00193F41" w:rsidRPr="001466C8">
        <w:rPr>
          <w:rFonts w:ascii="Arial" w:eastAsia="Times New Roman" w:hAnsi="Arial" w:cs="Arial"/>
          <w:lang w:val="hu-HU" w:eastAsia="en-GB"/>
        </w:rPr>
        <w:t xml:space="preserve"> a távollevő tartózkodási helyét, valamint az irat újbóli kézbesítésének idejét és helyét.</w:t>
      </w:r>
    </w:p>
    <w:p w14:paraId="7C215718" w14:textId="28DC5D29" w:rsidR="00193F41" w:rsidRPr="001466C8" w:rsidRDefault="00193F41" w:rsidP="00F8758B">
      <w:pPr>
        <w:spacing w:before="100" w:beforeAutospacing="1" w:after="100" w:afterAutospacing="1" w:line="240" w:lineRule="auto"/>
        <w:jc w:val="both"/>
        <w:rPr>
          <w:rFonts w:ascii="Arial" w:hAnsi="Arial" w:cs="Arial"/>
          <w:color w:val="000000"/>
          <w:lang w:val="hu-HU"/>
        </w:rPr>
      </w:pPr>
      <w:r w:rsidRPr="001466C8">
        <w:rPr>
          <w:rFonts w:ascii="Arial" w:eastAsia="Times New Roman" w:hAnsi="Arial" w:cs="Arial"/>
          <w:lang w:val="hu-HU" w:eastAsia="en-GB"/>
        </w:rPr>
        <w:t>Amennyiben</w:t>
      </w:r>
      <w:r w:rsidR="00F047D7" w:rsidRPr="001466C8">
        <w:rPr>
          <w:rFonts w:ascii="Arial" w:eastAsia="Times New Roman" w:hAnsi="Arial" w:cs="Arial"/>
          <w:lang w:val="hu-HU" w:eastAsia="en-GB"/>
        </w:rPr>
        <w:t xml:space="preserve"> az újbóli kikézbesítésnél nem lehet az e szakasz 4. bekezdésével összhangban az adott időben és helyen teljesíteni, az irat a bíróság hirdetőtábláján és a honlapján kerül kitűzésre, amennyiben adottak a technikai feltételek. A kéz</w:t>
      </w:r>
      <w:r w:rsidR="005D64B6" w:rsidRPr="001466C8">
        <w:rPr>
          <w:rFonts w:ascii="Arial" w:eastAsia="Times New Roman" w:hAnsi="Arial" w:cs="Arial"/>
          <w:lang w:val="hu-HU" w:eastAsia="en-GB"/>
        </w:rPr>
        <w:t>besítés teljesítettnek számít a</w:t>
      </w:r>
      <w:r w:rsidR="005D64B6" w:rsidRPr="001466C8">
        <w:rPr>
          <w:rFonts w:ascii="Arial" w:hAnsi="Arial" w:cs="Arial"/>
          <w:color w:val="000000"/>
          <w:lang w:val="hu-HU"/>
        </w:rPr>
        <w:t xml:space="preserve"> hirdetőtáblára való kitűzéstől és a bíróság honlapján való megjelentetéstől számított nyolc napos határidő lejárta után. </w:t>
      </w:r>
    </w:p>
    <w:p w14:paraId="28EEB168" w14:textId="1611E812" w:rsidR="005D64B6" w:rsidRPr="001466C8" w:rsidRDefault="005D64B6" w:rsidP="00F8758B">
      <w:pPr>
        <w:spacing w:before="100" w:beforeAutospacing="1" w:after="100" w:afterAutospacing="1" w:line="240" w:lineRule="auto"/>
        <w:jc w:val="both"/>
        <w:rPr>
          <w:rFonts w:ascii="Arial" w:eastAsia="Times New Roman" w:hAnsi="Arial" w:cs="Arial"/>
          <w:lang w:val="hu-HU" w:eastAsia="en-GB"/>
        </w:rPr>
      </w:pPr>
      <w:r w:rsidRPr="001466C8">
        <w:rPr>
          <w:rFonts w:ascii="Arial" w:hAnsi="Arial" w:cs="Arial"/>
          <w:color w:val="000000"/>
          <w:lang w:val="hu-HU"/>
        </w:rPr>
        <w:t>Amennyiben az iratot nem lehet a címen kikézbesíteni a 158. szakasz 1. bekezdésével összhangban, a bíróság ellenőrzi a címet és hogy ha a megismételt kikézbesítési kíséretnél se sikerül a kézbesítés melyen a személy be van jelentve, az e szakasz 2. bekezdése szerint lesz eljárva.</w:t>
      </w:r>
    </w:p>
    <w:p w14:paraId="53D70BEE" w14:textId="77777777" w:rsidR="005D64B6" w:rsidRPr="001466C8" w:rsidRDefault="005D64B6" w:rsidP="005D64B6">
      <w:pPr>
        <w:jc w:val="center"/>
        <w:rPr>
          <w:rFonts w:ascii="Arial" w:hAnsi="Arial" w:cs="Arial"/>
          <w:b/>
          <w:color w:val="000000"/>
          <w:lang w:val="hu-HU"/>
        </w:rPr>
      </w:pPr>
      <w:bookmarkStart w:id="340" w:name="str_182"/>
      <w:bookmarkStart w:id="341" w:name="clan_161"/>
      <w:bookmarkEnd w:id="340"/>
      <w:bookmarkEnd w:id="341"/>
      <w:r w:rsidRPr="001466C8">
        <w:rPr>
          <w:rFonts w:ascii="Arial" w:hAnsi="Arial" w:cs="Arial"/>
          <w:b/>
          <w:color w:val="000000"/>
          <w:lang w:val="hu-HU"/>
        </w:rPr>
        <w:t>A védőnek, a képviselőnek és a meghatalmazottnak történő kézbesítés</w:t>
      </w:r>
    </w:p>
    <w:p w14:paraId="2D3B3208" w14:textId="7EEA48BD"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161</w:t>
      </w:r>
      <w:r w:rsidR="005D64B6"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5A03A738" w14:textId="1E7A2796" w:rsidR="005D64B6" w:rsidRPr="001466C8" w:rsidRDefault="005D64B6" w:rsidP="005D64B6">
      <w:pPr>
        <w:jc w:val="both"/>
        <w:rPr>
          <w:rFonts w:ascii="Arial" w:hAnsi="Arial" w:cs="Arial"/>
          <w:color w:val="000000"/>
          <w:lang w:val="hu-HU"/>
        </w:rPr>
      </w:pPr>
      <w:r w:rsidRPr="001466C8">
        <w:rPr>
          <w:rFonts w:ascii="Arial" w:hAnsi="Arial" w:cs="Arial"/>
          <w:color w:val="000000"/>
          <w:lang w:val="hu-HU"/>
        </w:rPr>
        <w:t xml:space="preserve">Ha a terheltnek van védője, minden döntés, melynek kézbesítésétől a fellebbezési határidő folyik, csak a védőnek kézbesítendő, ha pedig több védő van, csak egyiküknek és ezzel a terheltnek szóló kézbesítés teljesítettnek tekintendő. </w:t>
      </w:r>
    </w:p>
    <w:p w14:paraId="49B43644" w14:textId="77777777" w:rsidR="005D64B6" w:rsidRPr="001466C8" w:rsidRDefault="005D64B6" w:rsidP="005D64B6">
      <w:pPr>
        <w:jc w:val="both"/>
        <w:rPr>
          <w:rFonts w:ascii="Arial" w:hAnsi="Arial" w:cs="Arial"/>
          <w:color w:val="000000"/>
          <w:lang w:val="hu-HU"/>
        </w:rPr>
      </w:pPr>
      <w:r w:rsidRPr="001466C8">
        <w:rPr>
          <w:rFonts w:ascii="Arial" w:hAnsi="Arial" w:cs="Arial"/>
          <w:color w:val="000000"/>
          <w:lang w:val="hu-HU"/>
        </w:rPr>
        <w:t>Ha a sértettnek törvényes képviselője vagy meghatalmazottja van, az e szakasz 1. bekezdésében leírt döntések e személynek kézbesítendők, ha pedig többen vannak, a kézbesítés csupán egyiküknek történik.</w:t>
      </w:r>
    </w:p>
    <w:p w14:paraId="67491CD8" w14:textId="77777777" w:rsidR="00A051EF" w:rsidRPr="001466C8" w:rsidRDefault="00A051EF" w:rsidP="00A051EF">
      <w:pPr>
        <w:jc w:val="center"/>
        <w:rPr>
          <w:rFonts w:ascii="Arial" w:hAnsi="Arial" w:cs="Arial"/>
          <w:b/>
          <w:color w:val="000000"/>
          <w:lang w:val="hu-HU"/>
        </w:rPr>
      </w:pPr>
      <w:bookmarkStart w:id="342" w:name="str_183"/>
      <w:bookmarkStart w:id="343" w:name="clan_162"/>
      <w:bookmarkEnd w:id="342"/>
      <w:bookmarkEnd w:id="343"/>
      <w:r w:rsidRPr="001466C8">
        <w:rPr>
          <w:rFonts w:ascii="Arial" w:hAnsi="Arial" w:cs="Arial"/>
          <w:b/>
          <w:color w:val="000000"/>
          <w:lang w:val="hu-HU"/>
        </w:rPr>
        <w:t>A vétív aláírása</w:t>
      </w:r>
    </w:p>
    <w:p w14:paraId="7306806D" w14:textId="2C807BF8"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162</w:t>
      </w:r>
      <w:r w:rsidR="00A051EF"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3D0CB0C0" w14:textId="2AE5967C" w:rsidR="00687016" w:rsidRPr="001466C8" w:rsidRDefault="00687016"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 teljesített kézbesítésről szóló igazolást (vétívet vagy tértivevényt) a címzett és a kézbesítő írják alá. </w:t>
      </w:r>
    </w:p>
    <w:p w14:paraId="5B79BC79" w14:textId="09D0CC35" w:rsidR="00D742DC" w:rsidRPr="001466C8" w:rsidRDefault="00687016" w:rsidP="00687016">
      <w:pPr>
        <w:jc w:val="both"/>
        <w:rPr>
          <w:rFonts w:ascii="Arial" w:hAnsi="Arial" w:cs="Arial"/>
          <w:color w:val="000000"/>
          <w:lang w:val="hu-HU"/>
        </w:rPr>
      </w:pPr>
      <w:r w:rsidRPr="001466C8">
        <w:rPr>
          <w:rFonts w:ascii="Arial" w:hAnsi="Arial" w:cs="Arial"/>
          <w:color w:val="000000"/>
          <w:lang w:val="hu-HU"/>
        </w:rPr>
        <w:t>A vétíven a címzett maga tünteti fel az átvétel napját. Az átvétel napját és hónapját betűkel és számokkal kell feltüntetni</w:t>
      </w:r>
      <w:r w:rsidR="00D742DC" w:rsidRPr="001466C8">
        <w:rPr>
          <w:rFonts w:ascii="Arial" w:eastAsia="Times New Roman" w:hAnsi="Arial" w:cs="Arial"/>
          <w:lang w:val="hu-HU" w:eastAsia="en-GB"/>
        </w:rPr>
        <w:t xml:space="preserve">. </w:t>
      </w:r>
    </w:p>
    <w:p w14:paraId="0753D4A9" w14:textId="3EFCD69F" w:rsidR="00D742DC" w:rsidRPr="001466C8" w:rsidRDefault="00687016" w:rsidP="00687016">
      <w:pPr>
        <w:jc w:val="both"/>
        <w:rPr>
          <w:rFonts w:ascii="Arial" w:hAnsi="Arial" w:cs="Arial"/>
          <w:color w:val="000000"/>
          <w:lang w:val="hu-HU"/>
        </w:rPr>
      </w:pPr>
      <w:r w:rsidRPr="001466C8">
        <w:rPr>
          <w:rFonts w:ascii="Arial" w:hAnsi="Arial" w:cs="Arial"/>
          <w:color w:val="000000"/>
          <w:lang w:val="hu-HU"/>
        </w:rPr>
        <w:t>Ha a címzett írástudatlan vagy aláírásra képtelen személy, a címzett helyett a vétívet a kézbesítő írja alá, tünteti fel rajta az átvétel napját és megjegyzését, miért ő írta alá</w:t>
      </w:r>
      <w:r w:rsidR="00D742DC" w:rsidRPr="001466C8">
        <w:rPr>
          <w:rFonts w:ascii="Arial" w:eastAsia="Times New Roman" w:hAnsi="Arial" w:cs="Arial"/>
          <w:lang w:val="hu-HU" w:eastAsia="en-GB"/>
        </w:rPr>
        <w:t xml:space="preserve">. </w:t>
      </w:r>
    </w:p>
    <w:p w14:paraId="31F46120" w14:textId="77777777" w:rsidR="00687016" w:rsidRPr="001466C8" w:rsidRDefault="00687016" w:rsidP="00687016">
      <w:pPr>
        <w:jc w:val="both"/>
        <w:rPr>
          <w:rFonts w:ascii="Arial" w:hAnsi="Arial" w:cs="Arial"/>
          <w:color w:val="000000"/>
          <w:lang w:val="hu-HU"/>
        </w:rPr>
      </w:pPr>
      <w:r w:rsidRPr="001466C8">
        <w:rPr>
          <w:rFonts w:ascii="Arial" w:hAnsi="Arial" w:cs="Arial"/>
          <w:color w:val="000000"/>
          <w:lang w:val="hu-HU"/>
        </w:rPr>
        <w:t xml:space="preserve">Ha a címzett visszautasítja a vétív aláírását, a kézbesítő e tényt </w:t>
      </w:r>
      <w:proofErr w:type="spellStart"/>
      <w:r w:rsidRPr="001466C8">
        <w:rPr>
          <w:rFonts w:ascii="Arial" w:hAnsi="Arial" w:cs="Arial"/>
          <w:color w:val="000000"/>
          <w:lang w:val="hu-HU"/>
        </w:rPr>
        <w:t>feljegyzi</w:t>
      </w:r>
      <w:proofErr w:type="spellEnd"/>
      <w:r w:rsidRPr="001466C8">
        <w:rPr>
          <w:rFonts w:ascii="Arial" w:hAnsi="Arial" w:cs="Arial"/>
          <w:color w:val="000000"/>
          <w:lang w:val="hu-HU"/>
        </w:rPr>
        <w:t xml:space="preserve"> a vétíven, feltünteti az átadás napját, s ezáltal a kézbesítés teljesítettnek tekintendő.</w:t>
      </w:r>
    </w:p>
    <w:p w14:paraId="073EE5D7" w14:textId="6BD3B90C" w:rsidR="00687016" w:rsidRPr="001466C8" w:rsidRDefault="00687016" w:rsidP="00687016">
      <w:pPr>
        <w:jc w:val="both"/>
        <w:rPr>
          <w:rFonts w:ascii="Arial" w:hAnsi="Arial" w:cs="Arial"/>
          <w:color w:val="000000"/>
          <w:lang w:val="hu-HU"/>
        </w:rPr>
      </w:pPr>
      <w:r w:rsidRPr="001466C8">
        <w:rPr>
          <w:rFonts w:ascii="Arial" w:hAnsi="Arial" w:cs="Arial"/>
          <w:color w:val="000000"/>
          <w:lang w:val="hu-HU"/>
        </w:rPr>
        <w:t>A teljesített kézbesítésről szóló igazolás olvashatóan kell kitöltve legyen.</w:t>
      </w:r>
    </w:p>
    <w:p w14:paraId="1F8FD464" w14:textId="6F49822C" w:rsidR="00687016" w:rsidRPr="001466C8" w:rsidRDefault="00687016" w:rsidP="00687016">
      <w:pPr>
        <w:jc w:val="both"/>
        <w:rPr>
          <w:rFonts w:ascii="Arial" w:hAnsi="Arial" w:cs="Arial"/>
          <w:color w:val="000000"/>
          <w:lang w:val="hu-HU"/>
        </w:rPr>
      </w:pPr>
      <w:r w:rsidRPr="001466C8">
        <w:rPr>
          <w:rFonts w:ascii="Arial" w:hAnsi="Arial" w:cs="Arial"/>
          <w:color w:val="000000"/>
          <w:lang w:val="hu-HU"/>
        </w:rPr>
        <w:t xml:space="preserve">Az elektronikus úton történő kézbesítés akkor számítható teljesítettnek amennyiben ily módon biztosított a </w:t>
      </w:r>
      <w:r w:rsidR="003C785E" w:rsidRPr="001466C8">
        <w:rPr>
          <w:rFonts w:ascii="Arial" w:hAnsi="Arial" w:cs="Arial"/>
          <w:color w:val="000000"/>
          <w:lang w:val="hu-HU"/>
        </w:rPr>
        <w:t xml:space="preserve">visszatérő adat </w:t>
      </w:r>
      <w:proofErr w:type="gramStart"/>
      <w:r w:rsidR="003C785E" w:rsidRPr="001466C8">
        <w:rPr>
          <w:rFonts w:ascii="Arial" w:hAnsi="Arial" w:cs="Arial"/>
          <w:color w:val="000000"/>
          <w:lang w:val="hu-HU"/>
        </w:rPr>
        <w:t>arról</w:t>
      </w:r>
      <w:proofErr w:type="gramEnd"/>
      <w:r w:rsidR="003C785E" w:rsidRPr="001466C8">
        <w:rPr>
          <w:rFonts w:ascii="Arial" w:hAnsi="Arial" w:cs="Arial"/>
          <w:color w:val="000000"/>
          <w:lang w:val="hu-HU"/>
        </w:rPr>
        <w:t xml:space="preserve"> hogy a személy megkapta az iratot. </w:t>
      </w:r>
    </w:p>
    <w:p w14:paraId="7BEC5EC5" w14:textId="655CFEBA" w:rsidR="003C785E" w:rsidRPr="001466C8" w:rsidRDefault="003C785E" w:rsidP="00687016">
      <w:pPr>
        <w:jc w:val="both"/>
        <w:rPr>
          <w:rFonts w:ascii="Arial" w:hAnsi="Arial" w:cs="Arial"/>
          <w:color w:val="000000"/>
          <w:lang w:val="hu-HU"/>
        </w:rPr>
      </w:pPr>
      <w:r w:rsidRPr="001466C8">
        <w:rPr>
          <w:rFonts w:ascii="Arial" w:hAnsi="Arial" w:cs="Arial"/>
          <w:color w:val="000000"/>
          <w:lang w:val="hu-HU"/>
        </w:rPr>
        <w:lastRenderedPageBreak/>
        <w:t>Az elektronikus úton teljesített kézbesítésről szóló igazolás kinyomtatott elektronikus leírást képez, melyben bejegyzésre kerül a címzettnek küldött irat elektr</w:t>
      </w:r>
      <w:r w:rsidR="001E692B" w:rsidRPr="001466C8">
        <w:rPr>
          <w:rFonts w:ascii="Arial" w:hAnsi="Arial" w:cs="Arial"/>
          <w:color w:val="000000"/>
          <w:lang w:val="hu-HU"/>
        </w:rPr>
        <w:t xml:space="preserve">onikus készülék által történt bejegyzése a </w:t>
      </w:r>
      <w:r w:rsidR="00E535A2" w:rsidRPr="001466C8">
        <w:rPr>
          <w:rFonts w:ascii="Arial" w:hAnsi="Arial" w:cs="Arial"/>
          <w:color w:val="000000"/>
          <w:lang w:val="hu-HU"/>
        </w:rPr>
        <w:t>kézbesítésről</w:t>
      </w:r>
      <w:r w:rsidR="001E692B" w:rsidRPr="001466C8">
        <w:rPr>
          <w:rFonts w:ascii="Arial" w:hAnsi="Arial" w:cs="Arial"/>
          <w:color w:val="000000"/>
          <w:lang w:val="hu-HU"/>
        </w:rPr>
        <w:t xml:space="preserve">, a küldő </w:t>
      </w:r>
      <w:r w:rsidR="00E535A2" w:rsidRPr="001466C8">
        <w:rPr>
          <w:rFonts w:ascii="Arial" w:hAnsi="Arial" w:cs="Arial"/>
          <w:color w:val="000000"/>
          <w:lang w:val="hu-HU"/>
        </w:rPr>
        <w:t>és a címzett nevéről, valamint az irat megnevezéséről.</w:t>
      </w:r>
    </w:p>
    <w:p w14:paraId="00EFAAD0" w14:textId="77777777" w:rsidR="00E535A2" w:rsidRPr="001466C8" w:rsidRDefault="00E535A2" w:rsidP="00E535A2">
      <w:pPr>
        <w:jc w:val="center"/>
        <w:rPr>
          <w:rFonts w:ascii="Arial" w:hAnsi="Arial" w:cs="Arial"/>
          <w:b/>
          <w:color w:val="000000"/>
          <w:lang w:val="hu-HU"/>
        </w:rPr>
      </w:pPr>
      <w:bookmarkStart w:id="344" w:name="str_184"/>
      <w:bookmarkStart w:id="345" w:name="clan_163"/>
      <w:bookmarkEnd w:id="344"/>
      <w:bookmarkEnd w:id="345"/>
      <w:r w:rsidRPr="001466C8">
        <w:rPr>
          <w:rFonts w:ascii="Arial" w:hAnsi="Arial" w:cs="Arial"/>
          <w:b/>
          <w:color w:val="000000"/>
          <w:lang w:val="hu-HU"/>
        </w:rPr>
        <w:t>A katonai személyeknek, a rendőrség kötelékébe tartozó és az egyéb személyeknek történő iratkézbesítés</w:t>
      </w:r>
    </w:p>
    <w:p w14:paraId="7802E17F" w14:textId="76AEE892"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163</w:t>
      </w:r>
      <w:r w:rsidR="00565A9A">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50237FEA" w14:textId="00E54D99" w:rsidR="00E535A2" w:rsidRPr="001466C8" w:rsidRDefault="00E535A2" w:rsidP="00E535A2">
      <w:pPr>
        <w:jc w:val="both"/>
        <w:rPr>
          <w:rFonts w:ascii="Arial" w:hAnsi="Arial" w:cs="Arial"/>
          <w:color w:val="000000"/>
          <w:lang w:val="hu-HU"/>
        </w:rPr>
      </w:pPr>
      <w:r w:rsidRPr="001466C8">
        <w:rPr>
          <w:rFonts w:ascii="Arial" w:hAnsi="Arial" w:cs="Arial"/>
          <w:color w:val="000000"/>
          <w:lang w:val="hu-HU"/>
        </w:rPr>
        <w:t xml:space="preserve">A katonai személyeknek, a rendőrség kötelékébe tartozó személyeknek, a fogva tartott személyeket befogadó, intézeti szankciók végrehajtását célzó intézetek őrszemélyzetének, valamint a közúti, vasúti, vízi és légi közlekedés dolgozóinak idézése parancsnokságuk, intézmények vagy közvetlen </w:t>
      </w:r>
      <w:proofErr w:type="spellStart"/>
      <w:r w:rsidRPr="001466C8">
        <w:rPr>
          <w:rFonts w:ascii="Arial" w:hAnsi="Arial" w:cs="Arial"/>
          <w:color w:val="000000"/>
          <w:lang w:val="hu-HU"/>
        </w:rPr>
        <w:t>elöljáróik</w:t>
      </w:r>
      <w:proofErr w:type="spellEnd"/>
      <w:r w:rsidRPr="001466C8">
        <w:rPr>
          <w:rFonts w:ascii="Arial" w:hAnsi="Arial" w:cs="Arial"/>
          <w:color w:val="000000"/>
          <w:lang w:val="hu-HU"/>
        </w:rPr>
        <w:t xml:space="preserve"> közvetítésével történik, szükség esetén pedig számukra az egyéb iratok is e módon kézbesíthetők.</w:t>
      </w:r>
    </w:p>
    <w:p w14:paraId="7DC46388" w14:textId="77DEA90A" w:rsidR="00E535A2" w:rsidRPr="001466C8" w:rsidRDefault="00E535A2" w:rsidP="00E535A2">
      <w:pPr>
        <w:jc w:val="both"/>
        <w:rPr>
          <w:rFonts w:ascii="Arial" w:hAnsi="Arial" w:cs="Arial"/>
          <w:color w:val="000000"/>
          <w:lang w:val="hu-HU"/>
        </w:rPr>
      </w:pPr>
      <w:r w:rsidRPr="001466C8">
        <w:rPr>
          <w:rFonts w:ascii="Arial" w:hAnsi="Arial" w:cs="Arial"/>
          <w:color w:val="000000"/>
          <w:lang w:val="hu-HU"/>
        </w:rPr>
        <w:t>A fogva tartott személyekhez intézett kézbesítés az őket befogadó intézmény igazgatósága útján történik.</w:t>
      </w:r>
    </w:p>
    <w:p w14:paraId="4F379F65" w14:textId="2E8C5B53" w:rsidR="00D742DC" w:rsidRPr="001466C8" w:rsidRDefault="00E535A2" w:rsidP="00E535A2">
      <w:pPr>
        <w:jc w:val="both"/>
        <w:rPr>
          <w:rFonts w:ascii="Arial" w:hAnsi="Arial" w:cs="Arial"/>
          <w:color w:val="000000"/>
          <w:lang w:val="hu-HU"/>
        </w:rPr>
      </w:pPr>
      <w:r w:rsidRPr="001466C8">
        <w:rPr>
          <w:rFonts w:ascii="Arial" w:hAnsi="Arial" w:cs="Arial"/>
          <w:color w:val="000000"/>
          <w:lang w:val="hu-HU"/>
        </w:rPr>
        <w:t>A Szerb Köztársaságban mentelmi jogot élvező személyekhez intézett kézbesítés – ha a nemzetközi szerződések másként nem rendelkeznek – a külügyekért felelős szervek közvetítésével történik.</w:t>
      </w:r>
    </w:p>
    <w:p w14:paraId="427012E8" w14:textId="77777777" w:rsidR="00E535A2" w:rsidRPr="001466C8" w:rsidRDefault="00E535A2" w:rsidP="00E535A2">
      <w:pPr>
        <w:jc w:val="center"/>
        <w:rPr>
          <w:rFonts w:ascii="Arial" w:hAnsi="Arial" w:cs="Arial"/>
          <w:b/>
          <w:color w:val="000000"/>
          <w:lang w:val="hu-HU"/>
        </w:rPr>
      </w:pPr>
      <w:bookmarkStart w:id="346" w:name="str_185"/>
      <w:bookmarkStart w:id="347" w:name="clan_164"/>
      <w:bookmarkEnd w:id="346"/>
      <w:bookmarkEnd w:id="347"/>
      <w:r w:rsidRPr="001466C8">
        <w:rPr>
          <w:rFonts w:ascii="Arial" w:hAnsi="Arial" w:cs="Arial"/>
          <w:b/>
          <w:color w:val="000000"/>
          <w:lang w:val="hu-HU"/>
        </w:rPr>
        <w:t>Az állami szervekhez, jogi személyekhez és vállalkozókhoz intézett kézbesítés</w:t>
      </w:r>
    </w:p>
    <w:p w14:paraId="0320EF49" w14:textId="6C66B823" w:rsidR="00D742DC" w:rsidRPr="001466C8" w:rsidRDefault="00565A9A" w:rsidP="00D742DC">
      <w:pPr>
        <w:spacing w:before="240" w:after="120" w:line="240" w:lineRule="auto"/>
        <w:jc w:val="center"/>
        <w:rPr>
          <w:rFonts w:ascii="Arial" w:eastAsia="Times New Roman" w:hAnsi="Arial" w:cs="Arial"/>
          <w:b/>
          <w:bCs/>
          <w:sz w:val="24"/>
          <w:szCs w:val="24"/>
          <w:lang w:val="hu-HU" w:eastAsia="en-GB"/>
        </w:rPr>
      </w:pPr>
      <w:r>
        <w:rPr>
          <w:rFonts w:ascii="Arial" w:eastAsia="Times New Roman" w:hAnsi="Arial" w:cs="Arial"/>
          <w:b/>
          <w:bCs/>
          <w:sz w:val="24"/>
          <w:szCs w:val="24"/>
          <w:lang w:val="hu-HU" w:eastAsia="en-GB"/>
        </w:rPr>
        <w:t>164. szakasz</w:t>
      </w:r>
    </w:p>
    <w:p w14:paraId="5AA58DAE" w14:textId="75F63D89" w:rsidR="00E535A2" w:rsidRPr="001466C8" w:rsidRDefault="00E535A2" w:rsidP="00E535A2">
      <w:pPr>
        <w:spacing w:before="100" w:beforeAutospacing="1" w:after="100" w:afterAutospacing="1" w:line="240" w:lineRule="auto"/>
        <w:jc w:val="both"/>
        <w:rPr>
          <w:rFonts w:ascii="Arial" w:hAnsi="Arial" w:cs="Arial"/>
          <w:color w:val="000000"/>
          <w:lang w:val="hu-HU"/>
        </w:rPr>
      </w:pPr>
      <w:r w:rsidRPr="001466C8">
        <w:rPr>
          <w:rFonts w:ascii="Arial" w:eastAsia="Times New Roman" w:hAnsi="Arial" w:cs="Arial"/>
          <w:lang w:val="hu-HU" w:eastAsia="en-GB"/>
        </w:rPr>
        <w:t xml:space="preserve">Az állami szervnek szóló döntések és egyéb iratok kézbesítése az iktatóban eszközölt átadással történik. </w:t>
      </w:r>
      <w:r w:rsidRPr="001466C8">
        <w:rPr>
          <w:rFonts w:ascii="Arial" w:hAnsi="Arial" w:cs="Arial"/>
          <w:color w:val="000000"/>
          <w:lang w:val="hu-HU"/>
        </w:rPr>
        <w:t>Ha olyan döntés kézbesítésére kerül sor, mely kézbesítésének napjával határidő folyása kezdődik, a kézbesítés napjának a kezelőirodába történt átadás tekintendő.</w:t>
      </w:r>
    </w:p>
    <w:p w14:paraId="1845EF21" w14:textId="1C3931AB" w:rsidR="00E535A2" w:rsidRPr="001466C8" w:rsidRDefault="00E535A2" w:rsidP="00E535A2">
      <w:pPr>
        <w:spacing w:before="100" w:beforeAutospacing="1" w:after="100" w:afterAutospacing="1" w:line="240" w:lineRule="auto"/>
        <w:jc w:val="both"/>
        <w:rPr>
          <w:rFonts w:ascii="Arial" w:hAnsi="Arial" w:cs="Arial"/>
          <w:color w:val="000000"/>
          <w:lang w:val="hu-HU"/>
        </w:rPr>
      </w:pPr>
      <w:r w:rsidRPr="001466C8">
        <w:rPr>
          <w:rFonts w:ascii="Arial" w:hAnsi="Arial" w:cs="Arial"/>
          <w:color w:val="000000"/>
          <w:lang w:val="hu-HU"/>
        </w:rPr>
        <w:t>A jogi személyekhez és a vállalkozókhoz intézett kézbesítés az iratnak a kézbesítés átvételére felhatalmazott személy számára történő átadásával teljesítendő, ha pedig ez nem lehetséges, az irat a címzett irodahelyiségeiben található bármely foglalkoztatottnak adandó át, és ezzel a kézbesítés teljesítettnek tekintendő.</w:t>
      </w:r>
    </w:p>
    <w:p w14:paraId="7AF010ED" w14:textId="72692EB4" w:rsidR="00E535A2" w:rsidRPr="001466C8" w:rsidRDefault="00E535A2" w:rsidP="00E535A2">
      <w:pPr>
        <w:jc w:val="both"/>
        <w:rPr>
          <w:rFonts w:ascii="Arial" w:hAnsi="Arial" w:cs="Arial"/>
          <w:color w:val="000000"/>
          <w:lang w:val="hu-HU"/>
        </w:rPr>
      </w:pPr>
      <w:r w:rsidRPr="001466C8">
        <w:rPr>
          <w:rFonts w:ascii="Arial" w:hAnsi="Arial" w:cs="Arial"/>
          <w:color w:val="000000"/>
          <w:lang w:val="hu-HU"/>
        </w:rPr>
        <w:t xml:space="preserve">Ha az e szakasz 2. bekezdésében leírt személy az irat átvételét visszautasítja, a kézbesítő a vétívre </w:t>
      </w:r>
      <w:proofErr w:type="spellStart"/>
      <w:r w:rsidRPr="001466C8">
        <w:rPr>
          <w:rFonts w:ascii="Arial" w:hAnsi="Arial" w:cs="Arial"/>
          <w:color w:val="000000"/>
          <w:lang w:val="hu-HU"/>
        </w:rPr>
        <w:t>feljegyzi</w:t>
      </w:r>
      <w:proofErr w:type="spellEnd"/>
      <w:r w:rsidRPr="001466C8">
        <w:rPr>
          <w:rFonts w:ascii="Arial" w:hAnsi="Arial" w:cs="Arial"/>
          <w:color w:val="000000"/>
          <w:lang w:val="hu-HU"/>
        </w:rPr>
        <w:t xml:space="preserve"> a visszautasítás napját, óráját és okát, az iratot pedig a címzett irodahelyiségében hagyja, és ezzel a kézbesítés teljesítettnek tekintendő.</w:t>
      </w:r>
    </w:p>
    <w:p w14:paraId="02A3B2F6" w14:textId="1CA3F1A6" w:rsidR="00E535A2" w:rsidRPr="001466C8" w:rsidRDefault="00E535A2" w:rsidP="00E535A2">
      <w:pPr>
        <w:jc w:val="both"/>
        <w:rPr>
          <w:rFonts w:ascii="Arial" w:hAnsi="Arial" w:cs="Arial"/>
          <w:color w:val="000000"/>
          <w:lang w:val="hu-HU"/>
        </w:rPr>
      </w:pPr>
      <w:r w:rsidRPr="001466C8">
        <w:rPr>
          <w:rFonts w:ascii="Arial" w:hAnsi="Arial" w:cs="Arial"/>
          <w:color w:val="000000"/>
          <w:lang w:val="hu-HU"/>
        </w:rPr>
        <w:t>Ha az e szakasz 2. bekezdésében leírt módon nem lehet a</w:t>
      </w:r>
      <w:r w:rsidR="008A4772" w:rsidRPr="001466C8">
        <w:rPr>
          <w:rFonts w:ascii="Arial" w:hAnsi="Arial" w:cs="Arial"/>
          <w:color w:val="000000"/>
          <w:lang w:val="hu-HU"/>
        </w:rPr>
        <w:t xml:space="preserve"> vállalkozónak a</w:t>
      </w:r>
      <w:r w:rsidRPr="001466C8">
        <w:rPr>
          <w:rFonts w:ascii="Arial" w:hAnsi="Arial" w:cs="Arial"/>
          <w:color w:val="000000"/>
          <w:lang w:val="hu-HU"/>
        </w:rPr>
        <w:t xml:space="preserve"> kézbesítést </w:t>
      </w:r>
      <w:r w:rsidR="008A4772" w:rsidRPr="001466C8">
        <w:rPr>
          <w:rFonts w:ascii="Arial" w:hAnsi="Arial" w:cs="Arial"/>
          <w:color w:val="000000"/>
          <w:lang w:val="hu-HU"/>
        </w:rPr>
        <w:t>teljesíteni, a kézbesítés a címére lesz megkísérelve, amennyiben ismert a címe az e törvény 158. szakaszának értelmében.</w:t>
      </w:r>
    </w:p>
    <w:p w14:paraId="14100625" w14:textId="1B98637B" w:rsidR="00D742DC" w:rsidRPr="001466C8" w:rsidRDefault="008A4772" w:rsidP="008A4772">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Amennyiben a vállalkozó távol van, a kézbesítést pedig nem lehet a címére elvégezni, a kézbesítés az e törvény 160. szakaszának értelmében lesz végrehajtva.</w:t>
      </w:r>
    </w:p>
    <w:p w14:paraId="342FAEBE" w14:textId="607F07DF" w:rsidR="00D742DC" w:rsidRPr="001466C8" w:rsidRDefault="008A4772" w:rsidP="00D742DC">
      <w:pPr>
        <w:spacing w:before="240" w:after="240" w:line="240" w:lineRule="auto"/>
        <w:jc w:val="center"/>
        <w:rPr>
          <w:rFonts w:ascii="Arial" w:eastAsia="Times New Roman" w:hAnsi="Arial" w:cs="Arial"/>
          <w:b/>
          <w:bCs/>
          <w:i/>
          <w:iCs/>
          <w:sz w:val="24"/>
          <w:szCs w:val="24"/>
          <w:lang w:val="hu-HU" w:eastAsia="en-GB"/>
        </w:rPr>
      </w:pPr>
      <w:bookmarkStart w:id="348" w:name="str_186"/>
      <w:bookmarkEnd w:id="348"/>
      <w:r w:rsidRPr="001466C8">
        <w:rPr>
          <w:rFonts w:ascii="Arial" w:eastAsia="Times New Roman" w:hAnsi="Arial" w:cs="Arial"/>
          <w:b/>
          <w:bCs/>
          <w:i/>
          <w:iCs/>
          <w:sz w:val="24"/>
          <w:szCs w:val="24"/>
          <w:lang w:val="hu-HU" w:eastAsia="en-GB"/>
        </w:rPr>
        <w:t>A címváltoztatás és az irat kitűzése a hirdetőtáblára</w:t>
      </w:r>
      <w:r w:rsidR="00D742DC" w:rsidRPr="001466C8">
        <w:rPr>
          <w:rFonts w:ascii="Arial" w:eastAsia="Times New Roman" w:hAnsi="Arial" w:cs="Arial"/>
          <w:b/>
          <w:bCs/>
          <w:i/>
          <w:iCs/>
          <w:sz w:val="24"/>
          <w:szCs w:val="24"/>
          <w:lang w:val="hu-HU" w:eastAsia="en-GB"/>
        </w:rPr>
        <w:t xml:space="preserve"> </w:t>
      </w:r>
    </w:p>
    <w:p w14:paraId="244F8A96" w14:textId="3A2985FE" w:rsidR="00D742DC" w:rsidRPr="001466C8" w:rsidRDefault="008A4772" w:rsidP="00D742DC">
      <w:pPr>
        <w:spacing w:before="240" w:after="120" w:line="240" w:lineRule="auto"/>
        <w:jc w:val="center"/>
        <w:rPr>
          <w:rFonts w:ascii="Arial" w:eastAsia="Times New Roman" w:hAnsi="Arial" w:cs="Arial"/>
          <w:b/>
          <w:bCs/>
          <w:sz w:val="24"/>
          <w:szCs w:val="24"/>
          <w:lang w:val="hu-HU" w:eastAsia="en-GB"/>
        </w:rPr>
      </w:pPr>
      <w:bookmarkStart w:id="349" w:name="clan_165"/>
      <w:bookmarkEnd w:id="349"/>
      <w:r w:rsidRPr="001466C8">
        <w:rPr>
          <w:rFonts w:ascii="Arial" w:eastAsia="Times New Roman" w:hAnsi="Arial" w:cs="Arial"/>
          <w:b/>
          <w:bCs/>
          <w:sz w:val="24"/>
          <w:szCs w:val="24"/>
          <w:lang w:val="hu-HU" w:eastAsia="en-GB"/>
        </w:rPr>
        <w:t>165. szakasz</w:t>
      </w:r>
    </w:p>
    <w:p w14:paraId="151F435E" w14:textId="77777777" w:rsidR="008A4772" w:rsidRPr="001466C8" w:rsidRDefault="008A4772" w:rsidP="008A4772">
      <w:pPr>
        <w:jc w:val="both"/>
        <w:rPr>
          <w:rFonts w:ascii="Arial" w:hAnsi="Arial" w:cs="Arial"/>
          <w:color w:val="000000"/>
          <w:lang w:val="hu-HU"/>
        </w:rPr>
      </w:pPr>
      <w:r w:rsidRPr="001466C8">
        <w:rPr>
          <w:rFonts w:ascii="Arial" w:hAnsi="Arial" w:cs="Arial"/>
          <w:color w:val="000000"/>
          <w:lang w:val="hu-HU"/>
        </w:rPr>
        <w:t>Ha a terhelt, törvényes képviselője vagy a sértett az eljárás tartama alatt megváltoztatják lakóhelyüket vagy lakcímüket, e tényről kötelesek az eljárást vezető bíróságot értesíteni.</w:t>
      </w:r>
    </w:p>
    <w:p w14:paraId="6B682FFB" w14:textId="77777777" w:rsidR="008A4772" w:rsidRPr="001466C8" w:rsidRDefault="008A4772" w:rsidP="008A4772">
      <w:pPr>
        <w:jc w:val="both"/>
        <w:rPr>
          <w:rFonts w:ascii="Arial" w:hAnsi="Arial" w:cs="Arial"/>
          <w:color w:val="000000"/>
          <w:lang w:val="hu-HU"/>
        </w:rPr>
      </w:pPr>
    </w:p>
    <w:p w14:paraId="1705B14A" w14:textId="77777777" w:rsidR="008A4772" w:rsidRPr="001466C8" w:rsidRDefault="008A4772" w:rsidP="008A4772">
      <w:pPr>
        <w:jc w:val="both"/>
        <w:rPr>
          <w:rFonts w:ascii="Arial" w:hAnsi="Arial" w:cs="Arial"/>
          <w:color w:val="000000"/>
          <w:lang w:val="hu-HU"/>
        </w:rPr>
      </w:pPr>
      <w:r w:rsidRPr="001466C8">
        <w:rPr>
          <w:rFonts w:ascii="Arial" w:hAnsi="Arial" w:cs="Arial"/>
          <w:color w:val="000000"/>
          <w:lang w:val="hu-HU"/>
        </w:rPr>
        <w:lastRenderedPageBreak/>
        <w:t xml:space="preserve">Ha ezt elmulasztják, a bíróság elrendeli, hogy az eljárásban a szóban forgó fél számára eszközölendő összes további kézbesítés az iratnak a bírósági hirdetőtáblára való kitűzésével történjék, </w:t>
      </w:r>
      <w:proofErr w:type="gramStart"/>
      <w:r w:rsidRPr="001466C8">
        <w:rPr>
          <w:rFonts w:ascii="Arial" w:hAnsi="Arial" w:cs="Arial"/>
          <w:color w:val="000000"/>
          <w:lang w:val="hu-HU"/>
        </w:rPr>
        <w:t>kivéve</w:t>
      </w:r>
      <w:proofErr w:type="gramEnd"/>
      <w:r w:rsidRPr="001466C8">
        <w:rPr>
          <w:rFonts w:ascii="Arial" w:hAnsi="Arial" w:cs="Arial"/>
          <w:color w:val="000000"/>
          <w:lang w:val="hu-HU"/>
        </w:rPr>
        <w:t xml:space="preserve"> ha elzárásbüntetést kiszabó ítélet kézbesítése forog szóban.</w:t>
      </w:r>
    </w:p>
    <w:p w14:paraId="506F1629" w14:textId="0EA78D28" w:rsidR="008A4772" w:rsidRPr="001466C8" w:rsidRDefault="008A4772" w:rsidP="008A4772">
      <w:pPr>
        <w:jc w:val="both"/>
        <w:rPr>
          <w:rFonts w:ascii="Arial" w:hAnsi="Arial" w:cs="Arial"/>
          <w:color w:val="000000"/>
          <w:lang w:val="hu-HU"/>
        </w:rPr>
      </w:pPr>
      <w:r w:rsidRPr="001466C8">
        <w:rPr>
          <w:rFonts w:ascii="Arial" w:hAnsi="Arial" w:cs="Arial"/>
          <w:color w:val="000000"/>
          <w:lang w:val="hu-HU"/>
        </w:rPr>
        <w:t>A kézbesítés az e szakasz 2. bekezdésének értelmében lesz elvégezve akkor is ha a bíróság elévülés miatt felfüggeszti végzéssel az eljárást, ami azért történt meg mert lehetetlen volt átadni a döntést az e törvény 246. szakaszának 1. bekezdése alapján.</w:t>
      </w:r>
    </w:p>
    <w:p w14:paraId="1F7FF6AD" w14:textId="0B270DC3" w:rsidR="008A4772" w:rsidRPr="001466C8" w:rsidRDefault="008A4772" w:rsidP="008A4772">
      <w:pPr>
        <w:jc w:val="both"/>
        <w:rPr>
          <w:rFonts w:ascii="Arial" w:hAnsi="Arial" w:cs="Arial"/>
          <w:color w:val="000000"/>
          <w:lang w:val="hu-HU"/>
        </w:rPr>
      </w:pPr>
      <w:r w:rsidRPr="001466C8">
        <w:rPr>
          <w:rFonts w:ascii="Arial" w:hAnsi="Arial" w:cs="Arial"/>
          <w:color w:val="000000"/>
          <w:lang w:val="hu-HU"/>
        </w:rPr>
        <w:t>A kézbesítés a bírósági hirdetőtáblára való iratkitűzés és honlapon való megjelentetés napjától számított nyolc napos határidő letelte után teljesítettnek tekintendő.</w:t>
      </w:r>
    </w:p>
    <w:p w14:paraId="7447AD2E" w14:textId="77D8E54B" w:rsidR="008A4772" w:rsidRPr="001466C8" w:rsidRDefault="008A4772" w:rsidP="008A4772">
      <w:pPr>
        <w:jc w:val="both"/>
        <w:rPr>
          <w:rFonts w:ascii="Arial" w:hAnsi="Arial" w:cs="Arial"/>
          <w:color w:val="000000"/>
          <w:lang w:val="hu-HU"/>
        </w:rPr>
      </w:pPr>
      <w:r w:rsidRPr="001466C8">
        <w:rPr>
          <w:rFonts w:ascii="Arial" w:hAnsi="Arial" w:cs="Arial"/>
          <w:color w:val="000000"/>
          <w:lang w:val="hu-HU"/>
        </w:rPr>
        <w:t xml:space="preserve">Amennyiben a terhelt védője vagy a sértett </w:t>
      </w:r>
      <w:proofErr w:type="gramStart"/>
      <w:r w:rsidRPr="001466C8">
        <w:rPr>
          <w:rFonts w:ascii="Arial" w:hAnsi="Arial" w:cs="Arial"/>
          <w:color w:val="000000"/>
          <w:lang w:val="hu-HU"/>
        </w:rPr>
        <w:t>képviselője</w:t>
      </w:r>
      <w:proofErr w:type="gramEnd"/>
      <w:r w:rsidRPr="001466C8">
        <w:rPr>
          <w:rFonts w:ascii="Arial" w:hAnsi="Arial" w:cs="Arial"/>
          <w:color w:val="000000"/>
          <w:lang w:val="hu-HU"/>
        </w:rPr>
        <w:t xml:space="preserve"> mint </w:t>
      </w:r>
      <w:r w:rsidR="00B24C3E" w:rsidRPr="001466C8">
        <w:rPr>
          <w:rFonts w:ascii="Arial" w:hAnsi="Arial" w:cs="Arial"/>
          <w:color w:val="000000"/>
          <w:lang w:val="hu-HU"/>
        </w:rPr>
        <w:t>előterjesztő</w:t>
      </w:r>
      <w:r w:rsidRPr="001466C8">
        <w:rPr>
          <w:rFonts w:ascii="Arial" w:hAnsi="Arial" w:cs="Arial"/>
          <w:color w:val="000000"/>
          <w:lang w:val="hu-HU"/>
        </w:rPr>
        <w:t xml:space="preserve"> a tárgyalás alatt megváltoztatják a címüket és nem értesítik ki erről a bíróságot, a kézbesítés úgy lesz végrehajtva mintha a terheltnek nem lenne védője valamint a károsultnak képviselője.</w:t>
      </w:r>
    </w:p>
    <w:p w14:paraId="31AEB4C3" w14:textId="77777777" w:rsidR="008A4772" w:rsidRPr="001466C8" w:rsidRDefault="008A4772" w:rsidP="008A4772">
      <w:pPr>
        <w:jc w:val="center"/>
        <w:rPr>
          <w:rFonts w:ascii="Arial" w:hAnsi="Arial" w:cs="Arial"/>
          <w:b/>
          <w:color w:val="000000"/>
          <w:lang w:val="hu-HU"/>
        </w:rPr>
      </w:pPr>
      <w:bookmarkStart w:id="350" w:name="str_187"/>
      <w:bookmarkStart w:id="351" w:name="clan_166"/>
      <w:bookmarkEnd w:id="350"/>
      <w:bookmarkEnd w:id="351"/>
      <w:r w:rsidRPr="001466C8">
        <w:rPr>
          <w:rFonts w:ascii="Arial" w:hAnsi="Arial" w:cs="Arial"/>
          <w:b/>
          <w:color w:val="000000"/>
          <w:lang w:val="hu-HU"/>
        </w:rPr>
        <w:t>Az iratok tanulmányozása és másolása</w:t>
      </w:r>
    </w:p>
    <w:p w14:paraId="719B23C3" w14:textId="01336280"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166</w:t>
      </w:r>
      <w:r w:rsidR="008A4772"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20824D19" w14:textId="77777777" w:rsidR="00B24C3E" w:rsidRPr="001466C8" w:rsidRDefault="00B24C3E" w:rsidP="00B24C3E">
      <w:pPr>
        <w:jc w:val="both"/>
        <w:rPr>
          <w:rFonts w:ascii="Arial" w:hAnsi="Arial" w:cs="Arial"/>
          <w:color w:val="000000"/>
          <w:lang w:val="hu-HU"/>
        </w:rPr>
      </w:pPr>
      <w:r w:rsidRPr="001466C8">
        <w:rPr>
          <w:rFonts w:ascii="Arial" w:hAnsi="Arial" w:cs="Arial"/>
          <w:color w:val="000000"/>
          <w:lang w:val="hu-HU"/>
        </w:rPr>
        <w:t xml:space="preserve">A szabálysértési eljárás megindítása iránti indítvány előterjesztőjét, a terheltet, a terhelt védőjét, a terhelt jogi személyt, </w:t>
      </w:r>
      <w:proofErr w:type="gramStart"/>
      <w:r w:rsidRPr="001466C8">
        <w:rPr>
          <w:rFonts w:ascii="Arial" w:hAnsi="Arial" w:cs="Arial"/>
          <w:color w:val="000000"/>
          <w:lang w:val="hu-HU"/>
        </w:rPr>
        <w:t>képviselőjét</w:t>
      </w:r>
      <w:proofErr w:type="gramEnd"/>
      <w:r w:rsidRPr="001466C8">
        <w:rPr>
          <w:rFonts w:ascii="Arial" w:hAnsi="Arial" w:cs="Arial"/>
          <w:color w:val="000000"/>
          <w:lang w:val="hu-HU"/>
        </w:rPr>
        <w:t xml:space="preserve"> illetve meghatalmazottját, a sértettet és törvényes képviselőjét illetve meghatalmazottját megilleti az ügyiratok tanulmányozásának és másolásának joga.</w:t>
      </w:r>
    </w:p>
    <w:p w14:paraId="78907DAE" w14:textId="77777777" w:rsidR="00660BB9" w:rsidRPr="001466C8" w:rsidRDefault="00660BB9" w:rsidP="00660BB9">
      <w:pPr>
        <w:jc w:val="both"/>
        <w:rPr>
          <w:rFonts w:ascii="Arial" w:hAnsi="Arial" w:cs="Arial"/>
          <w:color w:val="000000"/>
          <w:lang w:val="hu-HU"/>
        </w:rPr>
      </w:pPr>
      <w:r w:rsidRPr="001466C8">
        <w:rPr>
          <w:rFonts w:ascii="Arial" w:hAnsi="Arial" w:cs="Arial"/>
          <w:color w:val="000000"/>
          <w:lang w:val="hu-HU"/>
        </w:rPr>
        <w:t>Az ügyiratok tanulmányozása és másolása egyéb, az erre irányuló jogi érdekkel rendelkező személynek is engedélyezhető.</w:t>
      </w:r>
    </w:p>
    <w:p w14:paraId="422597EA" w14:textId="3732C725" w:rsidR="00660BB9" w:rsidRPr="001466C8" w:rsidRDefault="00660BB9" w:rsidP="00660BB9">
      <w:pPr>
        <w:jc w:val="both"/>
        <w:rPr>
          <w:rFonts w:ascii="Arial" w:hAnsi="Arial" w:cs="Arial"/>
          <w:color w:val="000000"/>
          <w:lang w:val="hu-HU"/>
        </w:rPr>
      </w:pPr>
      <w:bookmarkStart w:id="352" w:name="str_188"/>
      <w:bookmarkEnd w:id="352"/>
      <w:r w:rsidRPr="001466C8">
        <w:rPr>
          <w:rFonts w:ascii="Arial" w:hAnsi="Arial" w:cs="Arial"/>
          <w:color w:val="000000"/>
          <w:lang w:val="hu-HU"/>
        </w:rPr>
        <w:t>Ha a szabálysértési eljárás folyamatban van, az ügyiratok tanulmányozását és másolását az eljárást vezető bíró, miután pedig az eljárás befejeződött, ugyanezt a bíróság elnöke, vagy az általa kijelölt hivatalos személy engedélyezi.</w:t>
      </w:r>
    </w:p>
    <w:p w14:paraId="73AB8C58" w14:textId="320E9B14" w:rsidR="00660BB9" w:rsidRPr="001466C8" w:rsidRDefault="00660BB9" w:rsidP="00660BB9">
      <w:pPr>
        <w:jc w:val="both"/>
        <w:rPr>
          <w:rFonts w:ascii="Arial" w:hAnsi="Arial" w:cs="Arial"/>
          <w:color w:val="000000"/>
          <w:lang w:val="hu-HU"/>
        </w:rPr>
      </w:pPr>
      <w:r w:rsidRPr="001466C8">
        <w:rPr>
          <w:rFonts w:ascii="Arial" w:hAnsi="Arial" w:cs="Arial"/>
          <w:color w:val="000000"/>
          <w:lang w:val="hu-HU"/>
        </w:rPr>
        <w:t>Az ügyiratok tanulmányozásának és másolásának joga csak akkor vonható meg, ha ezáltal akadályok gördülnének a szabálysértési eljárás szabályszerű lefolytatása elé, vagy ha a nyilvánosság az eljárásból ki van zárva.</w:t>
      </w:r>
    </w:p>
    <w:p w14:paraId="3F7C6B7F" w14:textId="7560106D" w:rsidR="00660BB9" w:rsidRPr="001466C8" w:rsidRDefault="00660BB9" w:rsidP="00660BB9">
      <w:pPr>
        <w:jc w:val="both"/>
        <w:rPr>
          <w:rFonts w:ascii="Arial" w:hAnsi="Arial" w:cs="Arial"/>
          <w:color w:val="000000"/>
          <w:lang w:val="hu-HU"/>
        </w:rPr>
      </w:pPr>
      <w:r w:rsidRPr="001466C8">
        <w:rPr>
          <w:rFonts w:ascii="Arial" w:hAnsi="Arial" w:cs="Arial"/>
          <w:color w:val="000000"/>
          <w:lang w:val="hu-HU"/>
        </w:rPr>
        <w:t>A befejezett bizonyítási eljárás, illetve a befejezett szóbeli tárgyalás után az indokolt érdekkel rendelkező személytől nem lehet megvonni az ügyiratok tanulmányozásának és másolásának jogát.</w:t>
      </w:r>
    </w:p>
    <w:p w14:paraId="2334AF38" w14:textId="77777777" w:rsidR="00660BB9" w:rsidRPr="001466C8" w:rsidRDefault="00660BB9" w:rsidP="00660BB9">
      <w:pPr>
        <w:jc w:val="both"/>
        <w:rPr>
          <w:rFonts w:ascii="Arial" w:hAnsi="Arial" w:cs="Arial"/>
          <w:color w:val="000000"/>
          <w:lang w:val="hu-HU"/>
        </w:rPr>
      </w:pPr>
      <w:r w:rsidRPr="001466C8">
        <w:rPr>
          <w:rFonts w:ascii="Arial" w:hAnsi="Arial" w:cs="Arial"/>
          <w:color w:val="000000"/>
          <w:lang w:val="hu-HU"/>
        </w:rPr>
        <w:t>Az ügyiratok tanulmányozásának és másolásának megvonásáról szóló végzés ellen fellebbezéssel lehet élni, amely azonban a végzés végrehajtására nincs halasztó hatállyal.</w:t>
      </w:r>
    </w:p>
    <w:p w14:paraId="147138DE" w14:textId="0076DBCD" w:rsidR="00D742DC" w:rsidRPr="001466C8" w:rsidRDefault="00660BB9"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XX. FEJEZET</w:t>
      </w:r>
    </w:p>
    <w:p w14:paraId="569F51C6" w14:textId="6C44C02F" w:rsidR="00D742DC" w:rsidRPr="001466C8" w:rsidRDefault="00660BB9"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 SZABÁLYSÉRTÉSI ELJÁRÁS MEGINDÍTÁSA</w:t>
      </w:r>
      <w:r w:rsidR="00D742DC" w:rsidRPr="001466C8">
        <w:rPr>
          <w:rFonts w:ascii="Arial" w:eastAsia="Times New Roman" w:hAnsi="Arial" w:cs="Arial"/>
          <w:sz w:val="31"/>
          <w:szCs w:val="31"/>
          <w:lang w:val="hu-HU" w:eastAsia="en-GB"/>
        </w:rPr>
        <w:t xml:space="preserve"> </w:t>
      </w:r>
    </w:p>
    <w:p w14:paraId="3910EA74" w14:textId="6B8059C9"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353" w:name="clan_167"/>
      <w:bookmarkEnd w:id="353"/>
      <w:r w:rsidRPr="001466C8">
        <w:rPr>
          <w:rFonts w:ascii="Arial" w:eastAsia="Times New Roman" w:hAnsi="Arial" w:cs="Arial"/>
          <w:b/>
          <w:bCs/>
          <w:sz w:val="24"/>
          <w:szCs w:val="24"/>
          <w:lang w:val="hu-HU" w:eastAsia="en-GB"/>
        </w:rPr>
        <w:t>167</w:t>
      </w:r>
      <w:r w:rsidR="00660BB9"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58FF2F98" w14:textId="6BB2DBA1" w:rsidR="00D742DC" w:rsidRPr="001466C8" w:rsidRDefault="00660BB9"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 szabálysértési eljárás a bíróság végzésével kerül megindításra a következők alapján: </w:t>
      </w:r>
    </w:p>
    <w:p w14:paraId="50D1B0AF" w14:textId="774DAFFA"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1) </w:t>
      </w:r>
      <w:r w:rsidR="00660BB9" w:rsidRPr="001466C8">
        <w:rPr>
          <w:rFonts w:ascii="Arial" w:eastAsia="Times New Roman" w:hAnsi="Arial" w:cs="Arial"/>
          <w:lang w:val="hu-HU" w:eastAsia="en-GB"/>
        </w:rPr>
        <w:t>szabálysértési eljárás megindítása iránti indítvány</w:t>
      </w:r>
      <w:r w:rsidRPr="001466C8">
        <w:rPr>
          <w:rFonts w:ascii="Arial" w:eastAsia="Times New Roman" w:hAnsi="Arial" w:cs="Arial"/>
          <w:lang w:val="hu-HU" w:eastAsia="en-GB"/>
        </w:rPr>
        <w:t xml:space="preserve">; </w:t>
      </w:r>
    </w:p>
    <w:p w14:paraId="17741AF2" w14:textId="51C90834"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2) </w:t>
      </w:r>
      <w:r w:rsidR="00660BB9" w:rsidRPr="001466C8">
        <w:rPr>
          <w:rFonts w:ascii="Arial" w:eastAsia="Times New Roman" w:hAnsi="Arial" w:cs="Arial"/>
          <w:lang w:val="hu-HU" w:eastAsia="en-GB"/>
        </w:rPr>
        <w:t xml:space="preserve">kiadott szabálysértési </w:t>
      </w:r>
      <w:r w:rsidR="00AC0EA5" w:rsidRPr="001466C8">
        <w:rPr>
          <w:rFonts w:ascii="Arial" w:eastAsia="Times New Roman" w:hAnsi="Arial" w:cs="Arial"/>
          <w:lang w:val="hu-HU" w:eastAsia="en-GB"/>
        </w:rPr>
        <w:t>utalvány</w:t>
      </w:r>
      <w:r w:rsidR="00660BB9" w:rsidRPr="001466C8">
        <w:rPr>
          <w:rFonts w:ascii="Arial" w:eastAsia="Times New Roman" w:hAnsi="Arial" w:cs="Arial"/>
          <w:lang w:val="hu-HU" w:eastAsia="en-GB"/>
        </w:rPr>
        <w:t xml:space="preserve"> által mely alapján átadásra került az indítvány bírósági döntés céljából.</w:t>
      </w:r>
    </w:p>
    <w:p w14:paraId="5C3A6292" w14:textId="1ED0704D" w:rsidR="00D742DC" w:rsidRPr="001466C8" w:rsidRDefault="00D742DC" w:rsidP="00D742DC">
      <w:pPr>
        <w:spacing w:before="240" w:after="240" w:line="240" w:lineRule="auto"/>
        <w:jc w:val="center"/>
        <w:rPr>
          <w:rFonts w:ascii="Arial" w:eastAsia="Times New Roman" w:hAnsi="Arial" w:cs="Arial"/>
          <w:b/>
          <w:bCs/>
          <w:i/>
          <w:iCs/>
          <w:sz w:val="24"/>
          <w:szCs w:val="24"/>
          <w:lang w:val="hu-HU" w:eastAsia="en-GB"/>
        </w:rPr>
      </w:pPr>
      <w:bookmarkStart w:id="354" w:name="str_189"/>
      <w:bookmarkEnd w:id="354"/>
      <w:r w:rsidRPr="001466C8">
        <w:rPr>
          <w:rFonts w:ascii="Arial" w:eastAsia="Times New Roman" w:hAnsi="Arial" w:cs="Arial"/>
          <w:b/>
          <w:bCs/>
          <w:i/>
          <w:iCs/>
          <w:sz w:val="24"/>
          <w:szCs w:val="24"/>
          <w:lang w:val="hu-HU" w:eastAsia="en-GB"/>
        </w:rPr>
        <w:t xml:space="preserve">1. </w:t>
      </w:r>
      <w:r w:rsidR="00660BB9" w:rsidRPr="001466C8">
        <w:rPr>
          <w:rFonts w:ascii="Arial" w:eastAsia="Times New Roman" w:hAnsi="Arial" w:cs="Arial"/>
          <w:b/>
          <w:bCs/>
          <w:i/>
          <w:iCs/>
          <w:sz w:val="24"/>
          <w:szCs w:val="24"/>
          <w:lang w:val="hu-HU" w:eastAsia="en-GB"/>
        </w:rPr>
        <w:t xml:space="preserve">Szabálysértési </w:t>
      </w:r>
      <w:r w:rsidR="00AC0EA5" w:rsidRPr="001466C8">
        <w:rPr>
          <w:rFonts w:ascii="Arial" w:eastAsia="Times New Roman" w:hAnsi="Arial" w:cs="Arial"/>
          <w:b/>
          <w:bCs/>
          <w:i/>
          <w:iCs/>
          <w:sz w:val="24"/>
          <w:szCs w:val="24"/>
          <w:lang w:val="hu-HU" w:eastAsia="en-GB"/>
        </w:rPr>
        <w:t>utalvány</w:t>
      </w:r>
      <w:r w:rsidRPr="001466C8">
        <w:rPr>
          <w:rFonts w:ascii="Arial" w:eastAsia="Times New Roman" w:hAnsi="Arial" w:cs="Arial"/>
          <w:b/>
          <w:bCs/>
          <w:i/>
          <w:iCs/>
          <w:sz w:val="24"/>
          <w:szCs w:val="24"/>
          <w:lang w:val="hu-HU" w:eastAsia="en-GB"/>
        </w:rPr>
        <w:t xml:space="preserve"> </w:t>
      </w:r>
    </w:p>
    <w:p w14:paraId="46E45EC5" w14:textId="31086048" w:rsidR="00D742DC" w:rsidRPr="001466C8" w:rsidRDefault="00660BB9" w:rsidP="00D742DC">
      <w:pPr>
        <w:spacing w:before="240" w:after="240" w:line="240" w:lineRule="auto"/>
        <w:jc w:val="center"/>
        <w:rPr>
          <w:rFonts w:ascii="Arial" w:eastAsia="Times New Roman" w:hAnsi="Arial" w:cs="Arial"/>
          <w:b/>
          <w:bCs/>
          <w:sz w:val="24"/>
          <w:szCs w:val="24"/>
          <w:lang w:val="hu-HU" w:eastAsia="en-GB"/>
        </w:rPr>
      </w:pPr>
      <w:bookmarkStart w:id="355" w:name="str_190"/>
      <w:bookmarkEnd w:id="355"/>
      <w:r w:rsidRPr="001466C8">
        <w:rPr>
          <w:rFonts w:ascii="Arial" w:eastAsia="Times New Roman" w:hAnsi="Arial" w:cs="Arial"/>
          <w:b/>
          <w:bCs/>
          <w:sz w:val="24"/>
          <w:szCs w:val="24"/>
          <w:lang w:val="hu-HU" w:eastAsia="en-GB"/>
        </w:rPr>
        <w:lastRenderedPageBreak/>
        <w:t xml:space="preserve">A szabálysértési </w:t>
      </w:r>
      <w:r w:rsidR="00AC0EA5" w:rsidRPr="001466C8">
        <w:rPr>
          <w:rFonts w:ascii="Arial" w:eastAsia="Times New Roman" w:hAnsi="Arial" w:cs="Arial"/>
          <w:b/>
          <w:bCs/>
          <w:sz w:val="24"/>
          <w:szCs w:val="24"/>
          <w:lang w:val="hu-HU" w:eastAsia="en-GB"/>
        </w:rPr>
        <w:t>utalvány</w:t>
      </w:r>
      <w:r w:rsidRPr="001466C8">
        <w:rPr>
          <w:rFonts w:ascii="Arial" w:eastAsia="Times New Roman" w:hAnsi="Arial" w:cs="Arial"/>
          <w:b/>
          <w:bCs/>
          <w:sz w:val="24"/>
          <w:szCs w:val="24"/>
          <w:lang w:val="hu-HU" w:eastAsia="en-GB"/>
        </w:rPr>
        <w:t xml:space="preserve"> kiadásának feltételei</w:t>
      </w:r>
      <w:r w:rsidR="00D742DC" w:rsidRPr="001466C8">
        <w:rPr>
          <w:rFonts w:ascii="Arial" w:eastAsia="Times New Roman" w:hAnsi="Arial" w:cs="Arial"/>
          <w:b/>
          <w:bCs/>
          <w:sz w:val="24"/>
          <w:szCs w:val="24"/>
          <w:lang w:val="hu-HU" w:eastAsia="en-GB"/>
        </w:rPr>
        <w:t xml:space="preserve"> </w:t>
      </w:r>
    </w:p>
    <w:p w14:paraId="42147C57" w14:textId="1251B1C6" w:rsidR="00D742DC" w:rsidRPr="001466C8" w:rsidRDefault="00660BB9" w:rsidP="00D742DC">
      <w:pPr>
        <w:spacing w:before="240" w:after="120" w:line="240" w:lineRule="auto"/>
        <w:jc w:val="center"/>
        <w:rPr>
          <w:rFonts w:ascii="Arial" w:eastAsia="Times New Roman" w:hAnsi="Arial" w:cs="Arial"/>
          <w:b/>
          <w:bCs/>
          <w:sz w:val="24"/>
          <w:szCs w:val="24"/>
          <w:lang w:val="hu-HU" w:eastAsia="en-GB"/>
        </w:rPr>
      </w:pPr>
      <w:bookmarkStart w:id="356" w:name="clan_168"/>
      <w:bookmarkEnd w:id="356"/>
      <w:r w:rsidRPr="001466C8">
        <w:rPr>
          <w:rFonts w:ascii="Arial" w:eastAsia="Times New Roman" w:hAnsi="Arial" w:cs="Arial"/>
          <w:b/>
          <w:bCs/>
          <w:sz w:val="24"/>
          <w:szCs w:val="24"/>
          <w:lang w:val="hu-HU" w:eastAsia="en-GB"/>
        </w:rPr>
        <w:t>168. szakasz</w:t>
      </w:r>
    </w:p>
    <w:p w14:paraId="631DB7F1" w14:textId="34209A9C" w:rsidR="00660BB9" w:rsidRPr="001466C8" w:rsidRDefault="00660BB9" w:rsidP="009E18F2">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 szabálysértési</w:t>
      </w:r>
      <w:r w:rsidR="00AC0EA5" w:rsidRPr="001466C8">
        <w:rPr>
          <w:rFonts w:ascii="Arial" w:eastAsia="Times New Roman" w:hAnsi="Arial" w:cs="Arial"/>
          <w:lang w:val="hu-HU" w:eastAsia="en-GB"/>
        </w:rPr>
        <w:t xml:space="preserve"> utalvány akkor kerül </w:t>
      </w:r>
      <w:proofErr w:type="gramStart"/>
      <w:r w:rsidR="00AC0EA5" w:rsidRPr="001466C8">
        <w:rPr>
          <w:rFonts w:ascii="Arial" w:eastAsia="Times New Roman" w:hAnsi="Arial" w:cs="Arial"/>
          <w:lang w:val="hu-HU" w:eastAsia="en-GB"/>
        </w:rPr>
        <w:t>kiadásra</w:t>
      </w:r>
      <w:proofErr w:type="gramEnd"/>
      <w:r w:rsidR="00AC0EA5" w:rsidRPr="001466C8">
        <w:rPr>
          <w:rFonts w:ascii="Arial" w:eastAsia="Times New Roman" w:hAnsi="Arial" w:cs="Arial"/>
          <w:lang w:val="hu-HU" w:eastAsia="en-GB"/>
        </w:rPr>
        <w:t xml:space="preserve"> ha az adott szabálysértésért törvénnyel vagy más rendelkezéssel összhangban mint büntetés csak pénzbírság van előlátva konkrét összegben.</w:t>
      </w:r>
    </w:p>
    <w:p w14:paraId="26F2E81A" w14:textId="3A68C139" w:rsidR="00D742DC" w:rsidRPr="001466C8" w:rsidRDefault="00EC23DC" w:rsidP="009E18F2">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Az e szakasz 1. bekezdésében szereplő szabálysértésekért nem </w:t>
      </w:r>
      <w:r w:rsidR="009E18F2" w:rsidRPr="001466C8">
        <w:rPr>
          <w:rFonts w:ascii="Arial" w:eastAsia="Times New Roman" w:hAnsi="Arial" w:cs="Arial"/>
          <w:lang w:val="hu-HU" w:eastAsia="en-GB"/>
        </w:rPr>
        <w:t>terjeszthető elő szabálysértési eljárás megindítását célzó indítvány.</w:t>
      </w:r>
    </w:p>
    <w:p w14:paraId="4FBF06C2" w14:textId="29EAAEF0" w:rsidR="00D742DC" w:rsidRPr="001466C8" w:rsidRDefault="009E18F2"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A szabálysértés minden elkövetőjére külön szabálysértési utalvány kerül kiadásra.</w:t>
      </w:r>
    </w:p>
    <w:p w14:paraId="4FE1F116" w14:textId="34BFB4CC" w:rsidR="009E18F2" w:rsidRPr="001466C8" w:rsidRDefault="009E18F2"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Szabálysértési utalvány nem adható ki kiskorúnak.</w:t>
      </w:r>
    </w:p>
    <w:p w14:paraId="2B45EDC7" w14:textId="2B584268" w:rsidR="009E18F2" w:rsidRPr="001466C8" w:rsidRDefault="009E18F2"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Ha e törvény alapján nincs feltétel szabálysértési utalvány kiadására jogi vagy felelős személlyel szemben, mindkét személy ellen szabálysértési eljárás megindítását célzó indítvány lesz átadva.</w:t>
      </w:r>
    </w:p>
    <w:p w14:paraId="4E777C74" w14:textId="197D8704" w:rsidR="00D742DC" w:rsidRPr="001466C8" w:rsidRDefault="009E18F2" w:rsidP="00D742DC">
      <w:pPr>
        <w:spacing w:before="240" w:after="240" w:line="240" w:lineRule="auto"/>
        <w:jc w:val="center"/>
        <w:rPr>
          <w:rFonts w:ascii="Arial" w:eastAsia="Times New Roman" w:hAnsi="Arial" w:cs="Arial"/>
          <w:b/>
          <w:bCs/>
          <w:sz w:val="24"/>
          <w:szCs w:val="24"/>
          <w:lang w:val="hu-HU" w:eastAsia="en-GB"/>
        </w:rPr>
      </w:pPr>
      <w:bookmarkStart w:id="357" w:name="str_191"/>
      <w:bookmarkEnd w:id="357"/>
      <w:r w:rsidRPr="001466C8">
        <w:rPr>
          <w:rFonts w:ascii="Arial" w:eastAsia="Times New Roman" w:hAnsi="Arial" w:cs="Arial"/>
          <w:b/>
          <w:bCs/>
          <w:sz w:val="24"/>
          <w:szCs w:val="24"/>
          <w:lang w:val="hu-HU" w:eastAsia="en-GB"/>
        </w:rPr>
        <w:t>A szabálysértési utalvány kiadásának módja</w:t>
      </w:r>
      <w:r w:rsidR="00D742DC" w:rsidRPr="001466C8">
        <w:rPr>
          <w:rFonts w:ascii="Arial" w:eastAsia="Times New Roman" w:hAnsi="Arial" w:cs="Arial"/>
          <w:b/>
          <w:bCs/>
          <w:sz w:val="24"/>
          <w:szCs w:val="24"/>
          <w:lang w:val="hu-HU" w:eastAsia="en-GB"/>
        </w:rPr>
        <w:t xml:space="preserve"> </w:t>
      </w:r>
    </w:p>
    <w:p w14:paraId="58EE4F2C" w14:textId="2F2B4DC1" w:rsidR="00D742DC" w:rsidRPr="001466C8" w:rsidRDefault="009E18F2" w:rsidP="00D742DC">
      <w:pPr>
        <w:spacing w:before="240" w:after="120" w:line="240" w:lineRule="auto"/>
        <w:jc w:val="center"/>
        <w:rPr>
          <w:rFonts w:ascii="Arial" w:eastAsia="Times New Roman" w:hAnsi="Arial" w:cs="Arial"/>
          <w:b/>
          <w:bCs/>
          <w:sz w:val="24"/>
          <w:szCs w:val="24"/>
          <w:lang w:val="hu-HU" w:eastAsia="en-GB"/>
        </w:rPr>
      </w:pPr>
      <w:bookmarkStart w:id="358" w:name="clan_169"/>
      <w:bookmarkEnd w:id="358"/>
      <w:r w:rsidRPr="001466C8">
        <w:rPr>
          <w:rFonts w:ascii="Arial" w:eastAsia="Times New Roman" w:hAnsi="Arial" w:cs="Arial"/>
          <w:b/>
          <w:bCs/>
          <w:sz w:val="24"/>
          <w:szCs w:val="24"/>
          <w:lang w:val="hu-HU" w:eastAsia="en-GB"/>
        </w:rPr>
        <w:t>169. szakasz</w:t>
      </w:r>
    </w:p>
    <w:p w14:paraId="2B529F7C" w14:textId="225508ED" w:rsidR="009E18F2" w:rsidRPr="001466C8" w:rsidRDefault="009E18F2"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Az illetékes szerv, valamint meghatalmazott személy akkor ad ki szabálysértési </w:t>
      </w:r>
      <w:proofErr w:type="gramStart"/>
      <w:r w:rsidRPr="001466C8">
        <w:rPr>
          <w:rFonts w:ascii="Arial" w:eastAsia="Times New Roman" w:hAnsi="Arial" w:cs="Arial"/>
          <w:lang w:val="hu-HU" w:eastAsia="en-GB"/>
        </w:rPr>
        <w:t>utalványt</w:t>
      </w:r>
      <w:proofErr w:type="gramEnd"/>
      <w:r w:rsidRPr="001466C8">
        <w:rPr>
          <w:rFonts w:ascii="Arial" w:eastAsia="Times New Roman" w:hAnsi="Arial" w:cs="Arial"/>
          <w:lang w:val="hu-HU" w:eastAsia="en-GB"/>
        </w:rPr>
        <w:t xml:space="preserve"> ha a saját hatáskörébe tartozó szabálysértést a következő módok egyike alapján fedezte fel:</w:t>
      </w:r>
    </w:p>
    <w:p w14:paraId="3DE20134" w14:textId="4FF2F151" w:rsidR="009E18F2" w:rsidRPr="001466C8" w:rsidRDefault="009E18F2" w:rsidP="009E18F2">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1) a rendőr vagy meghatalmazott hivatalos személy közvetlen észleléssel, ellenőrzés, felügyelet vagy vizsgálat alkalmával, valamint az illetékes szerv hivatalos nyilvántartásába való betekintése által,</w:t>
      </w:r>
    </w:p>
    <w:p w14:paraId="41114E3A" w14:textId="5503D9BF" w:rsidR="009E18F2" w:rsidRPr="001466C8" w:rsidRDefault="009E18F2" w:rsidP="009E18F2">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2) </w:t>
      </w:r>
      <w:r w:rsidR="0053353A" w:rsidRPr="001466C8">
        <w:rPr>
          <w:rFonts w:ascii="Arial" w:eastAsia="Times New Roman" w:hAnsi="Arial" w:cs="Arial"/>
          <w:lang w:val="hu-HU" w:eastAsia="en-GB"/>
        </w:rPr>
        <w:t>Az ellenőrző- vagy mérőszerkezet segítségével kapott adatokba való betekintéssel,</w:t>
      </w:r>
    </w:p>
    <w:p w14:paraId="540B6A8F" w14:textId="20AF8436" w:rsidR="0053353A" w:rsidRPr="001466C8" w:rsidRDefault="0053353A" w:rsidP="009E18F2">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3) felügyeleti- vagy egyéb ellenőrzésnél az iratok, helyiségek és árú áttekintésével vagy más törvénnyel előírt módon.</w:t>
      </w:r>
    </w:p>
    <w:p w14:paraId="7CC40364" w14:textId="435BBDDF" w:rsidR="00D742DC" w:rsidRPr="001466C8" w:rsidRDefault="0053353A" w:rsidP="00D742DC">
      <w:pPr>
        <w:spacing w:before="240" w:after="240" w:line="240" w:lineRule="auto"/>
        <w:jc w:val="center"/>
        <w:rPr>
          <w:rFonts w:ascii="Arial" w:eastAsia="Times New Roman" w:hAnsi="Arial" w:cs="Arial"/>
          <w:b/>
          <w:bCs/>
          <w:sz w:val="24"/>
          <w:szCs w:val="24"/>
          <w:lang w:val="hu-HU" w:eastAsia="en-GB"/>
        </w:rPr>
      </w:pPr>
      <w:bookmarkStart w:id="359" w:name="str_192"/>
      <w:bookmarkEnd w:id="359"/>
      <w:r w:rsidRPr="001466C8">
        <w:rPr>
          <w:rFonts w:ascii="Arial" w:eastAsia="Times New Roman" w:hAnsi="Arial" w:cs="Arial"/>
          <w:b/>
          <w:bCs/>
          <w:sz w:val="24"/>
          <w:szCs w:val="24"/>
          <w:lang w:val="hu-HU" w:eastAsia="en-GB"/>
        </w:rPr>
        <w:t>A szabálysértési utalvány tartalma</w:t>
      </w:r>
      <w:r w:rsidR="00D742DC" w:rsidRPr="001466C8">
        <w:rPr>
          <w:rFonts w:ascii="Arial" w:eastAsia="Times New Roman" w:hAnsi="Arial" w:cs="Arial"/>
          <w:b/>
          <w:bCs/>
          <w:sz w:val="24"/>
          <w:szCs w:val="24"/>
          <w:lang w:val="hu-HU" w:eastAsia="en-GB"/>
        </w:rPr>
        <w:t xml:space="preserve"> </w:t>
      </w:r>
    </w:p>
    <w:p w14:paraId="06C30E97" w14:textId="68217BE2"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360" w:name="clan_170"/>
      <w:bookmarkEnd w:id="360"/>
      <w:r w:rsidRPr="001466C8">
        <w:rPr>
          <w:rFonts w:ascii="Arial" w:eastAsia="Times New Roman" w:hAnsi="Arial" w:cs="Arial"/>
          <w:b/>
          <w:bCs/>
          <w:sz w:val="24"/>
          <w:szCs w:val="24"/>
          <w:lang w:val="hu-HU" w:eastAsia="en-GB"/>
        </w:rPr>
        <w:t>170</w:t>
      </w:r>
      <w:r w:rsidR="00565A9A">
        <w:rPr>
          <w:rFonts w:ascii="Arial" w:eastAsia="Times New Roman" w:hAnsi="Arial" w:cs="Arial"/>
          <w:b/>
          <w:bCs/>
          <w:sz w:val="24"/>
          <w:szCs w:val="24"/>
          <w:lang w:val="hu-HU" w:eastAsia="en-GB"/>
        </w:rPr>
        <w:t xml:space="preserve">. </w:t>
      </w:r>
      <w:r w:rsidR="00565A9A">
        <w:rPr>
          <w:rFonts w:ascii="Arial" w:eastAsia="Times New Roman" w:hAnsi="Arial" w:cs="Arial"/>
          <w:b/>
          <w:bCs/>
          <w:sz w:val="24"/>
          <w:szCs w:val="24"/>
          <w:lang w:val="hu-HU" w:eastAsia="en-GB"/>
        </w:rPr>
        <w:t>szakasz</w:t>
      </w:r>
      <w:r w:rsidRPr="001466C8">
        <w:rPr>
          <w:rFonts w:ascii="Arial" w:eastAsia="Times New Roman" w:hAnsi="Arial" w:cs="Arial"/>
          <w:b/>
          <w:bCs/>
          <w:sz w:val="24"/>
          <w:szCs w:val="24"/>
          <w:lang w:val="hu-HU" w:eastAsia="en-GB"/>
        </w:rPr>
        <w:t xml:space="preserve"> </w:t>
      </w:r>
    </w:p>
    <w:p w14:paraId="041362B1" w14:textId="633523FE" w:rsidR="00D742DC" w:rsidRPr="001466C8" w:rsidRDefault="0053353A" w:rsidP="00D742DC">
      <w:pPr>
        <w:spacing w:before="100" w:beforeAutospacing="1" w:after="100" w:afterAutospacing="1" w:line="240" w:lineRule="auto"/>
        <w:rPr>
          <w:rFonts w:ascii="Arial" w:eastAsia="Times New Roman" w:hAnsi="Arial" w:cs="Arial"/>
          <w:lang w:val="hu-HU" w:eastAsia="en-GB"/>
        </w:rPr>
      </w:pPr>
      <w:r w:rsidRPr="001466C8">
        <w:rPr>
          <w:rFonts w:ascii="Arial" w:hAnsi="Arial" w:cs="Arial"/>
          <w:lang w:val="hu-HU"/>
        </w:rPr>
        <w:t>A szabálysértési utalványt írásban kell előterjeszteni, s az alábbiakat tartalmazza</w:t>
      </w:r>
      <w:r w:rsidR="00D742DC" w:rsidRPr="001466C8">
        <w:rPr>
          <w:rFonts w:ascii="Arial" w:eastAsia="Times New Roman" w:hAnsi="Arial" w:cs="Arial"/>
          <w:lang w:val="hu-HU" w:eastAsia="en-GB"/>
        </w:rPr>
        <w:t xml:space="preserve">: </w:t>
      </w:r>
    </w:p>
    <w:p w14:paraId="76BDDDBD" w14:textId="2B946F53"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1) </w:t>
      </w:r>
      <w:r w:rsidR="0053353A" w:rsidRPr="001466C8">
        <w:rPr>
          <w:rFonts w:ascii="Arial" w:eastAsia="Times New Roman" w:hAnsi="Arial" w:cs="Arial"/>
          <w:lang w:val="hu-HU" w:eastAsia="en-GB"/>
        </w:rPr>
        <w:t>elnevezés</w:t>
      </w:r>
      <w:r w:rsidRPr="001466C8">
        <w:rPr>
          <w:rFonts w:ascii="Arial" w:eastAsia="Times New Roman" w:hAnsi="Arial" w:cs="Arial"/>
          <w:lang w:val="hu-HU" w:eastAsia="en-GB"/>
        </w:rPr>
        <w:t xml:space="preserve">: </w:t>
      </w:r>
      <w:r w:rsidR="0053353A" w:rsidRPr="001466C8">
        <w:rPr>
          <w:rFonts w:ascii="Arial" w:eastAsia="Times New Roman" w:hAnsi="Arial" w:cs="Arial"/>
          <w:lang w:val="hu-HU" w:eastAsia="en-GB"/>
        </w:rPr>
        <w:t>szabálysértési utalvány</w:t>
      </w:r>
      <w:r w:rsidRPr="001466C8">
        <w:rPr>
          <w:rFonts w:ascii="Arial" w:eastAsia="Times New Roman" w:hAnsi="Arial" w:cs="Arial"/>
          <w:lang w:val="hu-HU" w:eastAsia="en-GB"/>
        </w:rPr>
        <w:t xml:space="preserve">; </w:t>
      </w:r>
    </w:p>
    <w:p w14:paraId="787F980B" w14:textId="56FF0F2D" w:rsidR="0053353A"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2) </w:t>
      </w:r>
      <w:r w:rsidR="0053353A" w:rsidRPr="001466C8">
        <w:rPr>
          <w:rFonts w:ascii="Arial" w:eastAsia="Times New Roman" w:hAnsi="Arial" w:cs="Arial"/>
          <w:lang w:val="hu-HU" w:eastAsia="en-GB"/>
        </w:rPr>
        <w:t>az illetékes szerv elnevezése mely kiadta</w:t>
      </w:r>
    </w:p>
    <w:p w14:paraId="52490985" w14:textId="2B119454" w:rsidR="0053353A" w:rsidRPr="001466C8" w:rsidRDefault="0053353A"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3) a szabálysértési utalvány identifikáló számát, mely az illetékes szerv által van meghatározva,</w:t>
      </w:r>
    </w:p>
    <w:p w14:paraId="11F625B7" w14:textId="70CFDB50" w:rsidR="0053353A" w:rsidRPr="001466C8" w:rsidRDefault="0053353A"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4) a hivatali személy személynevét és minőségét mely kiadta</w:t>
      </w:r>
    </w:p>
    <w:p w14:paraId="5C7432DB" w14:textId="428950E2" w:rsidR="0053353A" w:rsidRPr="001466C8" w:rsidRDefault="0053353A"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5) a kiadást napját és a kézbesítés napját</w:t>
      </w:r>
    </w:p>
    <w:p w14:paraId="6F289E1D" w14:textId="5E94B2F3" w:rsidR="0053353A" w:rsidRPr="001466C8" w:rsidRDefault="0053353A" w:rsidP="0053353A">
      <w:pPr>
        <w:tabs>
          <w:tab w:val="left" w:pos="1603"/>
        </w:tabs>
        <w:spacing w:after="0" w:line="240" w:lineRule="auto"/>
        <w:jc w:val="both"/>
        <w:rPr>
          <w:rFonts w:ascii="Arial" w:hAnsi="Arial" w:cs="Arial"/>
          <w:lang w:val="hu-HU"/>
        </w:rPr>
      </w:pPr>
      <w:r w:rsidRPr="001466C8">
        <w:rPr>
          <w:rFonts w:ascii="Arial" w:eastAsia="Times New Roman" w:hAnsi="Arial" w:cs="Arial"/>
          <w:lang w:val="hu-HU" w:eastAsia="en-GB"/>
        </w:rPr>
        <w:lastRenderedPageBreak/>
        <w:t xml:space="preserve">6) </w:t>
      </w:r>
      <w:r w:rsidRPr="001466C8">
        <w:rPr>
          <w:rFonts w:ascii="Arial" w:hAnsi="Arial" w:cs="Arial"/>
          <w:lang w:val="hu-HU"/>
        </w:rPr>
        <w:t xml:space="preserve">a terhelt személynevét, </w:t>
      </w:r>
      <w:proofErr w:type="gramStart"/>
      <w:r w:rsidRPr="001466C8">
        <w:rPr>
          <w:rFonts w:ascii="Arial" w:hAnsi="Arial" w:cs="Arial"/>
          <w:lang w:val="hu-HU"/>
        </w:rPr>
        <w:t>lakóhelyének</w:t>
      </w:r>
      <w:proofErr w:type="gramEnd"/>
      <w:r w:rsidRPr="001466C8">
        <w:rPr>
          <w:rFonts w:ascii="Arial" w:hAnsi="Arial" w:cs="Arial"/>
          <w:lang w:val="hu-HU"/>
        </w:rPr>
        <w:t xml:space="preserve"> valamint a tartózkodási helyének címét, személyi számát, adatokat a munkavállalásáról, külföldi személy esetén az útlevél számát, valamint az igazolvány számát, a felelős személy esetében a jogi személyben annak tisztségét a jogi személyben, a vállalkozó esetében az elnevezést és a cég székhelyét;</w:t>
      </w:r>
    </w:p>
    <w:p w14:paraId="168662CC" w14:textId="16A9F02E" w:rsidR="00D742DC" w:rsidRPr="001466C8" w:rsidRDefault="00D742DC" w:rsidP="00340852">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7) </w:t>
      </w:r>
      <w:r w:rsidR="0053353A" w:rsidRPr="001466C8">
        <w:rPr>
          <w:rFonts w:ascii="Arial" w:eastAsia="Times New Roman" w:hAnsi="Arial" w:cs="Arial"/>
          <w:lang w:val="hu-HU" w:eastAsia="en-GB"/>
        </w:rPr>
        <w:t>a jogi személy elnevezését és székhelyét mely ellen a szabálysértési utalvány kiadásra kerül, valamint az adószámát és törzsszámát</w:t>
      </w:r>
      <w:r w:rsidRPr="001466C8">
        <w:rPr>
          <w:rFonts w:ascii="Arial" w:eastAsia="Times New Roman" w:hAnsi="Arial" w:cs="Arial"/>
          <w:lang w:val="hu-HU" w:eastAsia="en-GB"/>
        </w:rPr>
        <w:t xml:space="preserve">; </w:t>
      </w:r>
    </w:p>
    <w:p w14:paraId="3C88E6C7" w14:textId="56190449" w:rsidR="00D742DC" w:rsidRPr="001466C8" w:rsidRDefault="00D742DC" w:rsidP="00340852">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8) </w:t>
      </w:r>
      <w:r w:rsidR="00340852" w:rsidRPr="001466C8">
        <w:rPr>
          <w:rFonts w:ascii="Arial" w:hAnsi="Arial" w:cs="Arial"/>
          <w:lang w:val="hu-HU"/>
        </w:rPr>
        <w:t>a szabálysértés jogi ismérveit kimerítő cselekmény ténybeli leírását, a szabálysértés elkövetésének idejét és helyét</w:t>
      </w:r>
      <w:r w:rsidRPr="001466C8">
        <w:rPr>
          <w:rFonts w:ascii="Arial" w:eastAsia="Times New Roman" w:hAnsi="Arial" w:cs="Arial"/>
          <w:lang w:val="hu-HU" w:eastAsia="en-GB"/>
        </w:rPr>
        <w:t xml:space="preserve">; </w:t>
      </w:r>
    </w:p>
    <w:p w14:paraId="6B0A42BF" w14:textId="2F469023" w:rsidR="00D742DC" w:rsidRPr="001466C8" w:rsidRDefault="00D742DC" w:rsidP="00340852">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9) </w:t>
      </w:r>
      <w:r w:rsidR="00340852" w:rsidRPr="001466C8">
        <w:rPr>
          <w:rFonts w:ascii="Arial" w:hAnsi="Arial" w:cs="Arial"/>
          <w:lang w:val="hu-HU"/>
        </w:rPr>
        <w:t>a szabálysértésre vonatkozó, alkalmazandó jogszabályt</w:t>
      </w:r>
      <w:r w:rsidRPr="001466C8">
        <w:rPr>
          <w:rFonts w:ascii="Arial" w:eastAsia="Times New Roman" w:hAnsi="Arial" w:cs="Arial"/>
          <w:lang w:val="hu-HU" w:eastAsia="en-GB"/>
        </w:rPr>
        <w:t xml:space="preserve">; </w:t>
      </w:r>
    </w:p>
    <w:p w14:paraId="03AF8D28" w14:textId="32F2908F" w:rsidR="00D742DC" w:rsidRPr="001466C8" w:rsidRDefault="00D742DC" w:rsidP="00340852">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10) </w:t>
      </w:r>
      <w:r w:rsidR="00340852" w:rsidRPr="001466C8">
        <w:rPr>
          <w:rFonts w:ascii="Arial" w:eastAsia="Times New Roman" w:hAnsi="Arial" w:cs="Arial"/>
          <w:lang w:val="hu-HU" w:eastAsia="en-GB"/>
        </w:rPr>
        <w:t>a kimondott pénzbeli bírságot</w:t>
      </w:r>
      <w:r w:rsidRPr="001466C8">
        <w:rPr>
          <w:rFonts w:ascii="Arial" w:eastAsia="Times New Roman" w:hAnsi="Arial" w:cs="Arial"/>
          <w:lang w:val="hu-HU" w:eastAsia="en-GB"/>
        </w:rPr>
        <w:t xml:space="preserve">; </w:t>
      </w:r>
    </w:p>
    <w:p w14:paraId="00C6DD13" w14:textId="3C953099" w:rsidR="00D742DC" w:rsidRPr="001466C8" w:rsidRDefault="00D742DC" w:rsidP="00340852">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11) </w:t>
      </w:r>
      <w:r w:rsidR="00340852" w:rsidRPr="001466C8">
        <w:rPr>
          <w:rFonts w:ascii="Arial" w:eastAsia="Times New Roman" w:hAnsi="Arial" w:cs="Arial"/>
          <w:lang w:val="hu-HU" w:eastAsia="en-GB"/>
        </w:rPr>
        <w:t>utasítást a pénzbírság kifizetésének módjáról a megfelelő számlászámmal melyre a befizetést eszközölni kell</w:t>
      </w:r>
      <w:r w:rsidRPr="001466C8">
        <w:rPr>
          <w:rFonts w:ascii="Arial" w:eastAsia="Times New Roman" w:hAnsi="Arial" w:cs="Arial"/>
          <w:lang w:val="hu-HU" w:eastAsia="en-GB"/>
        </w:rPr>
        <w:t xml:space="preserve">; </w:t>
      </w:r>
    </w:p>
    <w:p w14:paraId="681BD573" w14:textId="33419BC0" w:rsidR="00D742DC" w:rsidRPr="001466C8" w:rsidRDefault="00D742DC" w:rsidP="00340852">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12) </w:t>
      </w:r>
      <w:r w:rsidR="00340852" w:rsidRPr="001466C8">
        <w:rPr>
          <w:rFonts w:ascii="Arial" w:eastAsia="Times New Roman" w:hAnsi="Arial" w:cs="Arial"/>
          <w:lang w:val="hu-HU" w:eastAsia="en-GB"/>
        </w:rPr>
        <w:t>a hivatalos személy aláírását és az illetékes szerv pecsétjét</w:t>
      </w:r>
      <w:r w:rsidRPr="001466C8">
        <w:rPr>
          <w:rFonts w:ascii="Arial" w:eastAsia="Times New Roman" w:hAnsi="Arial" w:cs="Arial"/>
          <w:lang w:val="hu-HU" w:eastAsia="en-GB"/>
        </w:rPr>
        <w:t xml:space="preserve">; </w:t>
      </w:r>
    </w:p>
    <w:p w14:paraId="0ED89BC9" w14:textId="4BEAE198" w:rsidR="00D742DC" w:rsidRPr="001466C8" w:rsidRDefault="00D742DC" w:rsidP="00340852">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13)</w:t>
      </w:r>
      <w:r w:rsidR="00340852" w:rsidRPr="001466C8">
        <w:rPr>
          <w:rFonts w:ascii="Arial" w:eastAsia="Times New Roman" w:hAnsi="Arial" w:cs="Arial"/>
          <w:lang w:val="hu-HU" w:eastAsia="en-GB"/>
        </w:rPr>
        <w:t xml:space="preserve"> helyet a személy aláírására, valamint az aláírására és </w:t>
      </w:r>
      <w:proofErr w:type="gramStart"/>
      <w:r w:rsidR="00340852" w:rsidRPr="001466C8">
        <w:rPr>
          <w:rFonts w:ascii="Arial" w:eastAsia="Times New Roman" w:hAnsi="Arial" w:cs="Arial"/>
          <w:lang w:val="hu-HU" w:eastAsia="en-GB"/>
        </w:rPr>
        <w:t>pecsétjére</w:t>
      </w:r>
      <w:proofErr w:type="gramEnd"/>
      <w:r w:rsidR="00340852" w:rsidRPr="001466C8">
        <w:rPr>
          <w:rFonts w:ascii="Arial" w:eastAsia="Times New Roman" w:hAnsi="Arial" w:cs="Arial"/>
          <w:lang w:val="hu-HU" w:eastAsia="en-GB"/>
        </w:rPr>
        <w:t xml:space="preserve"> aki ellen a szabálysértési utalvány ki lett állítva</w:t>
      </w:r>
      <w:r w:rsidRPr="001466C8">
        <w:rPr>
          <w:rFonts w:ascii="Arial" w:eastAsia="Times New Roman" w:hAnsi="Arial" w:cs="Arial"/>
          <w:lang w:val="hu-HU" w:eastAsia="en-GB"/>
        </w:rPr>
        <w:t xml:space="preserve">; </w:t>
      </w:r>
    </w:p>
    <w:p w14:paraId="26DD2864" w14:textId="67662A12"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14) </w:t>
      </w:r>
      <w:r w:rsidR="00340852" w:rsidRPr="001466C8">
        <w:rPr>
          <w:rFonts w:ascii="Arial" w:eastAsia="Times New Roman" w:hAnsi="Arial" w:cs="Arial"/>
          <w:lang w:val="hu-HU" w:eastAsia="en-GB"/>
        </w:rPr>
        <w:t xml:space="preserve">utasítást és felszólításokat a </w:t>
      </w:r>
      <w:proofErr w:type="gramStart"/>
      <w:r w:rsidR="00340852" w:rsidRPr="001466C8">
        <w:rPr>
          <w:rFonts w:ascii="Arial" w:eastAsia="Times New Roman" w:hAnsi="Arial" w:cs="Arial"/>
          <w:lang w:val="hu-HU" w:eastAsia="en-GB"/>
        </w:rPr>
        <w:t>személynek</w:t>
      </w:r>
      <w:proofErr w:type="gramEnd"/>
      <w:r w:rsidR="00340852" w:rsidRPr="001466C8">
        <w:rPr>
          <w:rFonts w:ascii="Arial" w:eastAsia="Times New Roman" w:hAnsi="Arial" w:cs="Arial"/>
          <w:lang w:val="hu-HU" w:eastAsia="en-GB"/>
        </w:rPr>
        <w:t xml:space="preserve"> aki ellen ki lett állítva a szabálysértési utalvány</w:t>
      </w:r>
      <w:r w:rsidRPr="001466C8">
        <w:rPr>
          <w:rFonts w:ascii="Arial" w:eastAsia="Times New Roman" w:hAnsi="Arial" w:cs="Arial"/>
          <w:lang w:val="hu-HU" w:eastAsia="en-GB"/>
        </w:rPr>
        <w:t xml:space="preserve">; </w:t>
      </w:r>
    </w:p>
    <w:p w14:paraId="0D634AEA" w14:textId="404E2647" w:rsidR="00D742DC" w:rsidRPr="001466C8" w:rsidRDefault="00D742DC" w:rsidP="00340852">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15) </w:t>
      </w:r>
      <w:r w:rsidR="00340852" w:rsidRPr="001466C8">
        <w:rPr>
          <w:rFonts w:ascii="Arial" w:eastAsia="Times New Roman" w:hAnsi="Arial" w:cs="Arial"/>
          <w:lang w:val="hu-HU" w:eastAsia="en-GB"/>
        </w:rPr>
        <w:t xml:space="preserve">információt </w:t>
      </w:r>
      <w:proofErr w:type="gramStart"/>
      <w:r w:rsidR="00340852" w:rsidRPr="001466C8">
        <w:rPr>
          <w:rFonts w:ascii="Arial" w:eastAsia="Times New Roman" w:hAnsi="Arial" w:cs="Arial"/>
          <w:lang w:val="hu-HU" w:eastAsia="en-GB"/>
        </w:rPr>
        <w:t>arról</w:t>
      </w:r>
      <w:proofErr w:type="gramEnd"/>
      <w:r w:rsidR="00340852" w:rsidRPr="001466C8">
        <w:rPr>
          <w:rFonts w:ascii="Arial" w:eastAsia="Times New Roman" w:hAnsi="Arial" w:cs="Arial"/>
          <w:lang w:val="hu-HU" w:eastAsia="en-GB"/>
        </w:rPr>
        <w:t xml:space="preserve"> hogy ugyanazért a szabálysértésért más személy ellen is kimondanak-e szabálysértési utalványt</w:t>
      </w:r>
      <w:r w:rsidRPr="001466C8">
        <w:rPr>
          <w:rFonts w:ascii="Arial" w:eastAsia="Times New Roman" w:hAnsi="Arial" w:cs="Arial"/>
          <w:lang w:val="hu-HU" w:eastAsia="en-GB"/>
        </w:rPr>
        <w:t xml:space="preserve">; </w:t>
      </w:r>
    </w:p>
    <w:p w14:paraId="353DAA88" w14:textId="7A296610"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16) </w:t>
      </w:r>
      <w:r w:rsidR="00340852" w:rsidRPr="001466C8">
        <w:rPr>
          <w:rFonts w:ascii="Arial" w:eastAsia="Times New Roman" w:hAnsi="Arial" w:cs="Arial"/>
          <w:lang w:val="hu-HU" w:eastAsia="en-GB"/>
        </w:rPr>
        <w:t>a bejegyzés helye</w:t>
      </w:r>
      <w:r w:rsidRPr="001466C8">
        <w:rPr>
          <w:rFonts w:ascii="Arial" w:eastAsia="Times New Roman" w:hAnsi="Arial" w:cs="Arial"/>
          <w:lang w:val="hu-HU" w:eastAsia="en-GB"/>
        </w:rPr>
        <w:t xml:space="preserve">. </w:t>
      </w:r>
    </w:p>
    <w:p w14:paraId="0C842655" w14:textId="10BE696A" w:rsidR="00340852" w:rsidRPr="001466C8" w:rsidRDefault="00340852"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Amennyiben a szabálysértés motoros járművel lett elkövetve a közlekedésben, a szabálysértési utalványnak tartalmaznia kell még:</w:t>
      </w:r>
    </w:p>
    <w:p w14:paraId="7F390E01" w14:textId="77777777" w:rsidR="00D742DC" w:rsidRPr="001466C8" w:rsidRDefault="00340852"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1) a jármű regisztrációs számát és a forgalmi engedély számát</w:t>
      </w:r>
      <w:r w:rsidR="00D742DC" w:rsidRPr="001466C8">
        <w:rPr>
          <w:rFonts w:ascii="Arial" w:eastAsia="Times New Roman" w:hAnsi="Arial" w:cs="Arial"/>
          <w:lang w:val="hu-HU" w:eastAsia="en-GB"/>
        </w:rPr>
        <w:t xml:space="preserve">; </w:t>
      </w:r>
    </w:p>
    <w:p w14:paraId="73DEC911" w14:textId="297B2C54" w:rsidR="00340852"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2) </w:t>
      </w:r>
      <w:r w:rsidR="00340852" w:rsidRPr="001466C8">
        <w:rPr>
          <w:rFonts w:ascii="Arial" w:eastAsia="Times New Roman" w:hAnsi="Arial" w:cs="Arial"/>
          <w:lang w:val="hu-HU" w:eastAsia="en-GB"/>
        </w:rPr>
        <w:t>a sofőr vezetői engedélyének számát, amennyiben ismert.</w:t>
      </w:r>
    </w:p>
    <w:p w14:paraId="44BF46F9" w14:textId="0E915797" w:rsidR="00D742DC" w:rsidRPr="001466C8" w:rsidRDefault="00340852"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A szabálysértési utalvány elektronikus formában is kiadható.</w:t>
      </w:r>
      <w:r w:rsidR="00D742DC" w:rsidRPr="001466C8">
        <w:rPr>
          <w:rFonts w:ascii="Arial" w:eastAsia="Times New Roman" w:hAnsi="Arial" w:cs="Arial"/>
          <w:lang w:val="hu-HU" w:eastAsia="en-GB"/>
        </w:rPr>
        <w:t xml:space="preserve"> </w:t>
      </w:r>
    </w:p>
    <w:p w14:paraId="79128BDB" w14:textId="0F7F3554" w:rsidR="00D742DC" w:rsidRPr="001466C8" w:rsidRDefault="00340852" w:rsidP="00340852">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Amennyiben e törvénnyel nincs másként előlátva, az elektronikus formában elkészült szabálysértési utalvány elkészítésére, formájára, fénymásolására, hitelesítésére, kézbesítésére és őrzésére az elektronikus iratra vonatkozó törvény alkalmazandó</w:t>
      </w:r>
      <w:r w:rsidR="00D742DC" w:rsidRPr="001466C8">
        <w:rPr>
          <w:rFonts w:ascii="Arial" w:eastAsia="Times New Roman" w:hAnsi="Arial" w:cs="Arial"/>
          <w:lang w:val="hu-HU" w:eastAsia="en-GB"/>
        </w:rPr>
        <w:t xml:space="preserve">. </w:t>
      </w:r>
    </w:p>
    <w:p w14:paraId="3AE992B2" w14:textId="3AF09BDA" w:rsidR="00D742DC" w:rsidRPr="001466C8" w:rsidRDefault="00340852" w:rsidP="00D742DC">
      <w:pPr>
        <w:spacing w:before="240" w:after="240" w:line="240" w:lineRule="auto"/>
        <w:jc w:val="center"/>
        <w:rPr>
          <w:rFonts w:ascii="Arial" w:eastAsia="Times New Roman" w:hAnsi="Arial" w:cs="Arial"/>
          <w:b/>
          <w:bCs/>
          <w:sz w:val="24"/>
          <w:szCs w:val="24"/>
          <w:lang w:val="hu-HU" w:eastAsia="en-GB"/>
        </w:rPr>
      </w:pPr>
      <w:bookmarkStart w:id="361" w:name="str_193"/>
      <w:bookmarkEnd w:id="361"/>
      <w:r w:rsidRPr="001466C8">
        <w:rPr>
          <w:rFonts w:ascii="Arial" w:eastAsia="Times New Roman" w:hAnsi="Arial" w:cs="Arial"/>
          <w:b/>
          <w:bCs/>
          <w:sz w:val="24"/>
          <w:szCs w:val="24"/>
          <w:lang w:val="hu-HU" w:eastAsia="en-GB"/>
        </w:rPr>
        <w:t>Utasítások és felszólítások a szabálysértési utalványban</w:t>
      </w:r>
      <w:r w:rsidR="00D742DC" w:rsidRPr="001466C8">
        <w:rPr>
          <w:rFonts w:ascii="Arial" w:eastAsia="Times New Roman" w:hAnsi="Arial" w:cs="Arial"/>
          <w:b/>
          <w:bCs/>
          <w:sz w:val="24"/>
          <w:szCs w:val="24"/>
          <w:lang w:val="hu-HU" w:eastAsia="en-GB"/>
        </w:rPr>
        <w:t xml:space="preserve"> </w:t>
      </w:r>
    </w:p>
    <w:p w14:paraId="2DAD936D" w14:textId="65CD95A2" w:rsidR="00D742DC" w:rsidRPr="001466C8" w:rsidRDefault="00340852" w:rsidP="00D742DC">
      <w:pPr>
        <w:spacing w:before="240" w:after="120" w:line="240" w:lineRule="auto"/>
        <w:jc w:val="center"/>
        <w:rPr>
          <w:rFonts w:ascii="Arial" w:eastAsia="Times New Roman" w:hAnsi="Arial" w:cs="Arial"/>
          <w:b/>
          <w:bCs/>
          <w:sz w:val="24"/>
          <w:szCs w:val="24"/>
          <w:lang w:val="hu-HU" w:eastAsia="en-GB"/>
        </w:rPr>
      </w:pPr>
      <w:bookmarkStart w:id="362" w:name="clan_171"/>
      <w:bookmarkEnd w:id="362"/>
      <w:r w:rsidRPr="001466C8">
        <w:rPr>
          <w:rFonts w:ascii="Arial" w:eastAsia="Times New Roman" w:hAnsi="Arial" w:cs="Arial"/>
          <w:b/>
          <w:bCs/>
          <w:sz w:val="24"/>
          <w:szCs w:val="24"/>
          <w:lang w:val="hu-HU" w:eastAsia="en-GB"/>
        </w:rPr>
        <w:t>171. szakasz</w:t>
      </w:r>
    </w:p>
    <w:p w14:paraId="76FD917D" w14:textId="5B2DD0B4" w:rsidR="00D742DC" w:rsidRPr="001466C8" w:rsidRDefault="00340852"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A szabálysértési utalvány a következő utasításokat és felszólításokat tartalmazza</w:t>
      </w:r>
      <w:r w:rsidR="00D742DC" w:rsidRPr="001466C8">
        <w:rPr>
          <w:rFonts w:ascii="Arial" w:eastAsia="Times New Roman" w:hAnsi="Arial" w:cs="Arial"/>
          <w:lang w:val="hu-HU" w:eastAsia="en-GB"/>
        </w:rPr>
        <w:t xml:space="preserve">: </w:t>
      </w:r>
    </w:p>
    <w:p w14:paraId="78C360E4" w14:textId="66E52067" w:rsidR="00D742DC" w:rsidRPr="001466C8" w:rsidRDefault="00D742DC" w:rsidP="009A3155">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1) </w:t>
      </w:r>
      <w:r w:rsidR="00340852" w:rsidRPr="001466C8">
        <w:rPr>
          <w:rFonts w:ascii="Arial" w:eastAsia="Times New Roman" w:hAnsi="Arial" w:cs="Arial"/>
          <w:lang w:val="hu-HU" w:eastAsia="en-GB"/>
        </w:rPr>
        <w:t xml:space="preserve">hogy ha a </w:t>
      </w:r>
      <w:proofErr w:type="gramStart"/>
      <w:r w:rsidR="00340852" w:rsidRPr="001466C8">
        <w:rPr>
          <w:rFonts w:ascii="Arial" w:eastAsia="Times New Roman" w:hAnsi="Arial" w:cs="Arial"/>
          <w:lang w:val="hu-HU" w:eastAsia="en-GB"/>
        </w:rPr>
        <w:t>személy</w:t>
      </w:r>
      <w:proofErr w:type="gramEnd"/>
      <w:r w:rsidR="00340852" w:rsidRPr="001466C8">
        <w:rPr>
          <w:rFonts w:ascii="Arial" w:eastAsia="Times New Roman" w:hAnsi="Arial" w:cs="Arial"/>
          <w:lang w:val="hu-HU" w:eastAsia="en-GB"/>
        </w:rPr>
        <w:t xml:space="preserve"> aki ellen a szabálysértési utalvány kiadásra kerül elfogadja a felelősséget és nyolc napon belül a szabálysértési utalvány kézbesítése után befizeti a kimondott büntetés felét az e törvény 173. szakaszának 1. bekezdése alapján felszabadul </w:t>
      </w:r>
      <w:r w:rsidR="009A3155" w:rsidRPr="001466C8">
        <w:rPr>
          <w:rFonts w:ascii="Arial" w:eastAsia="Times New Roman" w:hAnsi="Arial" w:cs="Arial"/>
          <w:lang w:val="hu-HU" w:eastAsia="en-GB"/>
        </w:rPr>
        <w:t>a pénzbírság másik felének fizetése alól</w:t>
      </w:r>
      <w:r w:rsidRPr="001466C8">
        <w:rPr>
          <w:rFonts w:ascii="Arial" w:eastAsia="Times New Roman" w:hAnsi="Arial" w:cs="Arial"/>
          <w:lang w:val="hu-HU" w:eastAsia="en-GB"/>
        </w:rPr>
        <w:t xml:space="preserve">; </w:t>
      </w:r>
    </w:p>
    <w:p w14:paraId="7A690E06" w14:textId="225919C8" w:rsidR="00D742DC" w:rsidRPr="001466C8" w:rsidRDefault="00D742DC" w:rsidP="009A3155">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lastRenderedPageBreak/>
        <w:t xml:space="preserve">2) </w:t>
      </w:r>
      <w:r w:rsidR="00117C1E" w:rsidRPr="001466C8">
        <w:rPr>
          <w:rFonts w:ascii="Arial" w:eastAsia="Times New Roman" w:hAnsi="Arial" w:cs="Arial"/>
          <w:lang w:val="hu-HU" w:eastAsia="en-GB"/>
        </w:rPr>
        <w:t xml:space="preserve">hogy a </w:t>
      </w:r>
      <w:proofErr w:type="gramStart"/>
      <w:r w:rsidR="00117C1E" w:rsidRPr="001466C8">
        <w:rPr>
          <w:rFonts w:ascii="Arial" w:eastAsia="Times New Roman" w:hAnsi="Arial" w:cs="Arial"/>
          <w:lang w:val="hu-HU" w:eastAsia="en-GB"/>
        </w:rPr>
        <w:t>személy</w:t>
      </w:r>
      <w:proofErr w:type="gramEnd"/>
      <w:r w:rsidR="00117C1E" w:rsidRPr="001466C8">
        <w:rPr>
          <w:rFonts w:ascii="Arial" w:eastAsia="Times New Roman" w:hAnsi="Arial" w:cs="Arial"/>
          <w:lang w:val="hu-HU" w:eastAsia="en-GB"/>
        </w:rPr>
        <w:t xml:space="preserve"> aki ellen</w:t>
      </w:r>
      <w:r w:rsidR="009A3155" w:rsidRPr="001466C8">
        <w:rPr>
          <w:rFonts w:ascii="Arial" w:eastAsia="Times New Roman" w:hAnsi="Arial" w:cs="Arial"/>
          <w:lang w:val="hu-HU" w:eastAsia="en-GB"/>
        </w:rPr>
        <w:t xml:space="preserve"> a szabálysértési utalvány kiadásra kerül</w:t>
      </w:r>
      <w:r w:rsidR="00117C1E" w:rsidRPr="001466C8">
        <w:rPr>
          <w:rFonts w:ascii="Arial" w:eastAsia="Times New Roman" w:hAnsi="Arial" w:cs="Arial"/>
          <w:lang w:val="hu-HU" w:eastAsia="en-GB"/>
        </w:rPr>
        <w:t>t</w:t>
      </w:r>
      <w:r w:rsidR="009A3155" w:rsidRPr="001466C8">
        <w:rPr>
          <w:rFonts w:ascii="Arial" w:eastAsia="Times New Roman" w:hAnsi="Arial" w:cs="Arial"/>
          <w:lang w:val="hu-HU" w:eastAsia="en-GB"/>
        </w:rPr>
        <w:t xml:space="preserve"> elfogadhatja a szabálysértésért a felelősséget, a szabálysértési utalvány kiadásától számított nyolc nap letelte után is, ha a végrehajtási eljárás előtt önkéntesen kifizeti a pénzbírság teljes összegét az e törvény 173. szakaszának 4. bekezdése alapján</w:t>
      </w:r>
      <w:r w:rsidRPr="001466C8">
        <w:rPr>
          <w:rFonts w:ascii="Arial" w:eastAsia="Times New Roman" w:hAnsi="Arial" w:cs="Arial"/>
          <w:lang w:val="hu-HU" w:eastAsia="en-GB"/>
        </w:rPr>
        <w:t xml:space="preserve">; </w:t>
      </w:r>
    </w:p>
    <w:p w14:paraId="07194BE8" w14:textId="0CA9FBB2" w:rsidR="00117C1E" w:rsidRPr="001466C8" w:rsidRDefault="00D742DC" w:rsidP="00117C1E">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3) </w:t>
      </w:r>
      <w:r w:rsidR="009A3155" w:rsidRPr="001466C8">
        <w:rPr>
          <w:rFonts w:ascii="Arial" w:eastAsia="Times New Roman" w:hAnsi="Arial" w:cs="Arial"/>
          <w:lang w:val="hu-HU" w:eastAsia="en-GB"/>
        </w:rPr>
        <w:t xml:space="preserve">hogy a </w:t>
      </w:r>
      <w:proofErr w:type="gramStart"/>
      <w:r w:rsidR="009A3155" w:rsidRPr="001466C8">
        <w:rPr>
          <w:rFonts w:ascii="Arial" w:eastAsia="Times New Roman" w:hAnsi="Arial" w:cs="Arial"/>
          <w:lang w:val="hu-HU" w:eastAsia="en-GB"/>
        </w:rPr>
        <w:t>személy</w:t>
      </w:r>
      <w:r w:rsidR="00117C1E" w:rsidRPr="001466C8">
        <w:rPr>
          <w:rFonts w:ascii="Arial" w:eastAsia="Times New Roman" w:hAnsi="Arial" w:cs="Arial"/>
          <w:lang w:val="hu-HU" w:eastAsia="en-GB"/>
        </w:rPr>
        <w:t>nek</w:t>
      </w:r>
      <w:proofErr w:type="gramEnd"/>
      <w:r w:rsidR="00117C1E" w:rsidRPr="001466C8">
        <w:rPr>
          <w:rFonts w:ascii="Arial" w:eastAsia="Times New Roman" w:hAnsi="Arial" w:cs="Arial"/>
          <w:lang w:val="hu-HU" w:eastAsia="en-GB"/>
        </w:rPr>
        <w:t xml:space="preserve"> aki ellen</w:t>
      </w:r>
      <w:r w:rsidR="009A3155" w:rsidRPr="001466C8">
        <w:rPr>
          <w:rFonts w:ascii="Arial" w:eastAsia="Times New Roman" w:hAnsi="Arial" w:cs="Arial"/>
          <w:lang w:val="hu-HU" w:eastAsia="en-GB"/>
        </w:rPr>
        <w:t xml:space="preserve"> a szabálysértési utalvány kiadásra kerül</w:t>
      </w:r>
      <w:r w:rsidR="00117C1E" w:rsidRPr="001466C8">
        <w:rPr>
          <w:rFonts w:ascii="Arial" w:eastAsia="Times New Roman" w:hAnsi="Arial" w:cs="Arial"/>
          <w:lang w:val="hu-HU" w:eastAsia="en-GB"/>
        </w:rPr>
        <w:t xml:space="preserve">t, amennyiben nem fogadja el a felelősséget a szabálysértésért jogában áll a szabálysértési utalvány kézbesítésétől számított nyolc napon belül bírósági döntést kérelmeznie, oly módon hogy személyesen vagy postán keresztül átadja a szabálysértési utalványt az illetékes szabálysértési bíróságnak, </w:t>
      </w:r>
      <w:proofErr w:type="spellStart"/>
      <w:r w:rsidR="00117C1E" w:rsidRPr="001466C8">
        <w:rPr>
          <w:rFonts w:ascii="Arial" w:eastAsia="Times New Roman" w:hAnsi="Arial" w:cs="Arial"/>
          <w:lang w:val="hu-HU" w:eastAsia="en-GB"/>
        </w:rPr>
        <w:t>feltüntetvén</w:t>
      </w:r>
      <w:proofErr w:type="spellEnd"/>
      <w:r w:rsidR="00117C1E" w:rsidRPr="001466C8">
        <w:rPr>
          <w:rFonts w:ascii="Arial" w:eastAsia="Times New Roman" w:hAnsi="Arial" w:cs="Arial"/>
          <w:lang w:val="hu-HU" w:eastAsia="en-GB"/>
        </w:rPr>
        <w:t xml:space="preserve"> hogy melyik bíróságnak adja át a kérelmet e törvény 174. szakaszának 1. bekezdése alapján; </w:t>
      </w:r>
    </w:p>
    <w:p w14:paraId="37F63BEE" w14:textId="5263D37B" w:rsidR="00117C1E" w:rsidRPr="001466C8" w:rsidRDefault="00117C1E" w:rsidP="00117C1E">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4) hogy a </w:t>
      </w:r>
      <w:proofErr w:type="gramStart"/>
      <w:r w:rsidRPr="001466C8">
        <w:rPr>
          <w:rFonts w:ascii="Arial" w:eastAsia="Times New Roman" w:hAnsi="Arial" w:cs="Arial"/>
          <w:lang w:val="hu-HU" w:eastAsia="en-GB"/>
        </w:rPr>
        <w:t>személy</w:t>
      </w:r>
      <w:proofErr w:type="gramEnd"/>
      <w:r w:rsidRPr="001466C8">
        <w:rPr>
          <w:rFonts w:ascii="Arial" w:eastAsia="Times New Roman" w:hAnsi="Arial" w:cs="Arial"/>
          <w:lang w:val="hu-HU" w:eastAsia="en-GB"/>
        </w:rPr>
        <w:t xml:space="preserve"> aki ellen a szabálysértési utalvány kiadásra került köteles lesz a pénzbírság fizetése mellett mely a szabálysértési utalvánnyal lett előlátva, bírósági költséget is fizetni, amennyiben kéri a bírósági döntést, a bíróság pedig úgy dönt hogy felelős a szabálysértésért az e törvény 174. szakaszának 7. bekezdése alapján; </w:t>
      </w:r>
    </w:p>
    <w:p w14:paraId="05E878D8" w14:textId="50E5C929" w:rsidR="00117C1E" w:rsidRPr="001466C8" w:rsidRDefault="00117C1E" w:rsidP="00117C1E">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5) hogy a szabálysértési utalvány véglegessé és végrehajthatóvá </w:t>
      </w:r>
      <w:proofErr w:type="spellStart"/>
      <w:r w:rsidRPr="001466C8">
        <w:rPr>
          <w:rFonts w:ascii="Arial" w:eastAsia="Times New Roman" w:hAnsi="Arial" w:cs="Arial"/>
          <w:lang w:val="hu-HU" w:eastAsia="en-GB"/>
        </w:rPr>
        <w:t>vállik</w:t>
      </w:r>
      <w:proofErr w:type="spellEnd"/>
      <w:r w:rsidRPr="001466C8">
        <w:rPr>
          <w:rFonts w:ascii="Arial" w:eastAsia="Times New Roman" w:hAnsi="Arial" w:cs="Arial"/>
          <w:lang w:val="hu-HU" w:eastAsia="en-GB"/>
        </w:rPr>
        <w:t xml:space="preserve"> a kézbesítéstől számított nyolc napon belül amennyiben a </w:t>
      </w:r>
      <w:proofErr w:type="gramStart"/>
      <w:r w:rsidRPr="001466C8">
        <w:rPr>
          <w:rFonts w:ascii="Arial" w:eastAsia="Times New Roman" w:hAnsi="Arial" w:cs="Arial"/>
          <w:lang w:val="hu-HU" w:eastAsia="en-GB"/>
        </w:rPr>
        <w:t>személy</w:t>
      </w:r>
      <w:proofErr w:type="gramEnd"/>
      <w:r w:rsidRPr="001466C8">
        <w:rPr>
          <w:rFonts w:ascii="Arial" w:eastAsia="Times New Roman" w:hAnsi="Arial" w:cs="Arial"/>
          <w:lang w:val="hu-HU" w:eastAsia="en-GB"/>
        </w:rPr>
        <w:t xml:space="preserve"> aki ellen a szabálysértési utalvány kiadásra került, nem fizeti ki a pénzbírságot vagy nem kéri a bírósági döntést a szabálysértési utalvánnyal kapcsolatban, az e törvény 173. szakaszának 2. bekezdése alapján; </w:t>
      </w:r>
    </w:p>
    <w:p w14:paraId="733AE914" w14:textId="45D94856" w:rsidR="00D742DC" w:rsidRPr="001466C8" w:rsidRDefault="00117C1E" w:rsidP="008B2497">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6) hogy a </w:t>
      </w:r>
      <w:proofErr w:type="gramStart"/>
      <w:r w:rsidRPr="001466C8">
        <w:rPr>
          <w:rFonts w:ascii="Arial" w:eastAsia="Times New Roman" w:hAnsi="Arial" w:cs="Arial"/>
          <w:lang w:val="hu-HU" w:eastAsia="en-GB"/>
        </w:rPr>
        <w:t>személy</w:t>
      </w:r>
      <w:proofErr w:type="gramEnd"/>
      <w:r w:rsidR="008B2497" w:rsidRPr="001466C8">
        <w:rPr>
          <w:rFonts w:ascii="Arial" w:eastAsia="Times New Roman" w:hAnsi="Arial" w:cs="Arial"/>
          <w:lang w:val="hu-HU" w:eastAsia="en-GB"/>
        </w:rPr>
        <w:t xml:space="preserve"> </w:t>
      </w:r>
      <w:r w:rsidRPr="001466C8">
        <w:rPr>
          <w:rFonts w:ascii="Arial" w:eastAsia="Times New Roman" w:hAnsi="Arial" w:cs="Arial"/>
          <w:lang w:val="hu-HU" w:eastAsia="en-GB"/>
        </w:rPr>
        <w:t>aki ellen a szabálysértési utalvány kiadásra került</w:t>
      </w:r>
      <w:r w:rsidR="008B2497" w:rsidRPr="001466C8">
        <w:rPr>
          <w:rFonts w:ascii="Arial" w:eastAsia="Times New Roman" w:hAnsi="Arial" w:cs="Arial"/>
          <w:lang w:val="hu-HU" w:eastAsia="en-GB"/>
        </w:rPr>
        <w:t xml:space="preserve"> a pénzbírság kényszervégrehajtása esetén köteles lesz a </w:t>
      </w:r>
      <w:proofErr w:type="spellStart"/>
      <w:r w:rsidR="008B2497" w:rsidRPr="001466C8">
        <w:rPr>
          <w:rFonts w:ascii="Arial" w:eastAsia="Times New Roman" w:hAnsi="Arial" w:cs="Arial"/>
          <w:lang w:val="hu-HU" w:eastAsia="en-GB"/>
        </w:rPr>
        <w:t>a</w:t>
      </w:r>
      <w:proofErr w:type="spellEnd"/>
      <w:r w:rsidR="008B2497" w:rsidRPr="001466C8">
        <w:rPr>
          <w:rFonts w:ascii="Arial" w:eastAsia="Times New Roman" w:hAnsi="Arial" w:cs="Arial"/>
          <w:lang w:val="hu-HU" w:eastAsia="en-GB"/>
        </w:rPr>
        <w:t xml:space="preserve"> végrehajtás költségeinek megtérítésére is a kényszervégrehajtás végzésével összhangban az e törvény 318. szakaszának 6. bekezdése alapján</w:t>
      </w:r>
      <w:r w:rsidR="00D742DC" w:rsidRPr="001466C8">
        <w:rPr>
          <w:rFonts w:ascii="Arial" w:eastAsia="Times New Roman" w:hAnsi="Arial" w:cs="Arial"/>
          <w:lang w:val="hu-HU" w:eastAsia="en-GB"/>
        </w:rPr>
        <w:t xml:space="preserve">; </w:t>
      </w:r>
    </w:p>
    <w:p w14:paraId="3BB8D306" w14:textId="02A5864E" w:rsidR="008B2497" w:rsidRPr="001466C8" w:rsidRDefault="00D742DC" w:rsidP="008B2497">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7) </w:t>
      </w:r>
      <w:r w:rsidR="008B2497" w:rsidRPr="001466C8">
        <w:rPr>
          <w:rFonts w:ascii="Arial" w:eastAsia="Times New Roman" w:hAnsi="Arial" w:cs="Arial"/>
          <w:lang w:val="hu-HU" w:eastAsia="en-GB"/>
        </w:rPr>
        <w:t xml:space="preserve">hogy a természetes személynek, vállalkozónak, felelős személynek a jogi személyben, aki ellen szabálysértési </w:t>
      </w:r>
      <w:r w:rsidR="00620C8A" w:rsidRPr="001466C8">
        <w:rPr>
          <w:rFonts w:ascii="Arial" w:eastAsia="Times New Roman" w:hAnsi="Arial" w:cs="Arial"/>
          <w:lang w:val="hu-HU" w:eastAsia="en-GB"/>
        </w:rPr>
        <w:t>utalvány van kiadva a ki nem fizetett pénzbírság elzárásra vagy közérdekben végzett munkára lesz lecserélve az e törvény 41. szakasza alapján.</w:t>
      </w:r>
    </w:p>
    <w:p w14:paraId="231E1569" w14:textId="10121342" w:rsidR="00620C8A" w:rsidRPr="001466C8" w:rsidRDefault="00620C8A" w:rsidP="008B2497">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Az e szakasz 1. bekezdésének 1-7-ig terjedő pontjai összetevő részei a szabálysértési utalványnak, </w:t>
      </w:r>
      <w:proofErr w:type="gramStart"/>
      <w:r w:rsidRPr="001466C8">
        <w:rPr>
          <w:rFonts w:ascii="Arial" w:eastAsia="Times New Roman" w:hAnsi="Arial" w:cs="Arial"/>
          <w:lang w:val="hu-HU" w:eastAsia="en-GB"/>
        </w:rPr>
        <w:t>úgy</w:t>
      </w:r>
      <w:proofErr w:type="gramEnd"/>
      <w:r w:rsidRPr="001466C8">
        <w:rPr>
          <w:rFonts w:ascii="Arial" w:eastAsia="Times New Roman" w:hAnsi="Arial" w:cs="Arial"/>
          <w:lang w:val="hu-HU" w:eastAsia="en-GB"/>
        </w:rPr>
        <w:t xml:space="preserve"> mint az utasítások és figyelmeztetések is melyek annak a személynek lettek kiállítva akinek ellen szabálysértési utalvány, az e törvény 170. szakaszának 1. bekezdése 14. pontja alapján.</w:t>
      </w:r>
    </w:p>
    <w:p w14:paraId="20797C0F" w14:textId="6F094347" w:rsidR="00620C8A" w:rsidRPr="001466C8" w:rsidRDefault="00620C8A" w:rsidP="00620C8A">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Az igazságügyért felelős miniszter külön jogszabályban határozza meg a szabálysértési utalvány űrlapját.</w:t>
      </w:r>
    </w:p>
    <w:p w14:paraId="6DD9C972" w14:textId="749892E6" w:rsidR="00D742DC" w:rsidRPr="001466C8" w:rsidRDefault="00620C8A" w:rsidP="00D742DC">
      <w:pPr>
        <w:spacing w:before="240" w:after="240" w:line="240" w:lineRule="auto"/>
        <w:jc w:val="center"/>
        <w:rPr>
          <w:rFonts w:ascii="Arial" w:eastAsia="Times New Roman" w:hAnsi="Arial" w:cs="Arial"/>
          <w:b/>
          <w:bCs/>
          <w:sz w:val="24"/>
          <w:szCs w:val="24"/>
          <w:lang w:val="hu-HU" w:eastAsia="en-GB"/>
        </w:rPr>
      </w:pPr>
      <w:bookmarkStart w:id="363" w:name="str_194"/>
      <w:bookmarkEnd w:id="363"/>
      <w:r w:rsidRPr="001466C8">
        <w:rPr>
          <w:rFonts w:ascii="Arial" w:eastAsia="Times New Roman" w:hAnsi="Arial" w:cs="Arial"/>
          <w:b/>
          <w:bCs/>
          <w:sz w:val="24"/>
          <w:szCs w:val="24"/>
          <w:lang w:val="hu-HU" w:eastAsia="en-GB"/>
        </w:rPr>
        <w:t>A szabálysértési utalvány kézbesítése</w:t>
      </w:r>
      <w:r w:rsidR="00D742DC" w:rsidRPr="001466C8">
        <w:rPr>
          <w:rFonts w:ascii="Arial" w:eastAsia="Times New Roman" w:hAnsi="Arial" w:cs="Arial"/>
          <w:b/>
          <w:bCs/>
          <w:sz w:val="24"/>
          <w:szCs w:val="24"/>
          <w:lang w:val="hu-HU" w:eastAsia="en-GB"/>
        </w:rPr>
        <w:t xml:space="preserve"> </w:t>
      </w:r>
    </w:p>
    <w:p w14:paraId="5711FD51" w14:textId="22A9F831"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364" w:name="clan_172"/>
      <w:bookmarkEnd w:id="364"/>
      <w:r w:rsidRPr="001466C8">
        <w:rPr>
          <w:rFonts w:ascii="Arial" w:eastAsia="Times New Roman" w:hAnsi="Arial" w:cs="Arial"/>
          <w:b/>
          <w:bCs/>
          <w:sz w:val="24"/>
          <w:szCs w:val="24"/>
          <w:lang w:val="hu-HU" w:eastAsia="en-GB"/>
        </w:rPr>
        <w:t>172</w:t>
      </w:r>
      <w:r w:rsidR="00620C8A"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6DA33149" w14:textId="3E32D9C6" w:rsidR="00620C8A" w:rsidRPr="001466C8" w:rsidRDefault="00620C8A" w:rsidP="00620C8A">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 szabálysértési utalvány eredeti részből és két másolatból áll. Az eredeti annak a személynek kerül kikézbesítésre mely ellen a szabálysértési utalvány kiadásra került, a fénymásolatokat pedig a szabálysértési utalványt kiállító szerv tart meg.</w:t>
      </w:r>
    </w:p>
    <w:p w14:paraId="1E5F0440" w14:textId="66953D1E" w:rsidR="00620C8A" w:rsidRPr="001466C8" w:rsidRDefault="00620C8A" w:rsidP="00620C8A">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szabálysértési utalvány a jelenlévő személynek kerül kikézbesítésre, akiről </w:t>
      </w:r>
      <w:proofErr w:type="gramStart"/>
      <w:r w:rsidRPr="001466C8">
        <w:rPr>
          <w:rFonts w:ascii="Arial" w:eastAsia="Times New Roman" w:hAnsi="Arial" w:cs="Arial"/>
          <w:lang w:val="hu-HU" w:eastAsia="en-GB"/>
        </w:rPr>
        <w:t>feltételezhető</w:t>
      </w:r>
      <w:proofErr w:type="gramEnd"/>
      <w:r w:rsidRPr="001466C8">
        <w:rPr>
          <w:rFonts w:ascii="Arial" w:eastAsia="Times New Roman" w:hAnsi="Arial" w:cs="Arial"/>
          <w:lang w:val="hu-HU" w:eastAsia="en-GB"/>
        </w:rPr>
        <w:t xml:space="preserve"> hogy a szabálysértést elkövette a szabálysértés felfedezésének pillanatában</w:t>
      </w:r>
      <w:r w:rsidR="008D2B07" w:rsidRPr="001466C8">
        <w:rPr>
          <w:rFonts w:ascii="Arial" w:eastAsia="Times New Roman" w:hAnsi="Arial" w:cs="Arial"/>
          <w:lang w:val="hu-HU" w:eastAsia="en-GB"/>
        </w:rPr>
        <w:t xml:space="preserve">. A </w:t>
      </w:r>
      <w:proofErr w:type="gramStart"/>
      <w:r w:rsidR="008D2B07" w:rsidRPr="001466C8">
        <w:rPr>
          <w:rFonts w:ascii="Arial" w:eastAsia="Times New Roman" w:hAnsi="Arial" w:cs="Arial"/>
          <w:lang w:val="hu-HU" w:eastAsia="en-GB"/>
        </w:rPr>
        <w:t>személy</w:t>
      </w:r>
      <w:proofErr w:type="gramEnd"/>
      <w:r w:rsidR="008D2B07" w:rsidRPr="001466C8">
        <w:rPr>
          <w:rFonts w:ascii="Arial" w:eastAsia="Times New Roman" w:hAnsi="Arial" w:cs="Arial"/>
          <w:lang w:val="hu-HU" w:eastAsia="en-GB"/>
        </w:rPr>
        <w:t xml:space="preserve"> aki ellen a szabálysértési utalvány kiadásra kerül az aláírásával a meghatározott helyen az utalványban igazolja annak átvételét.</w:t>
      </w:r>
    </w:p>
    <w:p w14:paraId="15085DAF" w14:textId="1C1A3527" w:rsidR="00D742DC" w:rsidRPr="001466C8" w:rsidRDefault="00DA591B" w:rsidP="00FE2658">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lastRenderedPageBreak/>
        <w:t xml:space="preserve">Az e </w:t>
      </w:r>
      <w:r w:rsidR="00FE2658" w:rsidRPr="001466C8">
        <w:rPr>
          <w:rFonts w:ascii="Arial" w:eastAsia="Times New Roman" w:hAnsi="Arial" w:cs="Arial"/>
          <w:lang w:val="hu-HU" w:eastAsia="en-GB"/>
        </w:rPr>
        <w:t>szakasz 2. bekezdésében szereplő személyének az elektronikusan kiadott szabálysértési utalvány kinyomtatott másolata is kiadható.</w:t>
      </w:r>
    </w:p>
    <w:p w14:paraId="7CFEB167" w14:textId="331A8247" w:rsidR="00D742DC" w:rsidRPr="001466C8" w:rsidRDefault="00FE2658"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 bíróság, a </w:t>
      </w:r>
      <w:proofErr w:type="gramStart"/>
      <w:r w:rsidRPr="001466C8">
        <w:rPr>
          <w:rFonts w:ascii="Arial" w:eastAsia="Times New Roman" w:hAnsi="Arial" w:cs="Arial"/>
          <w:lang w:val="hu-HU" w:eastAsia="en-GB"/>
        </w:rPr>
        <w:t>személy</w:t>
      </w:r>
      <w:proofErr w:type="gramEnd"/>
      <w:r w:rsidRPr="001466C8">
        <w:rPr>
          <w:rFonts w:ascii="Arial" w:eastAsia="Times New Roman" w:hAnsi="Arial" w:cs="Arial"/>
          <w:lang w:val="hu-HU" w:eastAsia="en-GB"/>
        </w:rPr>
        <w:t xml:space="preserve"> akinek az utalvány kiadásra kerül vagy a képviselőjének kérelmére, az utalvány kiadója köteles kiadni a szabálysértési utalvány hitelesített másolatát.</w:t>
      </w:r>
    </w:p>
    <w:p w14:paraId="3475C97F" w14:textId="2F6C91A9" w:rsidR="00FE2658" w:rsidRPr="001466C8" w:rsidRDefault="00FE2658" w:rsidP="00AD71EA">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Amennyiben a </w:t>
      </w:r>
      <w:proofErr w:type="gramStart"/>
      <w:r w:rsidRPr="001466C8">
        <w:rPr>
          <w:rFonts w:ascii="Arial" w:eastAsia="Times New Roman" w:hAnsi="Arial" w:cs="Arial"/>
          <w:lang w:val="hu-HU" w:eastAsia="en-GB"/>
        </w:rPr>
        <w:t>személy</w:t>
      </w:r>
      <w:proofErr w:type="gramEnd"/>
      <w:r w:rsidRPr="001466C8">
        <w:rPr>
          <w:rFonts w:ascii="Arial" w:eastAsia="Times New Roman" w:hAnsi="Arial" w:cs="Arial"/>
          <w:lang w:val="hu-HU" w:eastAsia="en-GB"/>
        </w:rPr>
        <w:t xml:space="preserve"> akiről feltételezhető hogy szabálysértést követett el, elérhetetlen és ha a felfedés körülményei vagy a szabálysértés jellege azt megköveteli, a szabálysértési utalvány kiadása postai úton lesz végrehajtva vagy a meghatalmazott sze</w:t>
      </w:r>
      <w:r w:rsidR="00AD71EA" w:rsidRPr="001466C8">
        <w:rPr>
          <w:rFonts w:ascii="Arial" w:eastAsia="Times New Roman" w:hAnsi="Arial" w:cs="Arial"/>
          <w:lang w:val="hu-HU" w:eastAsia="en-GB"/>
        </w:rPr>
        <w:t>rv kézbesítési szolgálata által</w:t>
      </w:r>
      <w:r w:rsidR="000E6876" w:rsidRPr="001466C8">
        <w:rPr>
          <w:rFonts w:ascii="Arial" w:eastAsia="Times New Roman" w:hAnsi="Arial" w:cs="Arial"/>
          <w:lang w:val="hu-HU" w:eastAsia="en-GB"/>
        </w:rPr>
        <w:t>, az általános közigazgatási eljárásról szóló törvény kézbesítésről szóló rendelkezései alapján.</w:t>
      </w:r>
    </w:p>
    <w:p w14:paraId="731CC2EE" w14:textId="6DE76106" w:rsidR="000E6876" w:rsidRPr="001466C8" w:rsidRDefault="000E6876" w:rsidP="00AD71EA">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Ha a jelenlévő </w:t>
      </w:r>
      <w:proofErr w:type="gramStart"/>
      <w:r w:rsidR="00113F2E" w:rsidRPr="001466C8">
        <w:rPr>
          <w:rFonts w:ascii="Arial" w:eastAsia="Times New Roman" w:hAnsi="Arial" w:cs="Arial"/>
          <w:lang w:val="hu-HU" w:eastAsia="en-GB"/>
        </w:rPr>
        <w:t>személy</w:t>
      </w:r>
      <w:proofErr w:type="gramEnd"/>
      <w:r w:rsidR="00113F2E" w:rsidRPr="001466C8">
        <w:rPr>
          <w:rFonts w:ascii="Arial" w:eastAsia="Times New Roman" w:hAnsi="Arial" w:cs="Arial"/>
          <w:lang w:val="hu-HU" w:eastAsia="en-GB"/>
        </w:rPr>
        <w:t xml:space="preserve"> aki ellen a szabálysértési utalvány kiállításra kerül elutasítja az utalvány átvételét, a hivatalos személy figyelmezteti az elutasítás következményeire</w:t>
      </w:r>
      <w:r w:rsidR="00AC48E1" w:rsidRPr="001466C8">
        <w:rPr>
          <w:rFonts w:ascii="Arial" w:eastAsia="Times New Roman" w:hAnsi="Arial" w:cs="Arial"/>
          <w:lang w:val="hu-HU" w:eastAsia="en-GB"/>
        </w:rPr>
        <w:t xml:space="preserve">, </w:t>
      </w:r>
      <w:proofErr w:type="spellStart"/>
      <w:r w:rsidR="00AC48E1" w:rsidRPr="001466C8">
        <w:rPr>
          <w:rFonts w:ascii="Arial" w:eastAsia="Times New Roman" w:hAnsi="Arial" w:cs="Arial"/>
          <w:lang w:val="hu-HU" w:eastAsia="en-GB"/>
        </w:rPr>
        <w:t>bejegyzi</w:t>
      </w:r>
      <w:proofErr w:type="spellEnd"/>
      <w:r w:rsidR="00AC48E1" w:rsidRPr="001466C8">
        <w:rPr>
          <w:rFonts w:ascii="Arial" w:eastAsia="Times New Roman" w:hAnsi="Arial" w:cs="Arial"/>
          <w:lang w:val="hu-HU" w:eastAsia="en-GB"/>
        </w:rPr>
        <w:t xml:space="preserve"> az átvétel elutasításának napját, óráját, mellyel a szabálysértési utalvány kikézbesítése teljesítettnek tekintendő.</w:t>
      </w:r>
    </w:p>
    <w:p w14:paraId="4AFFF268" w14:textId="58034C48" w:rsidR="00FA5FFD" w:rsidRPr="001466C8" w:rsidRDefault="00FA5FFD" w:rsidP="00AD71EA">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Ha a </w:t>
      </w:r>
      <w:proofErr w:type="gramStart"/>
      <w:r w:rsidRPr="001466C8">
        <w:rPr>
          <w:rFonts w:ascii="Arial" w:eastAsia="Times New Roman" w:hAnsi="Arial" w:cs="Arial"/>
          <w:lang w:val="hu-HU" w:eastAsia="en-GB"/>
        </w:rPr>
        <w:t>személy</w:t>
      </w:r>
      <w:proofErr w:type="gramEnd"/>
      <w:r w:rsidRPr="001466C8">
        <w:rPr>
          <w:rFonts w:ascii="Arial" w:eastAsia="Times New Roman" w:hAnsi="Arial" w:cs="Arial"/>
          <w:lang w:val="hu-HU" w:eastAsia="en-GB"/>
        </w:rPr>
        <w:t xml:space="preserve"> aki ellen a szabálysértési utalvány kiállításra kerül kijelenti hogy bírósági döntést fog kérni az utalvánnyal kapcsolatban, a szerv mely az utalványt kiállítja, az illetékes bírósággal történő megbeszélés alapján, az utalvány kiadása alkalmával meghatározhatja a tárgyalás napját.</w:t>
      </w:r>
    </w:p>
    <w:p w14:paraId="11925175" w14:textId="41C916F5" w:rsidR="00FA5FFD" w:rsidRPr="001466C8" w:rsidRDefault="00FA5FFD" w:rsidP="00AD71EA">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szerv köteles az utalványba bejegyezni a </w:t>
      </w:r>
      <w:r w:rsidR="00253077" w:rsidRPr="001466C8">
        <w:rPr>
          <w:rFonts w:ascii="Arial" w:eastAsia="Times New Roman" w:hAnsi="Arial" w:cs="Arial"/>
          <w:lang w:val="hu-HU" w:eastAsia="en-GB"/>
        </w:rPr>
        <w:t xml:space="preserve">kitűzött tárgyalást és rögtön, de legkésőbb a következő munkanapon erről </w:t>
      </w:r>
      <w:proofErr w:type="spellStart"/>
      <w:r w:rsidR="00253077" w:rsidRPr="001466C8">
        <w:rPr>
          <w:rFonts w:ascii="Arial" w:eastAsia="Times New Roman" w:hAnsi="Arial" w:cs="Arial"/>
          <w:lang w:val="hu-HU" w:eastAsia="en-GB"/>
        </w:rPr>
        <w:t>kiértesíteni</w:t>
      </w:r>
      <w:proofErr w:type="spellEnd"/>
      <w:r w:rsidR="00253077" w:rsidRPr="001466C8">
        <w:rPr>
          <w:rFonts w:ascii="Arial" w:eastAsia="Times New Roman" w:hAnsi="Arial" w:cs="Arial"/>
          <w:lang w:val="hu-HU" w:eastAsia="en-GB"/>
        </w:rPr>
        <w:t xml:space="preserve"> az illetékes bíróságot.</w:t>
      </w:r>
    </w:p>
    <w:p w14:paraId="2E3852B1" w14:textId="61BF8048" w:rsidR="00253077" w:rsidRPr="001466C8" w:rsidRDefault="00625B2C" w:rsidP="00AD71EA">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Amennyiben a terhelt nem jelenik meg a tárgyaláson és nem indokolja a kimaradását, úgy lesz </w:t>
      </w:r>
      <w:proofErr w:type="gramStart"/>
      <w:r w:rsidRPr="001466C8">
        <w:rPr>
          <w:rFonts w:ascii="Arial" w:eastAsia="Times New Roman" w:hAnsi="Arial" w:cs="Arial"/>
          <w:lang w:val="hu-HU" w:eastAsia="en-GB"/>
        </w:rPr>
        <w:t>értékelve</w:t>
      </w:r>
      <w:proofErr w:type="gramEnd"/>
      <w:r w:rsidRPr="001466C8">
        <w:rPr>
          <w:rFonts w:ascii="Arial" w:eastAsia="Times New Roman" w:hAnsi="Arial" w:cs="Arial"/>
          <w:lang w:val="hu-HU" w:eastAsia="en-GB"/>
        </w:rPr>
        <w:t xml:space="preserve"> hogy elállt a bírósági döntéshozataltól, e törvény 175. szakaszával összhangban.</w:t>
      </w:r>
    </w:p>
    <w:p w14:paraId="22B73E3E" w14:textId="19C4D20C" w:rsidR="00D742DC" w:rsidRPr="001466C8" w:rsidRDefault="00625B2C" w:rsidP="00D742DC">
      <w:pPr>
        <w:spacing w:before="240" w:after="240" w:line="240" w:lineRule="auto"/>
        <w:jc w:val="center"/>
        <w:rPr>
          <w:rFonts w:ascii="Arial" w:eastAsia="Times New Roman" w:hAnsi="Arial" w:cs="Arial"/>
          <w:b/>
          <w:bCs/>
          <w:sz w:val="24"/>
          <w:szCs w:val="24"/>
          <w:lang w:val="hu-HU" w:eastAsia="en-GB"/>
        </w:rPr>
      </w:pPr>
      <w:bookmarkStart w:id="365" w:name="str_195"/>
      <w:bookmarkEnd w:id="365"/>
      <w:r w:rsidRPr="001466C8">
        <w:rPr>
          <w:rFonts w:ascii="Arial" w:eastAsia="Times New Roman" w:hAnsi="Arial" w:cs="Arial"/>
          <w:b/>
          <w:bCs/>
          <w:sz w:val="24"/>
          <w:szCs w:val="24"/>
          <w:lang w:val="hu-HU" w:eastAsia="en-GB"/>
        </w:rPr>
        <w:t>A felelősség elfogadása</w:t>
      </w:r>
      <w:r w:rsidR="00D742DC" w:rsidRPr="001466C8">
        <w:rPr>
          <w:rFonts w:ascii="Arial" w:eastAsia="Times New Roman" w:hAnsi="Arial" w:cs="Arial"/>
          <w:b/>
          <w:bCs/>
          <w:sz w:val="24"/>
          <w:szCs w:val="24"/>
          <w:lang w:val="hu-HU" w:eastAsia="en-GB"/>
        </w:rPr>
        <w:t xml:space="preserve"> </w:t>
      </w:r>
    </w:p>
    <w:p w14:paraId="6ADB9348" w14:textId="592CBE07" w:rsidR="00D742DC" w:rsidRPr="001466C8" w:rsidRDefault="00625B2C" w:rsidP="00D742DC">
      <w:pPr>
        <w:spacing w:before="240" w:after="120" w:line="240" w:lineRule="auto"/>
        <w:jc w:val="center"/>
        <w:rPr>
          <w:rFonts w:ascii="Arial" w:eastAsia="Times New Roman" w:hAnsi="Arial" w:cs="Arial"/>
          <w:b/>
          <w:bCs/>
          <w:sz w:val="24"/>
          <w:szCs w:val="24"/>
          <w:lang w:val="hu-HU" w:eastAsia="en-GB"/>
        </w:rPr>
      </w:pPr>
      <w:bookmarkStart w:id="366" w:name="clan_173"/>
      <w:bookmarkEnd w:id="366"/>
      <w:r w:rsidRPr="001466C8">
        <w:rPr>
          <w:rFonts w:ascii="Arial" w:eastAsia="Times New Roman" w:hAnsi="Arial" w:cs="Arial"/>
          <w:b/>
          <w:bCs/>
          <w:sz w:val="24"/>
          <w:szCs w:val="24"/>
          <w:lang w:val="hu-HU" w:eastAsia="en-GB"/>
        </w:rPr>
        <w:t>173. szakasz</w:t>
      </w:r>
    </w:p>
    <w:p w14:paraId="24830556" w14:textId="02B20C15" w:rsidR="00625B2C" w:rsidRPr="001466C8" w:rsidRDefault="00625B2C" w:rsidP="00934603">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w:t>
      </w:r>
      <w:proofErr w:type="gramStart"/>
      <w:r w:rsidRPr="001466C8">
        <w:rPr>
          <w:rFonts w:ascii="Arial" w:eastAsia="Times New Roman" w:hAnsi="Arial" w:cs="Arial"/>
          <w:lang w:val="hu-HU" w:eastAsia="en-GB"/>
        </w:rPr>
        <w:t>személy</w:t>
      </w:r>
      <w:proofErr w:type="gramEnd"/>
      <w:r w:rsidRPr="001466C8">
        <w:rPr>
          <w:rFonts w:ascii="Arial" w:eastAsia="Times New Roman" w:hAnsi="Arial" w:cs="Arial"/>
          <w:lang w:val="hu-HU" w:eastAsia="en-GB"/>
        </w:rPr>
        <w:t xml:space="preserve"> aki ellen kiadásra került a szabálysértési utalvány elfogadja a szabálysértésért a felelősséget a szabálysértési utalvány kézhezvételétől számított nyolc napon belül történő büntetés felének kifizetésével, amivel felszaba</w:t>
      </w:r>
      <w:r w:rsidR="00934603" w:rsidRPr="001466C8">
        <w:rPr>
          <w:rFonts w:ascii="Arial" w:eastAsia="Times New Roman" w:hAnsi="Arial" w:cs="Arial"/>
          <w:lang w:val="hu-HU" w:eastAsia="en-GB"/>
        </w:rPr>
        <w:t>dul a kirótt büntetés második felének kifizetésétől.</w:t>
      </w:r>
    </w:p>
    <w:p w14:paraId="2704EAD7" w14:textId="7165E107" w:rsidR="00934603" w:rsidRPr="001466C8" w:rsidRDefault="00934603" w:rsidP="00934603">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Amennyiben a </w:t>
      </w:r>
      <w:proofErr w:type="gramStart"/>
      <w:r w:rsidRPr="001466C8">
        <w:rPr>
          <w:rFonts w:ascii="Arial" w:eastAsia="Times New Roman" w:hAnsi="Arial" w:cs="Arial"/>
          <w:lang w:val="hu-HU" w:eastAsia="en-GB"/>
        </w:rPr>
        <w:t>személy</w:t>
      </w:r>
      <w:proofErr w:type="gramEnd"/>
      <w:r w:rsidRPr="001466C8">
        <w:rPr>
          <w:rFonts w:ascii="Arial" w:eastAsia="Times New Roman" w:hAnsi="Arial" w:cs="Arial"/>
          <w:lang w:val="hu-HU" w:eastAsia="en-GB"/>
        </w:rPr>
        <w:t xml:space="preserve"> aki ellen a szabálysértési utalvány kiállításra került nem fizeti be a szabálysértési utalvány kézhezvételétől számított nyolc napon belül a kirótt büntetést vagy nem kérelmezi a bírósági döntést a szabálysértési utalványról, úgy lesz értékelve hogy elfogadta a felelősséget mulasztással, a szabálysértési utalvány pedig véglegessé és végrehajthatóvá válik.</w:t>
      </w:r>
    </w:p>
    <w:p w14:paraId="6C76BBCE" w14:textId="3B104B71" w:rsidR="00934603" w:rsidRPr="001466C8" w:rsidRDefault="00934603" w:rsidP="00934603">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szabálysértési utalványt a véglegesség megjelölésével és bejegyzéssel </w:t>
      </w:r>
      <w:proofErr w:type="gramStart"/>
      <w:r w:rsidRPr="001466C8">
        <w:rPr>
          <w:rFonts w:ascii="Arial" w:eastAsia="Times New Roman" w:hAnsi="Arial" w:cs="Arial"/>
          <w:lang w:val="hu-HU" w:eastAsia="en-GB"/>
        </w:rPr>
        <w:t>arról</w:t>
      </w:r>
      <w:proofErr w:type="gramEnd"/>
      <w:r w:rsidRPr="001466C8">
        <w:rPr>
          <w:rFonts w:ascii="Arial" w:eastAsia="Times New Roman" w:hAnsi="Arial" w:cs="Arial"/>
          <w:lang w:val="hu-HU" w:eastAsia="en-GB"/>
        </w:rPr>
        <w:t xml:space="preserve"> hogy a pénzbírság nem lett kifizetve, a meghatalmazott szerv az illetékes szabálysértési bíróságnak kézbesíti hogy a pénzbírságot nyilvántartásba vételezze és hogy e törvény értelmében hajtsa végre a végrehajtást.</w:t>
      </w:r>
    </w:p>
    <w:p w14:paraId="2990A551" w14:textId="1B0DE705" w:rsidR="00934603" w:rsidRPr="001466C8" w:rsidRDefault="00934603" w:rsidP="00934603">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w:t>
      </w:r>
      <w:proofErr w:type="gramStart"/>
      <w:r w:rsidRPr="001466C8">
        <w:rPr>
          <w:rFonts w:ascii="Arial" w:eastAsia="Times New Roman" w:hAnsi="Arial" w:cs="Arial"/>
          <w:lang w:val="hu-HU" w:eastAsia="en-GB"/>
        </w:rPr>
        <w:t>személy</w:t>
      </w:r>
      <w:proofErr w:type="gramEnd"/>
      <w:r w:rsidRPr="001466C8">
        <w:rPr>
          <w:rFonts w:ascii="Arial" w:eastAsia="Times New Roman" w:hAnsi="Arial" w:cs="Arial"/>
          <w:lang w:val="hu-HU" w:eastAsia="en-GB"/>
        </w:rPr>
        <w:t xml:space="preserve"> aki ellen kiadásra került a szabálysértési utalvány elfogadhatja a szabálysértésért a felelősséget</w:t>
      </w:r>
      <w:r w:rsidR="0012336E" w:rsidRPr="001466C8">
        <w:rPr>
          <w:rFonts w:ascii="Arial" w:eastAsia="Times New Roman" w:hAnsi="Arial" w:cs="Arial"/>
          <w:lang w:val="hu-HU" w:eastAsia="en-GB"/>
        </w:rPr>
        <w:t xml:space="preserve"> a</w:t>
      </w:r>
      <w:r w:rsidRPr="001466C8">
        <w:rPr>
          <w:rFonts w:ascii="Arial" w:eastAsia="Times New Roman" w:hAnsi="Arial" w:cs="Arial"/>
          <w:lang w:val="hu-HU" w:eastAsia="en-GB"/>
        </w:rPr>
        <w:t xml:space="preserve"> szabálysértési utalvány kiadásától számított nyolc nap letelte után is, ha a végrehajtási eljárás előtt önkéntesen kifize</w:t>
      </w:r>
      <w:r w:rsidR="0012336E" w:rsidRPr="001466C8">
        <w:rPr>
          <w:rFonts w:ascii="Arial" w:eastAsia="Times New Roman" w:hAnsi="Arial" w:cs="Arial"/>
          <w:lang w:val="hu-HU" w:eastAsia="en-GB"/>
        </w:rPr>
        <w:t>ti a pénzbírság teljes összegét.</w:t>
      </w:r>
    </w:p>
    <w:p w14:paraId="209D94AB" w14:textId="23D2A38A" w:rsidR="00C516C2" w:rsidRPr="001466C8" w:rsidRDefault="00C516C2" w:rsidP="00D742DC">
      <w:pPr>
        <w:spacing w:before="240" w:after="240" w:line="240" w:lineRule="auto"/>
        <w:jc w:val="center"/>
        <w:rPr>
          <w:rFonts w:ascii="Arial" w:eastAsia="Times New Roman" w:hAnsi="Arial" w:cs="Arial"/>
          <w:b/>
          <w:bCs/>
          <w:sz w:val="24"/>
          <w:szCs w:val="24"/>
          <w:lang w:val="hu-HU" w:eastAsia="en-GB"/>
        </w:rPr>
      </w:pPr>
      <w:bookmarkStart w:id="367" w:name="str_196"/>
      <w:bookmarkEnd w:id="367"/>
      <w:r w:rsidRPr="001466C8">
        <w:rPr>
          <w:rFonts w:ascii="Arial" w:eastAsia="Times New Roman" w:hAnsi="Arial" w:cs="Arial"/>
          <w:b/>
          <w:bCs/>
          <w:sz w:val="24"/>
          <w:szCs w:val="24"/>
          <w:lang w:val="hu-HU" w:eastAsia="en-GB"/>
        </w:rPr>
        <w:lastRenderedPageBreak/>
        <w:t xml:space="preserve">Eljárás a bírósági döntéshozatal </w:t>
      </w:r>
      <w:r w:rsidR="003B21EB" w:rsidRPr="001466C8">
        <w:rPr>
          <w:rFonts w:ascii="Arial" w:eastAsia="Times New Roman" w:hAnsi="Arial" w:cs="Arial"/>
          <w:b/>
          <w:bCs/>
          <w:sz w:val="24"/>
          <w:szCs w:val="24"/>
          <w:lang w:val="hu-HU" w:eastAsia="en-GB"/>
        </w:rPr>
        <w:t>indítványáról</w:t>
      </w:r>
    </w:p>
    <w:p w14:paraId="2C4DBA7F" w14:textId="62787740" w:rsidR="00D742DC" w:rsidRPr="001466C8" w:rsidRDefault="00C516C2" w:rsidP="00D742DC">
      <w:pPr>
        <w:spacing w:before="240" w:after="120" w:line="240" w:lineRule="auto"/>
        <w:jc w:val="center"/>
        <w:rPr>
          <w:rFonts w:ascii="Arial" w:eastAsia="Times New Roman" w:hAnsi="Arial" w:cs="Arial"/>
          <w:b/>
          <w:bCs/>
          <w:sz w:val="24"/>
          <w:szCs w:val="24"/>
          <w:lang w:val="hu-HU" w:eastAsia="en-GB"/>
        </w:rPr>
      </w:pPr>
      <w:bookmarkStart w:id="368" w:name="clan_174"/>
      <w:bookmarkEnd w:id="368"/>
      <w:r w:rsidRPr="001466C8">
        <w:rPr>
          <w:rFonts w:ascii="Arial" w:eastAsia="Times New Roman" w:hAnsi="Arial" w:cs="Arial"/>
          <w:b/>
          <w:bCs/>
          <w:sz w:val="24"/>
          <w:szCs w:val="24"/>
          <w:lang w:val="hu-HU" w:eastAsia="en-GB"/>
        </w:rPr>
        <w:t>174. szakasz</w:t>
      </w:r>
    </w:p>
    <w:p w14:paraId="4283B455" w14:textId="7FAE25E7" w:rsidR="00C516C2" w:rsidRPr="001466C8" w:rsidRDefault="00C516C2" w:rsidP="00C516C2">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w:t>
      </w:r>
      <w:proofErr w:type="gramStart"/>
      <w:r w:rsidRPr="001466C8">
        <w:rPr>
          <w:rFonts w:ascii="Arial" w:eastAsia="Times New Roman" w:hAnsi="Arial" w:cs="Arial"/>
          <w:lang w:val="hu-HU" w:eastAsia="en-GB"/>
        </w:rPr>
        <w:t>személy</w:t>
      </w:r>
      <w:proofErr w:type="gramEnd"/>
      <w:r w:rsidRPr="001466C8">
        <w:rPr>
          <w:rFonts w:ascii="Arial" w:eastAsia="Times New Roman" w:hAnsi="Arial" w:cs="Arial"/>
          <w:lang w:val="hu-HU" w:eastAsia="en-GB"/>
        </w:rPr>
        <w:t xml:space="preserve"> aki ellen a szabálysértési utalvány kiadásra került amennyiben nem fogadja el a felelősségét az illetékes bíróságnak a szabálysértési utalvány kézhezvételétől számított nyolc napon belül, személyesen vagy postai úton beadhatja az aláírt szabálysértési utalványt, ami ilyen feltételek mellett bírósági döntéshozatal kérelmét képezi a szabálysértési utalványról (a továbbiakban: indítvány bírósági döntéshozatalhoz).</w:t>
      </w:r>
    </w:p>
    <w:p w14:paraId="6E1D474B" w14:textId="460146CC" w:rsidR="003B21EB" w:rsidRPr="001466C8" w:rsidRDefault="003B21EB" w:rsidP="00C516C2">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w:t>
      </w:r>
      <w:proofErr w:type="gramStart"/>
      <w:r w:rsidRPr="001466C8">
        <w:rPr>
          <w:rFonts w:ascii="Arial" w:eastAsia="Times New Roman" w:hAnsi="Arial" w:cs="Arial"/>
          <w:lang w:val="hu-HU" w:eastAsia="en-GB"/>
        </w:rPr>
        <w:t>személy</w:t>
      </w:r>
      <w:proofErr w:type="gramEnd"/>
      <w:r w:rsidRPr="001466C8">
        <w:rPr>
          <w:rFonts w:ascii="Arial" w:eastAsia="Times New Roman" w:hAnsi="Arial" w:cs="Arial"/>
          <w:lang w:val="hu-HU" w:eastAsia="en-GB"/>
        </w:rPr>
        <w:t xml:space="preserve"> aki ellen a szabálysértési utalvány kiadásra került az indítvány bírósági döntéshozatalhoz átadásával terhelt minősítést kap a szabálysértési eljárásban (a továbbiakban: terhelt).</w:t>
      </w:r>
    </w:p>
    <w:p w14:paraId="6AFB4E8C" w14:textId="0CFD1729" w:rsidR="003B21EB" w:rsidRPr="001466C8" w:rsidRDefault="003B21EB" w:rsidP="00C516C2">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Amennyiben a terhelt személyesen adja be az indítványt a bírósági döntéshozatalhoz, a bíróság köteles rögtön az indítvány kézhezvételének esetében bevezetni a tárgyat, a terheltnek bizonylatot kiadni az indítvány kézhezvételéről, kivizsgálni az indítványt és végzést hozni az eljárás elindításáról, a terheltet pedig kihallgatni vagy kitűzni a tárgyalást.</w:t>
      </w:r>
    </w:p>
    <w:p w14:paraId="646E38EA" w14:textId="738A4B9C" w:rsidR="003B21EB" w:rsidRPr="001466C8" w:rsidRDefault="003B21EB" w:rsidP="00C516C2">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Amennyiben a terhelt postai úton adja be a bírósági döntéshozatal indítványát, az aláírt szabálysértési utalvány mellett a saját írásbeli védelmét is mellékelheti és átadhat vagy javasolhat bizonyítékokat.</w:t>
      </w:r>
    </w:p>
    <w:p w14:paraId="62D8996E" w14:textId="53C5948F" w:rsidR="003B21EB" w:rsidRPr="001466C8" w:rsidRDefault="003B21EB" w:rsidP="00F86262">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bíróság köteles rögtön a tárgy bevezetése után kivizsgálni a bírósági döntéshozatalról szóló indítványt, végzést hozni az eljárás elindításáról és meghívni a </w:t>
      </w:r>
      <w:proofErr w:type="gramStart"/>
      <w:r w:rsidRPr="001466C8">
        <w:rPr>
          <w:rFonts w:ascii="Arial" w:eastAsia="Times New Roman" w:hAnsi="Arial" w:cs="Arial"/>
          <w:lang w:val="hu-HU" w:eastAsia="en-GB"/>
        </w:rPr>
        <w:t>szervet</w:t>
      </w:r>
      <w:proofErr w:type="gramEnd"/>
      <w:r w:rsidRPr="001466C8">
        <w:rPr>
          <w:rFonts w:ascii="Arial" w:eastAsia="Times New Roman" w:hAnsi="Arial" w:cs="Arial"/>
          <w:lang w:val="hu-HU" w:eastAsia="en-GB"/>
        </w:rPr>
        <w:t xml:space="preserve"> aki a szabálysértési utalványt kiadta hogy nyolc napon belül nyilatkozzon és bizonyítéko</w:t>
      </w:r>
      <w:r w:rsidR="00F86262" w:rsidRPr="001466C8">
        <w:rPr>
          <w:rFonts w:ascii="Arial" w:eastAsia="Times New Roman" w:hAnsi="Arial" w:cs="Arial"/>
          <w:lang w:val="hu-HU" w:eastAsia="en-GB"/>
        </w:rPr>
        <w:t>kat adjon át vagy javasoljon a végrehajtott szabálysértéssel kapcsolatban.</w:t>
      </w:r>
    </w:p>
    <w:p w14:paraId="5DE115AD" w14:textId="4B3F8A0B" w:rsidR="00F86262" w:rsidRPr="001466C8" w:rsidRDefault="00F86262" w:rsidP="00F86262">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Amikor a bíróság meghozza a tárgyalás megkezdéséről szóló végzést, úgy van </w:t>
      </w:r>
      <w:proofErr w:type="gramStart"/>
      <w:r w:rsidRPr="001466C8">
        <w:rPr>
          <w:rFonts w:ascii="Arial" w:eastAsia="Times New Roman" w:hAnsi="Arial" w:cs="Arial"/>
          <w:lang w:val="hu-HU" w:eastAsia="en-GB"/>
        </w:rPr>
        <w:t>értékelve</w:t>
      </w:r>
      <w:proofErr w:type="gramEnd"/>
      <w:r w:rsidRPr="001466C8">
        <w:rPr>
          <w:rFonts w:ascii="Arial" w:eastAsia="Times New Roman" w:hAnsi="Arial" w:cs="Arial"/>
          <w:lang w:val="hu-HU" w:eastAsia="en-GB"/>
        </w:rPr>
        <w:t xml:space="preserve"> hogy a pénzbírság a szabálysértési utalványból nem is került kimondásra, kivéve e törvény 175. szakaszának esetében.</w:t>
      </w:r>
    </w:p>
    <w:p w14:paraId="1F0984FC" w14:textId="5F9FA14F" w:rsidR="00F86262" w:rsidRPr="001466C8" w:rsidRDefault="00F86262" w:rsidP="00F86262">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Amennyiben a bíróság </w:t>
      </w:r>
      <w:proofErr w:type="gramStart"/>
      <w:r w:rsidRPr="001466C8">
        <w:rPr>
          <w:rFonts w:ascii="Arial" w:eastAsia="Times New Roman" w:hAnsi="Arial" w:cs="Arial"/>
          <w:lang w:val="hu-HU" w:eastAsia="en-GB"/>
        </w:rPr>
        <w:t>megállapítja</w:t>
      </w:r>
      <w:proofErr w:type="gramEnd"/>
      <w:r w:rsidRPr="001466C8">
        <w:rPr>
          <w:rFonts w:ascii="Arial" w:eastAsia="Times New Roman" w:hAnsi="Arial" w:cs="Arial"/>
          <w:lang w:val="hu-HU" w:eastAsia="en-GB"/>
        </w:rPr>
        <w:t xml:space="preserve"> hogy a terhelt aki bírósági döntéshozatalt indítványozott, felelős a szabálysértésért, a saját döntésével kötelezni fogja a pénzbírság kifizetésére a szabálysértési utalványból, teljes összegben valamint a bírósági költségek megtérítésére.</w:t>
      </w:r>
    </w:p>
    <w:p w14:paraId="62A80822" w14:textId="188EA372" w:rsidR="00D742DC" w:rsidRPr="001466C8" w:rsidRDefault="00F86262" w:rsidP="00F86262">
      <w:pPr>
        <w:spacing w:before="240" w:after="240" w:line="240" w:lineRule="auto"/>
        <w:jc w:val="center"/>
        <w:rPr>
          <w:rFonts w:ascii="Arial" w:eastAsia="Times New Roman" w:hAnsi="Arial" w:cs="Arial"/>
          <w:b/>
          <w:bCs/>
          <w:sz w:val="24"/>
          <w:szCs w:val="24"/>
          <w:lang w:val="hu-HU" w:eastAsia="en-GB"/>
        </w:rPr>
      </w:pPr>
      <w:bookmarkStart w:id="369" w:name="str_197"/>
      <w:bookmarkEnd w:id="369"/>
      <w:r w:rsidRPr="001466C8">
        <w:rPr>
          <w:rFonts w:ascii="Arial" w:eastAsia="Times New Roman" w:hAnsi="Arial" w:cs="Arial"/>
          <w:b/>
          <w:bCs/>
          <w:sz w:val="24"/>
          <w:szCs w:val="24"/>
          <w:lang w:val="hu-HU" w:eastAsia="en-GB"/>
        </w:rPr>
        <w:t>A terhelt elállása a bírósági döntéshozatal indítványáról</w:t>
      </w:r>
    </w:p>
    <w:p w14:paraId="634CDBFD" w14:textId="1296F008" w:rsidR="00D742DC" w:rsidRPr="001466C8" w:rsidRDefault="00F86262" w:rsidP="00D742DC">
      <w:pPr>
        <w:spacing w:before="240" w:after="120" w:line="240" w:lineRule="auto"/>
        <w:jc w:val="center"/>
        <w:rPr>
          <w:rFonts w:ascii="Arial" w:eastAsia="Times New Roman" w:hAnsi="Arial" w:cs="Arial"/>
          <w:b/>
          <w:bCs/>
          <w:sz w:val="24"/>
          <w:szCs w:val="24"/>
          <w:lang w:val="hu-HU" w:eastAsia="en-GB"/>
        </w:rPr>
      </w:pPr>
      <w:bookmarkStart w:id="370" w:name="clan_175"/>
      <w:bookmarkEnd w:id="370"/>
      <w:r w:rsidRPr="001466C8">
        <w:rPr>
          <w:rFonts w:ascii="Arial" w:eastAsia="Times New Roman" w:hAnsi="Arial" w:cs="Arial"/>
          <w:b/>
          <w:bCs/>
          <w:sz w:val="24"/>
          <w:szCs w:val="24"/>
          <w:lang w:val="hu-HU" w:eastAsia="en-GB"/>
        </w:rPr>
        <w:t>175. szakasz</w:t>
      </w:r>
    </w:p>
    <w:p w14:paraId="209D50F8" w14:textId="4968FDB4" w:rsidR="0062132F" w:rsidRPr="001466C8" w:rsidRDefault="000D3A15" w:rsidP="000D3A15">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w:t>
      </w:r>
      <w:proofErr w:type="gramStart"/>
      <w:r w:rsidRPr="001466C8">
        <w:rPr>
          <w:rFonts w:ascii="Arial" w:eastAsia="Times New Roman" w:hAnsi="Arial" w:cs="Arial"/>
          <w:lang w:val="hu-HU" w:eastAsia="en-GB"/>
        </w:rPr>
        <w:t>terhelt</w:t>
      </w:r>
      <w:proofErr w:type="gramEnd"/>
      <w:r w:rsidRPr="001466C8">
        <w:rPr>
          <w:rFonts w:ascii="Arial" w:eastAsia="Times New Roman" w:hAnsi="Arial" w:cs="Arial"/>
          <w:lang w:val="hu-HU" w:eastAsia="en-GB"/>
        </w:rPr>
        <w:t xml:space="preserve"> aki indít</w:t>
      </w:r>
      <w:r w:rsidR="0062132F" w:rsidRPr="001466C8">
        <w:rPr>
          <w:rFonts w:ascii="Arial" w:eastAsia="Times New Roman" w:hAnsi="Arial" w:cs="Arial"/>
          <w:lang w:val="hu-HU" w:eastAsia="en-GB"/>
        </w:rPr>
        <w:t>ványozta a bírósági döntéshozatalt</w:t>
      </w:r>
      <w:r w:rsidRPr="001466C8">
        <w:rPr>
          <w:rFonts w:ascii="Arial" w:eastAsia="Times New Roman" w:hAnsi="Arial" w:cs="Arial"/>
          <w:lang w:val="hu-HU" w:eastAsia="en-GB"/>
        </w:rPr>
        <w:t>, elállhat ettől az indítványtól legkésőbb az első tárgyaláson.</w:t>
      </w:r>
    </w:p>
    <w:p w14:paraId="32742D12" w14:textId="49A425CA" w:rsidR="000D3A15" w:rsidRPr="001466C8" w:rsidRDefault="000D3A15" w:rsidP="000D3A15">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Úgy lesz </w:t>
      </w:r>
      <w:proofErr w:type="gramStart"/>
      <w:r w:rsidRPr="001466C8">
        <w:rPr>
          <w:rFonts w:ascii="Arial" w:eastAsia="Times New Roman" w:hAnsi="Arial" w:cs="Arial"/>
          <w:lang w:val="hu-HU" w:eastAsia="en-GB"/>
        </w:rPr>
        <w:t>tekintve</w:t>
      </w:r>
      <w:proofErr w:type="gramEnd"/>
      <w:r w:rsidRPr="001466C8">
        <w:rPr>
          <w:rFonts w:ascii="Arial" w:eastAsia="Times New Roman" w:hAnsi="Arial" w:cs="Arial"/>
          <w:lang w:val="hu-HU" w:eastAsia="en-GB"/>
        </w:rPr>
        <w:t xml:space="preserve"> hogy a terhelt elállt a bírósági döntéshozataltól ha a szabályosan meghívott terhelt nem jelenik meg az első tárgyaláson és nem indokolja a kimaradását.</w:t>
      </w:r>
    </w:p>
    <w:p w14:paraId="7BA89698" w14:textId="60B0FF42" w:rsidR="000D3A15" w:rsidRPr="001466C8" w:rsidRDefault="000D3A15" w:rsidP="000D3A15">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E szakasz 1. és 2. bekezdése esetében a bíróság végzéssel </w:t>
      </w:r>
      <w:proofErr w:type="gramStart"/>
      <w:r w:rsidRPr="001466C8">
        <w:rPr>
          <w:rFonts w:ascii="Arial" w:eastAsia="Times New Roman" w:hAnsi="Arial" w:cs="Arial"/>
          <w:lang w:val="hu-HU" w:eastAsia="en-GB"/>
        </w:rPr>
        <w:t>megállapítja</w:t>
      </w:r>
      <w:proofErr w:type="gramEnd"/>
      <w:r w:rsidRPr="001466C8">
        <w:rPr>
          <w:rFonts w:ascii="Arial" w:eastAsia="Times New Roman" w:hAnsi="Arial" w:cs="Arial"/>
          <w:lang w:val="hu-HU" w:eastAsia="en-GB"/>
        </w:rPr>
        <w:t xml:space="preserve"> hogy a szabálysértési utalvány végleges és végrehajtható és a terheltet kötelezi a szabálysértési költségek</w:t>
      </w:r>
      <w:r w:rsidR="0017307A" w:rsidRPr="001466C8">
        <w:rPr>
          <w:rFonts w:ascii="Arial" w:eastAsia="Times New Roman" w:hAnsi="Arial" w:cs="Arial"/>
          <w:lang w:val="hu-HU" w:eastAsia="en-GB"/>
        </w:rPr>
        <w:t xml:space="preserve"> megtérítésére, a kirótt pénzbírságot pedig </w:t>
      </w:r>
      <w:proofErr w:type="spellStart"/>
      <w:r w:rsidR="0017307A" w:rsidRPr="001466C8">
        <w:rPr>
          <w:rFonts w:ascii="Arial" w:eastAsia="Times New Roman" w:hAnsi="Arial" w:cs="Arial"/>
          <w:lang w:val="hu-HU" w:eastAsia="en-GB"/>
        </w:rPr>
        <w:t>bejegyzi</w:t>
      </w:r>
      <w:proofErr w:type="spellEnd"/>
      <w:r w:rsidR="0017307A" w:rsidRPr="001466C8">
        <w:rPr>
          <w:rFonts w:ascii="Arial" w:eastAsia="Times New Roman" w:hAnsi="Arial" w:cs="Arial"/>
          <w:lang w:val="hu-HU" w:eastAsia="en-GB"/>
        </w:rPr>
        <w:t xml:space="preserve"> a pénzbírságok nyilvántartásába.</w:t>
      </w:r>
    </w:p>
    <w:p w14:paraId="013D6FA8" w14:textId="2CF129FE" w:rsidR="0017307A" w:rsidRPr="001466C8" w:rsidRDefault="0017307A" w:rsidP="000D3A15">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Az e szakasz 3. bekezdése ellen a terheltnek fellebbezési joga van nyolc napon belül. A fellebbezés nem függeszti fel a végzés végrehajtását.</w:t>
      </w:r>
    </w:p>
    <w:p w14:paraId="43A2361F" w14:textId="13A4E041" w:rsidR="00D742DC" w:rsidRPr="001466C8" w:rsidRDefault="0017307A" w:rsidP="00D742DC">
      <w:pPr>
        <w:spacing w:before="240" w:after="240" w:line="240" w:lineRule="auto"/>
        <w:jc w:val="center"/>
        <w:rPr>
          <w:rFonts w:ascii="Arial" w:eastAsia="Times New Roman" w:hAnsi="Arial" w:cs="Arial"/>
          <w:b/>
          <w:bCs/>
          <w:sz w:val="24"/>
          <w:szCs w:val="24"/>
          <w:lang w:val="hu-HU" w:eastAsia="en-GB"/>
        </w:rPr>
      </w:pPr>
      <w:bookmarkStart w:id="371" w:name="str_198"/>
      <w:bookmarkEnd w:id="371"/>
      <w:r w:rsidRPr="001466C8">
        <w:rPr>
          <w:rFonts w:ascii="Arial" w:eastAsia="Times New Roman" w:hAnsi="Arial" w:cs="Arial"/>
          <w:b/>
          <w:bCs/>
          <w:sz w:val="24"/>
          <w:szCs w:val="24"/>
          <w:lang w:val="hu-HU" w:eastAsia="en-GB"/>
        </w:rPr>
        <w:lastRenderedPageBreak/>
        <w:t>A bírósági döntéshozatal indítványának kivizsgálása</w:t>
      </w:r>
      <w:r w:rsidR="00D742DC" w:rsidRPr="001466C8">
        <w:rPr>
          <w:rFonts w:ascii="Arial" w:eastAsia="Times New Roman" w:hAnsi="Arial" w:cs="Arial"/>
          <w:b/>
          <w:bCs/>
          <w:sz w:val="24"/>
          <w:szCs w:val="24"/>
          <w:lang w:val="hu-HU" w:eastAsia="en-GB"/>
        </w:rPr>
        <w:t xml:space="preserve"> </w:t>
      </w:r>
    </w:p>
    <w:p w14:paraId="41032ABD" w14:textId="108D1BAB"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372" w:name="clan_176"/>
      <w:bookmarkEnd w:id="372"/>
      <w:r w:rsidRPr="001466C8">
        <w:rPr>
          <w:rFonts w:ascii="Arial" w:eastAsia="Times New Roman" w:hAnsi="Arial" w:cs="Arial"/>
          <w:b/>
          <w:bCs/>
          <w:sz w:val="24"/>
          <w:szCs w:val="24"/>
          <w:lang w:val="hu-HU" w:eastAsia="en-GB"/>
        </w:rPr>
        <w:t>176</w:t>
      </w:r>
      <w:r w:rsidR="00D86E0B"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6A54E04E" w14:textId="482A3FC2" w:rsidR="00E57244" w:rsidRPr="001466C8" w:rsidRDefault="00E57244" w:rsidP="00E57244">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 bíróság végzéssel elveti a határidőn túli vagy aláíratlan indítványt a bírósági döntéshozatalhoz.</w:t>
      </w:r>
    </w:p>
    <w:p w14:paraId="17BFF13F" w14:textId="10515DAA" w:rsidR="00547B61" w:rsidRPr="001466C8" w:rsidRDefault="00547B61" w:rsidP="00E57244">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Az e szakasz 1. bekezdés</w:t>
      </w:r>
      <w:r w:rsidR="00E43852" w:rsidRPr="001466C8">
        <w:rPr>
          <w:rFonts w:ascii="Arial" w:eastAsia="Times New Roman" w:hAnsi="Arial" w:cs="Arial"/>
          <w:lang w:val="hu-HU" w:eastAsia="en-GB"/>
        </w:rPr>
        <w:t>ében szereplő végzés ellen a károsultnak fellebbezési joga van nyolc napon belül. A fellebbezés nem függeszti fel a végzés végrehajtását.</w:t>
      </w:r>
    </w:p>
    <w:p w14:paraId="519305C6" w14:textId="194823B9" w:rsidR="00E43852" w:rsidRPr="001466C8" w:rsidRDefault="00E43852" w:rsidP="00E57244">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 végzés alapján mellyel a bíróság elveti a bírósági döntéshozatal indítványát az e szakasz 1. bekezdése okán, a szabálysértési utalvány végleges és végrehajthatóvá válik, a pénzbírságot pedig a bíróság a szabálysértési szankciók nyilvántartásába fogja bejegyezni.</w:t>
      </w:r>
    </w:p>
    <w:p w14:paraId="33853B7E" w14:textId="50C45580" w:rsidR="00E43852" w:rsidRPr="001466C8" w:rsidRDefault="00E43852" w:rsidP="00E57244">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Amennyiben a szabálysértési utalvány melyet a terhelt adott </w:t>
      </w:r>
      <w:proofErr w:type="gramStart"/>
      <w:r w:rsidRPr="001466C8">
        <w:rPr>
          <w:rFonts w:ascii="Arial" w:eastAsia="Times New Roman" w:hAnsi="Arial" w:cs="Arial"/>
          <w:lang w:val="hu-HU" w:eastAsia="en-GB"/>
        </w:rPr>
        <w:t>be</w:t>
      </w:r>
      <w:proofErr w:type="gramEnd"/>
      <w:r w:rsidRPr="001466C8">
        <w:rPr>
          <w:rFonts w:ascii="Arial" w:eastAsia="Times New Roman" w:hAnsi="Arial" w:cs="Arial"/>
          <w:lang w:val="hu-HU" w:eastAsia="en-GB"/>
        </w:rPr>
        <w:t xml:space="preserve"> mint bírósági döntéshozatal indítványát, olvashatatlan vagy nem tartalmaz minden szükséges adatot a bírósági eljáráshoz, s különösen ha nem precíz a cselekmény ténybeli leírása melyből szabálysértés jogi jellege következik, a szabálysértés helye és ideje, a bíróság az eljárás indításáról szóló végzés meghozása előtt kérni fogja a szabálysértési utalványt kiadó szervtől hogy nyolc napon belül javítsa azt ki.</w:t>
      </w:r>
    </w:p>
    <w:p w14:paraId="72B4E142" w14:textId="4E561660" w:rsidR="00170628" w:rsidRPr="001466C8" w:rsidRDefault="00E43852" w:rsidP="00E57244">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Amennyiben a meghatalmazott szerv a meghatározott határidőben nem tesz a bíróság kérelme alapján és nem hárítja el a hiányosságokat, a bíróság úgy kezeli a helyzetet mintha </w:t>
      </w:r>
      <w:r w:rsidR="00170628" w:rsidRPr="001466C8">
        <w:rPr>
          <w:rFonts w:ascii="Arial" w:eastAsia="Times New Roman" w:hAnsi="Arial" w:cs="Arial"/>
          <w:lang w:val="hu-HU" w:eastAsia="en-GB"/>
        </w:rPr>
        <w:t xml:space="preserve">hiányos szabálysértési eljárást elindító indítványról lenne szó </w:t>
      </w:r>
      <w:r w:rsidRPr="001466C8">
        <w:rPr>
          <w:rFonts w:ascii="Arial" w:eastAsia="Times New Roman" w:hAnsi="Arial" w:cs="Arial"/>
          <w:lang w:val="hu-HU" w:eastAsia="en-GB"/>
        </w:rPr>
        <w:t>e törvény 182. szakasza a</w:t>
      </w:r>
      <w:r w:rsidR="00170628" w:rsidRPr="001466C8">
        <w:rPr>
          <w:rFonts w:ascii="Arial" w:eastAsia="Times New Roman" w:hAnsi="Arial" w:cs="Arial"/>
          <w:lang w:val="hu-HU" w:eastAsia="en-GB"/>
        </w:rPr>
        <w:t>lapján.</w:t>
      </w:r>
    </w:p>
    <w:p w14:paraId="64089BE5" w14:textId="0AC5604B" w:rsidR="00D742DC" w:rsidRPr="001466C8" w:rsidRDefault="00170628" w:rsidP="00D742DC">
      <w:pPr>
        <w:spacing w:before="240" w:after="240" w:line="240" w:lineRule="auto"/>
        <w:jc w:val="center"/>
        <w:rPr>
          <w:rFonts w:ascii="Arial" w:eastAsia="Times New Roman" w:hAnsi="Arial" w:cs="Arial"/>
          <w:b/>
          <w:bCs/>
          <w:sz w:val="24"/>
          <w:szCs w:val="24"/>
          <w:lang w:val="hu-HU" w:eastAsia="en-GB"/>
        </w:rPr>
      </w:pPr>
      <w:bookmarkStart w:id="373" w:name="str_199"/>
      <w:bookmarkEnd w:id="373"/>
      <w:r w:rsidRPr="001466C8">
        <w:rPr>
          <w:rFonts w:ascii="Arial" w:eastAsia="Times New Roman" w:hAnsi="Arial" w:cs="Arial"/>
          <w:b/>
          <w:bCs/>
          <w:sz w:val="24"/>
          <w:szCs w:val="24"/>
          <w:lang w:val="hu-HU" w:eastAsia="en-GB"/>
        </w:rPr>
        <w:t>Az eljárás elindítása a kiadott szabálysértési utalvány alapján</w:t>
      </w:r>
    </w:p>
    <w:p w14:paraId="3951868B" w14:textId="4BA9AE05"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374" w:name="clan_177"/>
      <w:bookmarkEnd w:id="374"/>
      <w:r w:rsidRPr="001466C8">
        <w:rPr>
          <w:rFonts w:ascii="Arial" w:eastAsia="Times New Roman" w:hAnsi="Arial" w:cs="Arial"/>
          <w:b/>
          <w:bCs/>
          <w:sz w:val="24"/>
          <w:szCs w:val="24"/>
          <w:lang w:val="hu-HU" w:eastAsia="en-GB"/>
        </w:rPr>
        <w:t>177</w:t>
      </w:r>
      <w:r w:rsidR="00170628"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07A360FC" w14:textId="72D57934" w:rsidR="00D742DC" w:rsidRPr="001466C8" w:rsidRDefault="00170628" w:rsidP="00170628">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Amennyiben a bíróság nem veti el a terhelt indítványát bírósági döntéshozatalra a szabálysértési utalvány alapján, végzéssel elindítja a szabálysértési eljárást. </w:t>
      </w:r>
    </w:p>
    <w:p w14:paraId="2C07EBDC" w14:textId="11AE7DF7" w:rsidR="00170628" w:rsidRPr="001466C8" w:rsidRDefault="00170628" w:rsidP="00170628">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szabálysértési bíróság köteles a szabálysértési utalvány </w:t>
      </w:r>
      <w:proofErr w:type="gramStart"/>
      <w:r w:rsidRPr="001466C8">
        <w:rPr>
          <w:rFonts w:ascii="Arial" w:eastAsia="Times New Roman" w:hAnsi="Arial" w:cs="Arial"/>
          <w:lang w:val="hu-HU" w:eastAsia="en-GB"/>
        </w:rPr>
        <w:t>kiállítóját</w:t>
      </w:r>
      <w:proofErr w:type="gramEnd"/>
      <w:r w:rsidRPr="001466C8">
        <w:rPr>
          <w:rFonts w:ascii="Arial" w:eastAsia="Times New Roman" w:hAnsi="Arial" w:cs="Arial"/>
          <w:lang w:val="hu-HU" w:eastAsia="en-GB"/>
        </w:rPr>
        <w:t xml:space="preserve"> hogy a szabálysértési eljárás el lett indítva, és hogy kérje tőle hogy adjon át minden bizonyítékot amellyel rendelkezik.</w:t>
      </w:r>
      <w:bookmarkStart w:id="375" w:name="str_200"/>
      <w:bookmarkEnd w:id="375"/>
    </w:p>
    <w:p w14:paraId="377B2F9F" w14:textId="5CF09AA3" w:rsidR="00D742DC" w:rsidRPr="001466C8" w:rsidRDefault="00170628" w:rsidP="00170628">
      <w:pPr>
        <w:spacing w:before="240" w:after="24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 xml:space="preserve">A </w:t>
      </w:r>
      <w:proofErr w:type="gramStart"/>
      <w:r w:rsidR="00A74A68" w:rsidRPr="001466C8">
        <w:rPr>
          <w:rFonts w:ascii="Arial" w:eastAsia="Times New Roman" w:hAnsi="Arial" w:cs="Arial"/>
          <w:b/>
          <w:bCs/>
          <w:sz w:val="24"/>
          <w:szCs w:val="24"/>
          <w:lang w:val="hu-HU" w:eastAsia="en-GB"/>
        </w:rPr>
        <w:t>személyek</w:t>
      </w:r>
      <w:proofErr w:type="gramEnd"/>
      <w:r w:rsidR="00A74A68" w:rsidRPr="001466C8">
        <w:rPr>
          <w:rFonts w:ascii="Arial" w:eastAsia="Times New Roman" w:hAnsi="Arial" w:cs="Arial"/>
          <w:b/>
          <w:bCs/>
          <w:sz w:val="24"/>
          <w:szCs w:val="24"/>
          <w:lang w:val="hu-HU" w:eastAsia="en-GB"/>
        </w:rPr>
        <w:t xml:space="preserve"> akiknek nincs lakhelyü</w:t>
      </w:r>
      <w:r w:rsidRPr="001466C8">
        <w:rPr>
          <w:rFonts w:ascii="Arial" w:eastAsia="Times New Roman" w:hAnsi="Arial" w:cs="Arial"/>
          <w:b/>
          <w:bCs/>
          <w:sz w:val="24"/>
          <w:szCs w:val="24"/>
          <w:lang w:val="hu-HU" w:eastAsia="en-GB"/>
        </w:rPr>
        <w:t>k a Szerb Köztársaság területén</w:t>
      </w:r>
    </w:p>
    <w:p w14:paraId="0BDEA5DB" w14:textId="119D3EC8"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376" w:name="clan_178"/>
      <w:bookmarkEnd w:id="376"/>
      <w:r w:rsidRPr="001466C8">
        <w:rPr>
          <w:rFonts w:ascii="Arial" w:eastAsia="Times New Roman" w:hAnsi="Arial" w:cs="Arial"/>
          <w:b/>
          <w:bCs/>
          <w:sz w:val="24"/>
          <w:szCs w:val="24"/>
          <w:lang w:val="hu-HU" w:eastAsia="en-GB"/>
        </w:rPr>
        <w:t>178</w:t>
      </w:r>
      <w:r w:rsidR="00170628"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587E2F22" w14:textId="1576C7BC" w:rsidR="00170628" w:rsidRPr="001466C8" w:rsidRDefault="00170628" w:rsidP="003541B0">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szabálysértés </w:t>
      </w:r>
      <w:proofErr w:type="gramStart"/>
      <w:r w:rsidRPr="001466C8">
        <w:rPr>
          <w:rFonts w:ascii="Arial" w:eastAsia="Times New Roman" w:hAnsi="Arial" w:cs="Arial"/>
          <w:lang w:val="hu-HU" w:eastAsia="en-GB"/>
        </w:rPr>
        <w:t>elkövetője</w:t>
      </w:r>
      <w:proofErr w:type="gramEnd"/>
      <w:r w:rsidRPr="001466C8">
        <w:rPr>
          <w:rFonts w:ascii="Arial" w:eastAsia="Times New Roman" w:hAnsi="Arial" w:cs="Arial"/>
          <w:lang w:val="hu-HU" w:eastAsia="en-GB"/>
        </w:rPr>
        <w:t xml:space="preserve"> aki nem tudja bebizonyítani az identitását vagy nincs neki lakhelye, vagy nincs lakhelye, vagy nem él a címen melyre be van jelentve, vagy ha lakhelye külföldön van vagy ha </w:t>
      </w:r>
      <w:r w:rsidR="003541B0" w:rsidRPr="001466C8">
        <w:rPr>
          <w:rFonts w:ascii="Arial" w:eastAsia="Times New Roman" w:hAnsi="Arial" w:cs="Arial"/>
          <w:lang w:val="hu-HU" w:eastAsia="en-GB"/>
        </w:rPr>
        <w:t xml:space="preserve">külföldre utazik tartózkodás céljából, s akinek kiadásra került a szabálysértési utalvány bank vagy posta </w:t>
      </w:r>
      <w:proofErr w:type="spellStart"/>
      <w:r w:rsidR="003541B0" w:rsidRPr="001466C8">
        <w:rPr>
          <w:rFonts w:ascii="Arial" w:eastAsia="Times New Roman" w:hAnsi="Arial" w:cs="Arial"/>
          <w:lang w:val="hu-HU" w:eastAsia="en-GB"/>
        </w:rPr>
        <w:t>munkaidejében</w:t>
      </w:r>
      <w:proofErr w:type="spellEnd"/>
      <w:r w:rsidR="003541B0" w:rsidRPr="001466C8">
        <w:rPr>
          <w:rFonts w:ascii="Arial" w:eastAsia="Times New Roman" w:hAnsi="Arial" w:cs="Arial"/>
          <w:lang w:val="hu-HU" w:eastAsia="en-GB"/>
        </w:rPr>
        <w:t>, kötelezve lesz hogy a kirótt büntetést rögtön bankban vagy postán befizesse.</w:t>
      </w:r>
    </w:p>
    <w:p w14:paraId="08D936EA" w14:textId="5FC8AE9A" w:rsidR="003541B0" w:rsidRPr="001466C8" w:rsidRDefault="003541B0" w:rsidP="003541B0">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Amennyiben a szabálysértés elkövetőjének a szabálysértési utalvány a bank vagy a posta </w:t>
      </w:r>
      <w:proofErr w:type="spellStart"/>
      <w:r w:rsidRPr="001466C8">
        <w:rPr>
          <w:rFonts w:ascii="Arial" w:eastAsia="Times New Roman" w:hAnsi="Arial" w:cs="Arial"/>
          <w:lang w:val="hu-HU" w:eastAsia="en-GB"/>
        </w:rPr>
        <w:t>munkaidején</w:t>
      </w:r>
      <w:proofErr w:type="spellEnd"/>
      <w:r w:rsidRPr="001466C8">
        <w:rPr>
          <w:rFonts w:ascii="Arial" w:eastAsia="Times New Roman" w:hAnsi="Arial" w:cs="Arial"/>
          <w:lang w:val="hu-HU" w:eastAsia="en-GB"/>
        </w:rPr>
        <w:t xml:space="preserve"> kívül került kiadásra, vagy ha a szabálysértés lakott területen kívül lett elkövetve, a pénzbírság az utalvány kiadásának helyszínén lesz megfizettetve, melyben a postaköltség is szerepelni fog melyet a szabálysértés elkövetője köteles kifizetni a helyszínen, a meghatalmazott hivatalnok pedig a soron következő munkanapon befizeti a pénzt postai úton.</w:t>
      </w:r>
    </w:p>
    <w:p w14:paraId="331C4D27" w14:textId="7E552631" w:rsidR="003541B0" w:rsidRPr="001466C8" w:rsidRDefault="003541B0" w:rsidP="003541B0">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lastRenderedPageBreak/>
        <w:t xml:space="preserve">Amennyiben a szabálysértés elkövetője nem fizeti ki a pénzbírságot, úgy lesz </w:t>
      </w:r>
      <w:proofErr w:type="gramStart"/>
      <w:r w:rsidRPr="001466C8">
        <w:rPr>
          <w:rFonts w:ascii="Arial" w:eastAsia="Times New Roman" w:hAnsi="Arial" w:cs="Arial"/>
          <w:lang w:val="hu-HU" w:eastAsia="en-GB"/>
        </w:rPr>
        <w:t>értékelve</w:t>
      </w:r>
      <w:proofErr w:type="gramEnd"/>
      <w:r w:rsidRPr="001466C8">
        <w:rPr>
          <w:rFonts w:ascii="Arial" w:eastAsia="Times New Roman" w:hAnsi="Arial" w:cs="Arial"/>
          <w:lang w:val="hu-HU" w:eastAsia="en-GB"/>
        </w:rPr>
        <w:t xml:space="preserve"> hogy bírósági döntéshozatalt indítványozott és rögtön az illetékes bíróság elé lesz vezetve.</w:t>
      </w:r>
    </w:p>
    <w:p w14:paraId="081C3EE2" w14:textId="711504F3" w:rsidR="003F154B" w:rsidRPr="001466C8" w:rsidRDefault="003F154B" w:rsidP="003F154B">
      <w:pPr>
        <w:spacing w:before="100" w:beforeAutospacing="1" w:after="100" w:afterAutospacing="1" w:line="240" w:lineRule="auto"/>
        <w:jc w:val="both"/>
        <w:rPr>
          <w:rFonts w:ascii="Arial" w:eastAsia="Times New Roman" w:hAnsi="Arial" w:cs="Arial"/>
          <w:i/>
          <w:lang w:val="hu-HU" w:eastAsia="en-GB"/>
        </w:rPr>
      </w:pPr>
      <w:r w:rsidRPr="001466C8">
        <w:rPr>
          <w:rFonts w:ascii="Arial" w:eastAsia="Times New Roman" w:hAnsi="Arial" w:cs="Arial"/>
          <w:lang w:val="hu-HU" w:eastAsia="en-GB"/>
        </w:rPr>
        <w:t>Amennyiben a szabálysértés elkövetőjét nem lehet rögtön a bíróság elé vezetni a meghatalmazott szerv képviselője alkalmazhatja az e törvény 199. szakasza 1. bekezdésének intézkedéseit.</w:t>
      </w:r>
    </w:p>
    <w:p w14:paraId="7C160E1F" w14:textId="19125F94" w:rsidR="00D742DC" w:rsidRPr="001466C8" w:rsidRDefault="00D742DC" w:rsidP="00D742DC">
      <w:pPr>
        <w:spacing w:before="240" w:after="240" w:line="240" w:lineRule="auto"/>
        <w:jc w:val="center"/>
        <w:rPr>
          <w:rFonts w:ascii="Arial" w:eastAsia="Times New Roman" w:hAnsi="Arial" w:cs="Arial"/>
          <w:b/>
          <w:bCs/>
          <w:i/>
          <w:iCs/>
          <w:sz w:val="24"/>
          <w:szCs w:val="24"/>
          <w:lang w:val="hu-HU" w:eastAsia="en-GB"/>
        </w:rPr>
      </w:pPr>
      <w:bookmarkStart w:id="377" w:name="str_201"/>
      <w:bookmarkEnd w:id="377"/>
      <w:r w:rsidRPr="001466C8">
        <w:rPr>
          <w:rFonts w:ascii="Arial" w:eastAsia="Times New Roman" w:hAnsi="Arial" w:cs="Arial"/>
          <w:b/>
          <w:bCs/>
          <w:i/>
          <w:iCs/>
          <w:sz w:val="24"/>
          <w:szCs w:val="24"/>
          <w:lang w:val="hu-HU" w:eastAsia="en-GB"/>
        </w:rPr>
        <w:t xml:space="preserve">2. </w:t>
      </w:r>
      <w:r w:rsidR="003F154B" w:rsidRPr="001466C8">
        <w:rPr>
          <w:rFonts w:ascii="Arial" w:eastAsia="Times New Roman" w:hAnsi="Arial" w:cs="Arial"/>
          <w:b/>
          <w:bCs/>
          <w:i/>
          <w:iCs/>
          <w:sz w:val="24"/>
          <w:szCs w:val="24"/>
          <w:lang w:val="hu-HU" w:eastAsia="en-GB"/>
        </w:rPr>
        <w:t>A szabálysértési eljárás megindításának indítványa</w:t>
      </w:r>
      <w:r w:rsidRPr="001466C8">
        <w:rPr>
          <w:rFonts w:ascii="Arial" w:eastAsia="Times New Roman" w:hAnsi="Arial" w:cs="Arial"/>
          <w:b/>
          <w:bCs/>
          <w:i/>
          <w:iCs/>
          <w:sz w:val="24"/>
          <w:szCs w:val="24"/>
          <w:lang w:val="hu-HU" w:eastAsia="en-GB"/>
        </w:rPr>
        <w:t xml:space="preserve"> </w:t>
      </w:r>
    </w:p>
    <w:p w14:paraId="7528BFE2" w14:textId="0A411D18" w:rsidR="00D742DC" w:rsidRPr="001466C8" w:rsidRDefault="003F154B" w:rsidP="00D742DC">
      <w:pPr>
        <w:spacing w:before="240" w:after="120" w:line="240" w:lineRule="auto"/>
        <w:jc w:val="center"/>
        <w:rPr>
          <w:rFonts w:ascii="Arial" w:eastAsia="Times New Roman" w:hAnsi="Arial" w:cs="Arial"/>
          <w:b/>
          <w:bCs/>
          <w:sz w:val="24"/>
          <w:szCs w:val="24"/>
          <w:lang w:val="hu-HU" w:eastAsia="en-GB"/>
        </w:rPr>
      </w:pPr>
      <w:bookmarkStart w:id="378" w:name="clan_179"/>
      <w:bookmarkEnd w:id="378"/>
      <w:r w:rsidRPr="001466C8">
        <w:rPr>
          <w:rFonts w:ascii="Arial" w:eastAsia="Times New Roman" w:hAnsi="Arial" w:cs="Arial"/>
          <w:b/>
          <w:bCs/>
          <w:sz w:val="24"/>
          <w:szCs w:val="24"/>
          <w:lang w:val="hu-HU" w:eastAsia="en-GB"/>
        </w:rPr>
        <w:t>179. szakasz</w:t>
      </w:r>
    </w:p>
    <w:p w14:paraId="18AC0BF7" w14:textId="77777777" w:rsidR="003F154B" w:rsidRPr="001466C8" w:rsidRDefault="003F154B" w:rsidP="003F154B">
      <w:pPr>
        <w:tabs>
          <w:tab w:val="left" w:pos="1603"/>
        </w:tabs>
        <w:rPr>
          <w:rFonts w:ascii="Arial" w:hAnsi="Arial" w:cs="Arial"/>
          <w:color w:val="000000"/>
          <w:lang w:val="hu-HU"/>
        </w:rPr>
      </w:pPr>
      <w:r w:rsidRPr="001466C8">
        <w:rPr>
          <w:rFonts w:ascii="Arial" w:hAnsi="Arial" w:cs="Arial"/>
          <w:color w:val="000000"/>
          <w:lang w:val="hu-HU"/>
        </w:rPr>
        <w:t>A szabálysértési eljárás megindítása iránti indítványt a felhatalmazott szerv vagy a sértett (a továbbiakban: az indítványozó) terjeszti elő.</w:t>
      </w:r>
    </w:p>
    <w:p w14:paraId="03AF581A" w14:textId="27F6D702" w:rsidR="00D742DC" w:rsidRPr="001466C8" w:rsidRDefault="003F154B" w:rsidP="003F154B">
      <w:pPr>
        <w:tabs>
          <w:tab w:val="left" w:pos="1603"/>
        </w:tabs>
        <w:jc w:val="both"/>
        <w:rPr>
          <w:rFonts w:ascii="Arial" w:eastAsia="Times New Roman" w:hAnsi="Arial" w:cs="Arial"/>
          <w:lang w:val="hu-HU" w:eastAsia="en-GB"/>
        </w:rPr>
      </w:pPr>
      <w:r w:rsidRPr="001466C8">
        <w:rPr>
          <w:rFonts w:ascii="Arial" w:hAnsi="Arial" w:cs="Arial"/>
          <w:color w:val="000000"/>
          <w:lang w:val="hu-HU"/>
        </w:rPr>
        <w:t>Az e szakasz 1. bekezdésében leírt felhatalmazott szervek sorába az igazgatási szervek, a felhatalmazott felügyelők, az ügyész, valamint az egyéb, közhatalmi jogosítványt gyakorló szervek és szervezetek tartoznak, melyek hatásköre a szabálysértést előíró jogszabályok közvetlen végrehajtása, vagy végrehajtásának felügyelete.</w:t>
      </w:r>
      <w:r w:rsidR="00D742DC" w:rsidRPr="001466C8">
        <w:rPr>
          <w:rFonts w:ascii="Arial" w:eastAsia="Times New Roman" w:hAnsi="Arial" w:cs="Arial"/>
          <w:lang w:val="hu-HU" w:eastAsia="en-GB"/>
        </w:rPr>
        <w:t xml:space="preserve"> </w:t>
      </w:r>
    </w:p>
    <w:p w14:paraId="4ACAD037" w14:textId="77777777" w:rsidR="003F154B" w:rsidRPr="001466C8" w:rsidRDefault="003F154B" w:rsidP="003F154B">
      <w:pPr>
        <w:tabs>
          <w:tab w:val="left" w:pos="1603"/>
        </w:tabs>
        <w:jc w:val="both"/>
        <w:rPr>
          <w:rFonts w:ascii="Arial" w:hAnsi="Arial" w:cs="Arial"/>
          <w:color w:val="000000"/>
          <w:lang w:val="hu-HU"/>
        </w:rPr>
      </w:pPr>
    </w:p>
    <w:p w14:paraId="66C9E3DB" w14:textId="77777777" w:rsidR="003F154B" w:rsidRPr="001466C8" w:rsidRDefault="003F154B" w:rsidP="003F154B">
      <w:pPr>
        <w:tabs>
          <w:tab w:val="left" w:pos="1603"/>
        </w:tabs>
        <w:jc w:val="center"/>
        <w:rPr>
          <w:rFonts w:ascii="Arial" w:hAnsi="Arial" w:cs="Arial"/>
          <w:b/>
          <w:color w:val="000000"/>
          <w:lang w:val="hu-HU"/>
        </w:rPr>
      </w:pPr>
      <w:bookmarkStart w:id="379" w:name="str_202"/>
      <w:bookmarkStart w:id="380" w:name="clan_180"/>
      <w:bookmarkEnd w:id="379"/>
      <w:bookmarkEnd w:id="380"/>
      <w:r w:rsidRPr="001466C8">
        <w:rPr>
          <w:rFonts w:ascii="Arial" w:hAnsi="Arial" w:cs="Arial"/>
          <w:b/>
          <w:color w:val="000000"/>
          <w:lang w:val="hu-HU"/>
        </w:rPr>
        <w:t>A sértett, mint a szabálysértési eljárás megindítása iránti indítvány előterjesztője</w:t>
      </w:r>
    </w:p>
    <w:p w14:paraId="698AC6F6" w14:textId="65FD91DD"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180</w:t>
      </w:r>
      <w:r w:rsidR="003F154B"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33BE92E4" w14:textId="1CFCB3FA" w:rsidR="003F154B" w:rsidRPr="001466C8" w:rsidRDefault="003F154B" w:rsidP="003F154B">
      <w:pPr>
        <w:tabs>
          <w:tab w:val="left" w:pos="1603"/>
        </w:tabs>
        <w:jc w:val="both"/>
        <w:rPr>
          <w:rFonts w:ascii="Arial" w:hAnsi="Arial" w:cs="Arial"/>
          <w:lang w:val="hu-HU"/>
        </w:rPr>
      </w:pPr>
      <w:r w:rsidRPr="001466C8">
        <w:rPr>
          <w:rFonts w:ascii="Arial" w:hAnsi="Arial" w:cs="Arial"/>
          <w:lang w:val="hu-HU"/>
        </w:rPr>
        <w:t xml:space="preserve">A sértettnek mindig jogában áll a szabálysértési eljárás megindítását célzó indítvány előterjesztése, </w:t>
      </w:r>
      <w:proofErr w:type="gramStart"/>
      <w:r w:rsidRPr="001466C8">
        <w:rPr>
          <w:rFonts w:ascii="Arial" w:hAnsi="Arial" w:cs="Arial"/>
          <w:lang w:val="hu-HU"/>
        </w:rPr>
        <w:t>kivéve</w:t>
      </w:r>
      <w:proofErr w:type="gramEnd"/>
      <w:r w:rsidRPr="001466C8">
        <w:rPr>
          <w:rFonts w:ascii="Arial" w:hAnsi="Arial" w:cs="Arial"/>
          <w:lang w:val="hu-HU"/>
        </w:rPr>
        <w:t xml:space="preserve"> ha a törvény rendelkezése a szabálysértési eljárás megindításának felhatalmazását nem kizárólag az e törvény 179. szakaszának 2. bekezdésében felsorolt szerv hatáskörébe utalja.</w:t>
      </w:r>
    </w:p>
    <w:p w14:paraId="3115F5F1" w14:textId="77777777" w:rsidR="003F154B" w:rsidRPr="001466C8" w:rsidRDefault="003F154B" w:rsidP="003F154B">
      <w:pPr>
        <w:tabs>
          <w:tab w:val="left" w:pos="1603"/>
        </w:tabs>
        <w:jc w:val="both"/>
        <w:rPr>
          <w:rFonts w:ascii="Arial" w:hAnsi="Arial" w:cs="Arial"/>
          <w:lang w:val="hu-HU"/>
        </w:rPr>
      </w:pPr>
      <w:r w:rsidRPr="001466C8">
        <w:rPr>
          <w:rFonts w:ascii="Arial" w:hAnsi="Arial" w:cs="Arial"/>
          <w:lang w:val="hu-HU"/>
        </w:rPr>
        <w:t>A szabálysértési eljárás megindítása iránti indítványt előterjesztő sértett az eljárásban félként szerepel.</w:t>
      </w:r>
    </w:p>
    <w:p w14:paraId="0CD2E63B" w14:textId="553E8661" w:rsidR="003F154B" w:rsidRPr="001466C8" w:rsidRDefault="003F154B" w:rsidP="003F154B">
      <w:pPr>
        <w:tabs>
          <w:tab w:val="left" w:pos="1603"/>
        </w:tabs>
        <w:jc w:val="both"/>
        <w:rPr>
          <w:rFonts w:ascii="Arial" w:hAnsi="Arial" w:cs="Arial"/>
          <w:lang w:val="hu-HU"/>
        </w:rPr>
      </w:pPr>
      <w:r w:rsidRPr="001466C8">
        <w:rPr>
          <w:rFonts w:ascii="Arial" w:hAnsi="Arial" w:cs="Arial"/>
          <w:lang w:val="hu-HU"/>
        </w:rPr>
        <w:t>Ha az 1. bekezdésbe foglalt esetben a kizárólagos felhatalmazással rendelkező szerv nem terjeszti elő a szabálysértési eljárás megindítása iránti indítványát, ezt – e törvény rendelkezéseivel összhangban – a sértett teheti meg.</w:t>
      </w:r>
    </w:p>
    <w:p w14:paraId="020C0988" w14:textId="5AB61665" w:rsidR="003F154B" w:rsidRPr="001466C8" w:rsidRDefault="003F154B" w:rsidP="003F154B">
      <w:pPr>
        <w:tabs>
          <w:tab w:val="left" w:pos="1603"/>
        </w:tabs>
        <w:jc w:val="both"/>
        <w:rPr>
          <w:rFonts w:ascii="Arial" w:hAnsi="Arial" w:cs="Arial"/>
          <w:lang w:val="hu-HU"/>
        </w:rPr>
      </w:pPr>
      <w:r w:rsidRPr="001466C8">
        <w:rPr>
          <w:rFonts w:ascii="Arial" w:hAnsi="Arial" w:cs="Arial"/>
          <w:lang w:val="hu-HU"/>
        </w:rPr>
        <w:t>Ha a szabálysértési eljárás megindítása iránti indítványt a felhatalmazott szerv a sértetti indítvány nyomán történt eljárásindítás előtt terjesztette be, az eljárás a felhatalmazott szerv részéről előterjesztett eljárásindítás iránti indítvány alapján folytatandó le.</w:t>
      </w:r>
    </w:p>
    <w:p w14:paraId="5759D4C4" w14:textId="2C444E0D" w:rsidR="007D36AB" w:rsidRPr="001466C8" w:rsidRDefault="007D36AB" w:rsidP="003F154B">
      <w:pPr>
        <w:tabs>
          <w:tab w:val="left" w:pos="1603"/>
        </w:tabs>
        <w:jc w:val="both"/>
        <w:rPr>
          <w:rFonts w:ascii="Arial" w:hAnsi="Arial" w:cs="Arial"/>
          <w:lang w:val="hu-HU"/>
        </w:rPr>
      </w:pPr>
      <w:r w:rsidRPr="001466C8">
        <w:rPr>
          <w:rFonts w:ascii="Arial" w:hAnsi="Arial" w:cs="Arial"/>
          <w:lang w:val="hu-HU"/>
        </w:rPr>
        <w:t>A sértett által előterjesztett szabálysértési feljelentés mely a felhatalmazott szervnek e törvény feltételei mellett került átadásra szabálysértési eljárás megindítása indítványának fog számítani amennyiben a felhatalmazott szerv nem indítványozza a szabálysértési eljárás megindítását.</w:t>
      </w:r>
    </w:p>
    <w:p w14:paraId="1116BC5B" w14:textId="11A5C9AF" w:rsidR="003F154B" w:rsidRPr="001466C8" w:rsidRDefault="003F154B" w:rsidP="003F154B">
      <w:pPr>
        <w:tabs>
          <w:tab w:val="left" w:pos="1603"/>
        </w:tabs>
        <w:jc w:val="both"/>
        <w:rPr>
          <w:rFonts w:ascii="Arial" w:hAnsi="Arial" w:cs="Arial"/>
          <w:lang w:val="hu-HU"/>
        </w:rPr>
      </w:pPr>
      <w:r w:rsidRPr="001466C8">
        <w:rPr>
          <w:rFonts w:ascii="Arial" w:hAnsi="Arial" w:cs="Arial"/>
          <w:lang w:val="hu-HU"/>
        </w:rPr>
        <w:t>Az</w:t>
      </w:r>
      <w:r w:rsidR="007D36AB" w:rsidRPr="001466C8">
        <w:rPr>
          <w:rFonts w:ascii="Arial" w:hAnsi="Arial" w:cs="Arial"/>
          <w:lang w:val="hu-HU"/>
        </w:rPr>
        <w:t xml:space="preserve"> előző bekezdés esetében a</w:t>
      </w:r>
      <w:r w:rsidRPr="001466C8">
        <w:rPr>
          <w:rFonts w:ascii="Arial" w:hAnsi="Arial" w:cs="Arial"/>
          <w:lang w:val="hu-HU"/>
        </w:rPr>
        <w:t xml:space="preserve"> </w:t>
      </w:r>
      <w:r w:rsidR="007D36AB" w:rsidRPr="001466C8">
        <w:rPr>
          <w:rFonts w:ascii="Arial" w:hAnsi="Arial" w:cs="Arial"/>
          <w:lang w:val="hu-HU"/>
        </w:rPr>
        <w:t>felhatalmazott szerv</w:t>
      </w:r>
      <w:r w:rsidRPr="001466C8">
        <w:rPr>
          <w:rFonts w:ascii="Arial" w:hAnsi="Arial" w:cs="Arial"/>
          <w:lang w:val="hu-HU"/>
        </w:rPr>
        <w:t xml:space="preserve"> a szabálysértési feljelentés előterjesztésének napjától számított nyolcnapos határidőn belül köteles írásban értesíteni a sértettet a tényről, </w:t>
      </w:r>
      <w:r w:rsidR="007D36AB" w:rsidRPr="001466C8">
        <w:rPr>
          <w:rFonts w:ascii="Arial" w:hAnsi="Arial" w:cs="Arial"/>
          <w:lang w:val="hu-HU"/>
        </w:rPr>
        <w:t>hogy miként cselekedett a szabálysértési feljelentéssel</w:t>
      </w:r>
      <w:r w:rsidRPr="001466C8">
        <w:rPr>
          <w:rFonts w:ascii="Arial" w:hAnsi="Arial" w:cs="Arial"/>
          <w:lang w:val="hu-HU"/>
        </w:rPr>
        <w:t>.</w:t>
      </w:r>
    </w:p>
    <w:p w14:paraId="263B3A62" w14:textId="3044AA1A" w:rsidR="003F154B" w:rsidRPr="001466C8" w:rsidRDefault="003F154B" w:rsidP="007D36AB">
      <w:pPr>
        <w:tabs>
          <w:tab w:val="left" w:pos="1603"/>
        </w:tabs>
        <w:jc w:val="both"/>
        <w:rPr>
          <w:rFonts w:ascii="Arial" w:hAnsi="Arial" w:cs="Arial"/>
          <w:lang w:val="hu-HU"/>
        </w:rPr>
      </w:pPr>
      <w:r w:rsidRPr="001466C8">
        <w:rPr>
          <w:rFonts w:ascii="Arial" w:hAnsi="Arial" w:cs="Arial"/>
          <w:lang w:val="hu-HU"/>
        </w:rPr>
        <w:t xml:space="preserve">A sértett az eljárás folyamán az eljárás megindítása iránti indítványát elejtő ügyésztől </w:t>
      </w:r>
      <w:proofErr w:type="spellStart"/>
      <w:r w:rsidRPr="001466C8">
        <w:rPr>
          <w:rFonts w:ascii="Arial" w:hAnsi="Arial" w:cs="Arial"/>
          <w:lang w:val="hu-HU"/>
        </w:rPr>
        <w:t>átveheti</w:t>
      </w:r>
      <w:proofErr w:type="spellEnd"/>
      <w:r w:rsidRPr="001466C8">
        <w:rPr>
          <w:rFonts w:ascii="Arial" w:hAnsi="Arial" w:cs="Arial"/>
          <w:lang w:val="hu-HU"/>
        </w:rPr>
        <w:t xml:space="preserve"> az üldözést. A sértett fenntarthatja korábbi indítványát, vagy módosíthatja azt.</w:t>
      </w:r>
    </w:p>
    <w:p w14:paraId="7F256C25" w14:textId="7E903E4B" w:rsidR="00D742DC" w:rsidRPr="001466C8" w:rsidRDefault="007D36AB" w:rsidP="00D742DC">
      <w:pPr>
        <w:spacing w:before="240" w:after="240" w:line="240" w:lineRule="auto"/>
        <w:jc w:val="center"/>
        <w:rPr>
          <w:rFonts w:ascii="Arial" w:eastAsia="Times New Roman" w:hAnsi="Arial" w:cs="Arial"/>
          <w:b/>
          <w:bCs/>
          <w:sz w:val="24"/>
          <w:szCs w:val="24"/>
          <w:lang w:val="hu-HU" w:eastAsia="en-GB"/>
        </w:rPr>
      </w:pPr>
      <w:bookmarkStart w:id="381" w:name="str_203"/>
      <w:bookmarkEnd w:id="381"/>
      <w:r w:rsidRPr="001466C8">
        <w:rPr>
          <w:rFonts w:ascii="Arial" w:eastAsia="Times New Roman" w:hAnsi="Arial" w:cs="Arial"/>
          <w:b/>
          <w:bCs/>
          <w:sz w:val="24"/>
          <w:szCs w:val="24"/>
          <w:lang w:val="hu-HU" w:eastAsia="en-GB"/>
        </w:rPr>
        <w:t>Az indítvány tartalma</w:t>
      </w:r>
      <w:r w:rsidR="00D742DC" w:rsidRPr="001466C8">
        <w:rPr>
          <w:rFonts w:ascii="Arial" w:eastAsia="Times New Roman" w:hAnsi="Arial" w:cs="Arial"/>
          <w:b/>
          <w:bCs/>
          <w:sz w:val="24"/>
          <w:szCs w:val="24"/>
          <w:lang w:val="hu-HU" w:eastAsia="en-GB"/>
        </w:rPr>
        <w:t xml:space="preserve"> </w:t>
      </w:r>
    </w:p>
    <w:p w14:paraId="59B2C612" w14:textId="2BC73B87"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382" w:name="clan_181"/>
      <w:bookmarkEnd w:id="382"/>
      <w:r w:rsidRPr="001466C8">
        <w:rPr>
          <w:rFonts w:ascii="Arial" w:eastAsia="Times New Roman" w:hAnsi="Arial" w:cs="Arial"/>
          <w:b/>
          <w:bCs/>
          <w:sz w:val="24"/>
          <w:szCs w:val="24"/>
          <w:lang w:val="hu-HU" w:eastAsia="en-GB"/>
        </w:rPr>
        <w:t>181</w:t>
      </w:r>
      <w:r w:rsidR="007D36AB"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556BBD8A" w14:textId="3974E6FC" w:rsidR="00651D07" w:rsidRPr="001466C8" w:rsidRDefault="00651D07" w:rsidP="00651D07">
      <w:pPr>
        <w:tabs>
          <w:tab w:val="left" w:pos="1603"/>
        </w:tabs>
        <w:jc w:val="both"/>
        <w:rPr>
          <w:rFonts w:ascii="Arial" w:hAnsi="Arial" w:cs="Arial"/>
          <w:lang w:val="hu-HU"/>
        </w:rPr>
      </w:pPr>
      <w:r w:rsidRPr="001466C8">
        <w:rPr>
          <w:rFonts w:ascii="Arial" w:hAnsi="Arial" w:cs="Arial"/>
          <w:lang w:val="hu-HU"/>
        </w:rPr>
        <w:lastRenderedPageBreak/>
        <w:t>A szabálysértési eljárás megindítása iránti indítványt írásban kell előterjeszteni, s az alábbiakat tartalmazza:</w:t>
      </w:r>
    </w:p>
    <w:p w14:paraId="21532FDA" w14:textId="11A6C6E6" w:rsidR="00651D07" w:rsidRPr="001466C8" w:rsidRDefault="00651D07" w:rsidP="00F07263">
      <w:pPr>
        <w:numPr>
          <w:ilvl w:val="0"/>
          <w:numId w:val="5"/>
        </w:numPr>
        <w:tabs>
          <w:tab w:val="left" w:pos="1603"/>
        </w:tabs>
        <w:spacing w:after="0" w:line="240" w:lineRule="auto"/>
        <w:jc w:val="both"/>
        <w:rPr>
          <w:rFonts w:ascii="Arial" w:hAnsi="Arial" w:cs="Arial"/>
          <w:lang w:val="hu-HU"/>
        </w:rPr>
      </w:pPr>
      <w:r w:rsidRPr="001466C8">
        <w:rPr>
          <w:rFonts w:ascii="Arial" w:hAnsi="Arial" w:cs="Arial"/>
          <w:lang w:val="hu-HU"/>
        </w:rPr>
        <w:t>az indítvány előterjesztőjének elnevezését, székhelyét, illetve az indítványozó személynevét és címét;</w:t>
      </w:r>
    </w:p>
    <w:p w14:paraId="0F5F7412" w14:textId="462928FE" w:rsidR="00651D07" w:rsidRPr="001466C8" w:rsidRDefault="00651D07" w:rsidP="00F07263">
      <w:pPr>
        <w:numPr>
          <w:ilvl w:val="0"/>
          <w:numId w:val="5"/>
        </w:numPr>
        <w:tabs>
          <w:tab w:val="left" w:pos="1603"/>
        </w:tabs>
        <w:spacing w:after="0" w:line="240" w:lineRule="auto"/>
        <w:jc w:val="both"/>
        <w:rPr>
          <w:rFonts w:ascii="Arial" w:hAnsi="Arial" w:cs="Arial"/>
          <w:lang w:val="hu-HU"/>
        </w:rPr>
      </w:pPr>
      <w:r w:rsidRPr="001466C8">
        <w:rPr>
          <w:rFonts w:ascii="Arial" w:hAnsi="Arial" w:cs="Arial"/>
          <w:lang w:val="hu-HU"/>
        </w:rPr>
        <w:t xml:space="preserve">az indítvány </w:t>
      </w:r>
      <w:proofErr w:type="spellStart"/>
      <w:r w:rsidRPr="001466C8">
        <w:rPr>
          <w:rFonts w:ascii="Arial" w:hAnsi="Arial" w:cs="Arial"/>
          <w:lang w:val="hu-HU"/>
        </w:rPr>
        <w:t>címzettjeként</w:t>
      </w:r>
      <w:proofErr w:type="spellEnd"/>
      <w:r w:rsidRPr="001466C8">
        <w:rPr>
          <w:rFonts w:ascii="Arial" w:hAnsi="Arial" w:cs="Arial"/>
          <w:lang w:val="hu-HU"/>
        </w:rPr>
        <w:t xml:space="preserve"> szerepeltetett bíróság elnevezését;</w:t>
      </w:r>
    </w:p>
    <w:p w14:paraId="5BF4A104" w14:textId="465BF417" w:rsidR="00651D07" w:rsidRPr="001466C8" w:rsidRDefault="00651D07" w:rsidP="00F07263">
      <w:pPr>
        <w:numPr>
          <w:ilvl w:val="0"/>
          <w:numId w:val="5"/>
        </w:numPr>
        <w:tabs>
          <w:tab w:val="left" w:pos="1603"/>
        </w:tabs>
        <w:spacing w:after="0" w:line="240" w:lineRule="auto"/>
        <w:jc w:val="both"/>
        <w:rPr>
          <w:rFonts w:ascii="Arial" w:hAnsi="Arial" w:cs="Arial"/>
          <w:lang w:val="hu-HU"/>
        </w:rPr>
      </w:pPr>
      <w:r w:rsidRPr="001466C8">
        <w:rPr>
          <w:rFonts w:ascii="Arial" w:hAnsi="Arial" w:cs="Arial"/>
          <w:lang w:val="hu-HU"/>
        </w:rPr>
        <w:t>a természetes személyre, vállalkozóra és felelős személyre vonatkozó alapvető adatokat aki ellen az indítvány szól: személynevét, személyi számát, foglalkozását, lakóhelyét és lakcímét, munkahelyének helyét és címét és állampolgárságát, illetve a jogi személy elnevezését és székhelyét,</w:t>
      </w:r>
      <w:r w:rsidR="00D77AB8" w:rsidRPr="001466C8">
        <w:rPr>
          <w:rFonts w:ascii="Arial" w:hAnsi="Arial" w:cs="Arial"/>
          <w:lang w:val="hu-HU"/>
        </w:rPr>
        <w:t xml:space="preserve"> valamint az adószámot (a továbbiakban: adószám) és törzsszámot, a vállalkozóknál az üzlet elnevezését és székhelyét,</w:t>
      </w:r>
      <w:r w:rsidRPr="001466C8">
        <w:rPr>
          <w:rFonts w:ascii="Arial" w:hAnsi="Arial" w:cs="Arial"/>
          <w:lang w:val="hu-HU"/>
        </w:rPr>
        <w:t xml:space="preserve"> a jogi személy felelős személyének vonatkozásában pedig a jogi személyben betöltött tisztségét;</w:t>
      </w:r>
    </w:p>
    <w:p w14:paraId="52D2056C" w14:textId="77777777" w:rsidR="00651D07" w:rsidRPr="001466C8" w:rsidRDefault="00651D07" w:rsidP="00F07263">
      <w:pPr>
        <w:numPr>
          <w:ilvl w:val="0"/>
          <w:numId w:val="5"/>
        </w:numPr>
        <w:tabs>
          <w:tab w:val="left" w:pos="1603"/>
        </w:tabs>
        <w:spacing w:after="0" w:line="240" w:lineRule="auto"/>
        <w:jc w:val="both"/>
        <w:rPr>
          <w:rFonts w:ascii="Arial" w:hAnsi="Arial" w:cs="Arial"/>
          <w:lang w:val="hu-HU"/>
        </w:rPr>
      </w:pPr>
      <w:r w:rsidRPr="001466C8">
        <w:rPr>
          <w:rFonts w:ascii="Arial" w:hAnsi="Arial" w:cs="Arial"/>
          <w:lang w:val="hu-HU"/>
        </w:rPr>
        <w:t>a szabálysértés jogi ismérveit kimerítő cselekmény ténybeli leírását, a szabálysértés elkövetésének idejét és helyét, valamint a szabálysértés minél pontosabb meghatározásához szükséges egyéb körülményeket;</w:t>
      </w:r>
    </w:p>
    <w:p w14:paraId="5E26DA72" w14:textId="77777777" w:rsidR="00651D07" w:rsidRPr="001466C8" w:rsidRDefault="00651D07" w:rsidP="00F07263">
      <w:pPr>
        <w:numPr>
          <w:ilvl w:val="0"/>
          <w:numId w:val="5"/>
        </w:numPr>
        <w:tabs>
          <w:tab w:val="left" w:pos="1603"/>
        </w:tabs>
        <w:spacing w:after="0" w:line="240" w:lineRule="auto"/>
        <w:jc w:val="both"/>
        <w:rPr>
          <w:rFonts w:ascii="Arial" w:hAnsi="Arial" w:cs="Arial"/>
          <w:lang w:val="hu-HU"/>
        </w:rPr>
      </w:pPr>
      <w:r w:rsidRPr="001466C8">
        <w:rPr>
          <w:rFonts w:ascii="Arial" w:hAnsi="Arial" w:cs="Arial"/>
          <w:lang w:val="hu-HU"/>
        </w:rPr>
        <w:t>a szabálysértésre vonatkozó, alkalmazandó jogszabályt;</w:t>
      </w:r>
    </w:p>
    <w:p w14:paraId="13973BEE" w14:textId="60258DFD" w:rsidR="00651D07" w:rsidRPr="001466C8" w:rsidRDefault="00651D07" w:rsidP="00F07263">
      <w:pPr>
        <w:numPr>
          <w:ilvl w:val="0"/>
          <w:numId w:val="5"/>
        </w:numPr>
        <w:tabs>
          <w:tab w:val="left" w:pos="1603"/>
        </w:tabs>
        <w:spacing w:after="0" w:line="240" w:lineRule="auto"/>
        <w:jc w:val="both"/>
        <w:rPr>
          <w:rFonts w:ascii="Arial" w:hAnsi="Arial" w:cs="Arial"/>
          <w:lang w:val="hu-HU"/>
        </w:rPr>
      </w:pPr>
      <w:r w:rsidRPr="001466C8">
        <w:rPr>
          <w:rFonts w:ascii="Arial" w:hAnsi="Arial" w:cs="Arial"/>
          <w:lang w:val="hu-HU"/>
        </w:rPr>
        <w:t xml:space="preserve">a </w:t>
      </w:r>
      <w:r w:rsidR="00D77AB8" w:rsidRPr="001466C8">
        <w:rPr>
          <w:rFonts w:ascii="Arial" w:hAnsi="Arial" w:cs="Arial"/>
          <w:lang w:val="hu-HU"/>
        </w:rPr>
        <w:t>felveendő</w:t>
      </w:r>
      <w:r w:rsidRPr="001466C8">
        <w:rPr>
          <w:rFonts w:ascii="Arial" w:hAnsi="Arial" w:cs="Arial"/>
          <w:lang w:val="hu-HU"/>
        </w:rPr>
        <w:t xml:space="preserve"> bizonyítékokra vonatkozó indítványt, mely magában foglalja a tanúk személyneveit és címeit, az elolvasandó iratok és a </w:t>
      </w:r>
      <w:proofErr w:type="spellStart"/>
      <w:r w:rsidRPr="001466C8">
        <w:rPr>
          <w:rFonts w:ascii="Arial" w:hAnsi="Arial" w:cs="Arial"/>
          <w:lang w:val="hu-HU"/>
        </w:rPr>
        <w:t>bizonyítékul</w:t>
      </w:r>
      <w:proofErr w:type="spellEnd"/>
      <w:r w:rsidRPr="001466C8">
        <w:rPr>
          <w:rFonts w:ascii="Arial" w:hAnsi="Arial" w:cs="Arial"/>
          <w:lang w:val="hu-HU"/>
        </w:rPr>
        <w:t xml:space="preserve"> szolgáló tárgyak felsorolását;</w:t>
      </w:r>
    </w:p>
    <w:p w14:paraId="2BE1C0BE" w14:textId="0A355FC1" w:rsidR="00D77AB8" w:rsidRPr="001466C8" w:rsidRDefault="00D77AB8" w:rsidP="00F07263">
      <w:pPr>
        <w:numPr>
          <w:ilvl w:val="0"/>
          <w:numId w:val="5"/>
        </w:numPr>
        <w:tabs>
          <w:tab w:val="left" w:pos="1603"/>
        </w:tabs>
        <w:spacing w:after="0" w:line="240" w:lineRule="auto"/>
        <w:jc w:val="both"/>
        <w:rPr>
          <w:rFonts w:ascii="Arial" w:hAnsi="Arial" w:cs="Arial"/>
          <w:lang w:val="hu-HU"/>
        </w:rPr>
      </w:pPr>
      <w:r w:rsidRPr="001466C8">
        <w:rPr>
          <w:rFonts w:ascii="Arial" w:hAnsi="Arial" w:cs="Arial"/>
          <w:lang w:val="hu-HU"/>
        </w:rPr>
        <w:t xml:space="preserve">adatokat </w:t>
      </w:r>
      <w:proofErr w:type="gramStart"/>
      <w:r w:rsidRPr="001466C8">
        <w:rPr>
          <w:rFonts w:ascii="Arial" w:hAnsi="Arial" w:cs="Arial"/>
          <w:lang w:val="hu-HU"/>
        </w:rPr>
        <w:t>arról</w:t>
      </w:r>
      <w:proofErr w:type="gramEnd"/>
      <w:r w:rsidRPr="001466C8">
        <w:rPr>
          <w:rFonts w:ascii="Arial" w:hAnsi="Arial" w:cs="Arial"/>
          <w:lang w:val="hu-HU"/>
        </w:rPr>
        <w:t xml:space="preserve"> hogy lett-e büntető eljárás vagy gazdasági </w:t>
      </w:r>
      <w:r w:rsidR="00A60BCC" w:rsidRPr="001466C8">
        <w:rPr>
          <w:rFonts w:ascii="Arial" w:hAnsi="Arial" w:cs="Arial"/>
          <w:lang w:val="hu-HU"/>
        </w:rPr>
        <w:t xml:space="preserve">szabálysértési eljárás indítva mely magába foglalja az indítvány tárgyát képező szabálysértés </w:t>
      </w:r>
      <w:proofErr w:type="spellStart"/>
      <w:r w:rsidR="00A60BCC" w:rsidRPr="001466C8">
        <w:rPr>
          <w:rFonts w:ascii="Arial" w:hAnsi="Arial" w:cs="Arial"/>
          <w:lang w:val="hu-HU"/>
        </w:rPr>
        <w:t>jellemzőit</w:t>
      </w:r>
      <w:proofErr w:type="spellEnd"/>
      <w:r w:rsidR="00A60BCC" w:rsidRPr="001466C8">
        <w:rPr>
          <w:rFonts w:ascii="Arial" w:hAnsi="Arial" w:cs="Arial"/>
          <w:lang w:val="hu-HU"/>
        </w:rPr>
        <w:t>;</w:t>
      </w:r>
    </w:p>
    <w:p w14:paraId="2C687DA9" w14:textId="1F39C02F" w:rsidR="00793F64" w:rsidRPr="001466C8" w:rsidRDefault="00A60BCC" w:rsidP="00F07263">
      <w:pPr>
        <w:numPr>
          <w:ilvl w:val="0"/>
          <w:numId w:val="5"/>
        </w:numPr>
        <w:tabs>
          <w:tab w:val="left" w:pos="1603"/>
        </w:tabs>
        <w:spacing w:after="0" w:line="240" w:lineRule="auto"/>
        <w:jc w:val="both"/>
        <w:rPr>
          <w:rFonts w:ascii="Arial" w:hAnsi="Arial" w:cs="Arial"/>
          <w:lang w:val="hu-HU"/>
        </w:rPr>
      </w:pPr>
      <w:r w:rsidRPr="001466C8">
        <w:rPr>
          <w:rFonts w:ascii="Arial" w:hAnsi="Arial" w:cs="Arial"/>
          <w:lang w:val="hu-HU"/>
        </w:rPr>
        <w:t xml:space="preserve">a hivatalos személy, valamint a </w:t>
      </w:r>
      <w:proofErr w:type="gramStart"/>
      <w:r w:rsidRPr="001466C8">
        <w:rPr>
          <w:rFonts w:ascii="Arial" w:hAnsi="Arial" w:cs="Arial"/>
          <w:lang w:val="hu-HU"/>
        </w:rPr>
        <w:t>károsult</w:t>
      </w:r>
      <w:proofErr w:type="gramEnd"/>
      <w:r w:rsidRPr="001466C8">
        <w:rPr>
          <w:rFonts w:ascii="Arial" w:hAnsi="Arial" w:cs="Arial"/>
          <w:lang w:val="hu-HU"/>
        </w:rPr>
        <w:t xml:space="preserve"> mint indítványozó </w:t>
      </w:r>
      <w:r w:rsidR="00651D07" w:rsidRPr="001466C8">
        <w:rPr>
          <w:rFonts w:ascii="Arial" w:hAnsi="Arial" w:cs="Arial"/>
          <w:lang w:val="hu-HU"/>
        </w:rPr>
        <w:t>aláírását és</w:t>
      </w:r>
      <w:r w:rsidRPr="001466C8">
        <w:rPr>
          <w:rFonts w:ascii="Arial" w:hAnsi="Arial" w:cs="Arial"/>
          <w:lang w:val="hu-HU"/>
        </w:rPr>
        <w:t xml:space="preserve"> a felhatalmazott szerv</w:t>
      </w:r>
      <w:r w:rsidR="00651D07" w:rsidRPr="001466C8">
        <w:rPr>
          <w:rFonts w:ascii="Arial" w:hAnsi="Arial" w:cs="Arial"/>
          <w:lang w:val="hu-HU"/>
        </w:rPr>
        <w:t xml:space="preserve"> pecsétjét.</w:t>
      </w:r>
    </w:p>
    <w:p w14:paraId="762C90A4" w14:textId="77777777" w:rsidR="00A60BCC" w:rsidRPr="001466C8" w:rsidRDefault="00A60BCC" w:rsidP="00A60BCC">
      <w:pPr>
        <w:tabs>
          <w:tab w:val="left" w:pos="1603"/>
        </w:tabs>
        <w:spacing w:after="0" w:line="240" w:lineRule="auto"/>
        <w:jc w:val="both"/>
        <w:rPr>
          <w:rFonts w:ascii="Arial" w:hAnsi="Arial" w:cs="Arial"/>
          <w:lang w:val="hu-HU"/>
        </w:rPr>
      </w:pPr>
    </w:p>
    <w:p w14:paraId="7DED8B14" w14:textId="317EC020" w:rsidR="00A60BCC" w:rsidRPr="001466C8" w:rsidRDefault="00090ED1" w:rsidP="00A60BCC">
      <w:pPr>
        <w:tabs>
          <w:tab w:val="left" w:pos="1603"/>
        </w:tabs>
        <w:jc w:val="both"/>
        <w:rPr>
          <w:rFonts w:ascii="Arial" w:hAnsi="Arial" w:cs="Arial"/>
          <w:lang w:val="hu-HU"/>
        </w:rPr>
      </w:pPr>
      <w:r w:rsidRPr="001466C8">
        <w:rPr>
          <w:rFonts w:ascii="Arial" w:hAnsi="Arial" w:cs="Arial"/>
          <w:lang w:val="hu-HU"/>
        </w:rPr>
        <w:t xml:space="preserve">Amennyiben elérhetőek az adatok, az indítványban szerepelni fognak a következő adatokat is a </w:t>
      </w:r>
      <w:proofErr w:type="gramStart"/>
      <w:r w:rsidRPr="001466C8">
        <w:rPr>
          <w:rFonts w:ascii="Arial" w:hAnsi="Arial" w:cs="Arial"/>
          <w:lang w:val="hu-HU"/>
        </w:rPr>
        <w:t>személyről</w:t>
      </w:r>
      <w:proofErr w:type="gramEnd"/>
      <w:r w:rsidRPr="001466C8">
        <w:rPr>
          <w:rFonts w:ascii="Arial" w:hAnsi="Arial" w:cs="Arial"/>
          <w:lang w:val="hu-HU"/>
        </w:rPr>
        <w:t xml:space="preserve"> aki ellen az indítvány beadásra kerül: születésének helye és napja, telefonszáma, e-mail címe, telefonszáma a munkahelyén, a jogi személy és vállalkozó folyószámai.</w:t>
      </w:r>
    </w:p>
    <w:p w14:paraId="7AFC1E07" w14:textId="45FFD136" w:rsidR="00135B65" w:rsidRPr="001466C8" w:rsidRDefault="00135B65" w:rsidP="00A60BCC">
      <w:pPr>
        <w:tabs>
          <w:tab w:val="left" w:pos="1603"/>
        </w:tabs>
        <w:jc w:val="both"/>
        <w:rPr>
          <w:rFonts w:ascii="Arial" w:hAnsi="Arial" w:cs="Arial"/>
          <w:lang w:val="hu-HU"/>
        </w:rPr>
      </w:pPr>
      <w:r w:rsidRPr="001466C8">
        <w:rPr>
          <w:rFonts w:ascii="Arial" w:hAnsi="Arial" w:cs="Arial"/>
          <w:lang w:val="hu-HU"/>
        </w:rPr>
        <w:t>Az e szakasz 1. bekezdésében szereplő indítványban szerepelhet az a javaslat is mellyel megközelítés tilalma lenne elrendelve az e törvény 126. szakasza 3. bekezdésének 4. pontja értelmében.</w:t>
      </w:r>
    </w:p>
    <w:p w14:paraId="07C79E78" w14:textId="6297F7C9" w:rsidR="00135B65" w:rsidRPr="001466C8" w:rsidRDefault="008434FC" w:rsidP="00A60BCC">
      <w:pPr>
        <w:tabs>
          <w:tab w:val="left" w:pos="1603"/>
        </w:tabs>
        <w:jc w:val="both"/>
        <w:rPr>
          <w:rFonts w:ascii="Arial" w:hAnsi="Arial" w:cs="Arial"/>
          <w:color w:val="000000"/>
          <w:lang w:val="hu-HU"/>
        </w:rPr>
      </w:pPr>
      <w:r w:rsidRPr="001466C8">
        <w:rPr>
          <w:rFonts w:ascii="Arial" w:hAnsi="Arial" w:cs="Arial"/>
          <w:color w:val="000000"/>
          <w:lang w:val="hu-HU"/>
        </w:rPr>
        <w:t xml:space="preserve">A szabálysértési eljárást megindító indítványnak melyet a természetes személy ad </w:t>
      </w:r>
      <w:proofErr w:type="gramStart"/>
      <w:r w:rsidRPr="001466C8">
        <w:rPr>
          <w:rFonts w:ascii="Arial" w:hAnsi="Arial" w:cs="Arial"/>
          <w:color w:val="000000"/>
          <w:lang w:val="hu-HU"/>
        </w:rPr>
        <w:t>át</w:t>
      </w:r>
      <w:proofErr w:type="gramEnd"/>
      <w:r w:rsidRPr="001466C8">
        <w:rPr>
          <w:rFonts w:ascii="Arial" w:hAnsi="Arial" w:cs="Arial"/>
          <w:color w:val="000000"/>
          <w:lang w:val="hu-HU"/>
        </w:rPr>
        <w:t xml:space="preserve"> mint károsult, nem kell tartalmaznia a szabálysértésre alkalmazandó jogszabályt, sem a polgár személyi számát mely ellen az indítvány átadásra kerül.</w:t>
      </w:r>
    </w:p>
    <w:p w14:paraId="5592F2E7" w14:textId="1AD18DFF" w:rsidR="008434FC" w:rsidRPr="001466C8" w:rsidRDefault="008434FC" w:rsidP="00A60BCC">
      <w:pPr>
        <w:tabs>
          <w:tab w:val="left" w:pos="1603"/>
        </w:tabs>
        <w:jc w:val="both"/>
        <w:rPr>
          <w:rFonts w:ascii="Arial" w:hAnsi="Arial" w:cs="Arial"/>
          <w:color w:val="000000"/>
          <w:lang w:val="hu-HU"/>
        </w:rPr>
      </w:pPr>
      <w:r w:rsidRPr="001466C8">
        <w:rPr>
          <w:rFonts w:ascii="Arial" w:hAnsi="Arial" w:cs="Arial"/>
          <w:color w:val="000000"/>
          <w:lang w:val="hu-HU"/>
        </w:rPr>
        <w:t xml:space="preserve">A szabálysértési eljárást megindító indítványnak melyet természetes személy ad </w:t>
      </w:r>
      <w:proofErr w:type="gramStart"/>
      <w:r w:rsidRPr="001466C8">
        <w:rPr>
          <w:rFonts w:ascii="Arial" w:hAnsi="Arial" w:cs="Arial"/>
          <w:color w:val="000000"/>
          <w:lang w:val="hu-HU"/>
        </w:rPr>
        <w:t>be</w:t>
      </w:r>
      <w:proofErr w:type="gramEnd"/>
      <w:r w:rsidRPr="001466C8">
        <w:rPr>
          <w:rFonts w:ascii="Arial" w:hAnsi="Arial" w:cs="Arial"/>
          <w:color w:val="000000"/>
          <w:lang w:val="hu-HU"/>
        </w:rPr>
        <w:t xml:space="preserve"> mint károsult, jogi személy és felelős személy ellen a jogi személyben és vállalkozó ellen, tartalmaznia kell a jogi személy elnevezését és székhelyét, a felelős személy családi nevét és utónevét, valamint a minősítését abban a jogi személyben, valamint a családi nevét és utónevét a vállalkozónak, a vállalkozó üzletének elnevezését és székhelyét.</w:t>
      </w:r>
    </w:p>
    <w:p w14:paraId="061D10F9" w14:textId="5FA406F5" w:rsidR="008434FC" w:rsidRPr="001466C8" w:rsidRDefault="008434FC" w:rsidP="00A60BCC">
      <w:pPr>
        <w:tabs>
          <w:tab w:val="left" w:pos="1603"/>
        </w:tabs>
        <w:jc w:val="both"/>
        <w:rPr>
          <w:rFonts w:ascii="Arial" w:hAnsi="Arial" w:cs="Arial"/>
          <w:lang w:val="hu-HU"/>
        </w:rPr>
      </w:pPr>
      <w:r w:rsidRPr="001466C8">
        <w:rPr>
          <w:rFonts w:ascii="Arial" w:hAnsi="Arial" w:cs="Arial"/>
          <w:lang w:val="hu-HU"/>
        </w:rPr>
        <w:t xml:space="preserve">Ha a szabálysértési eljárás megindítása iránti indítványt a sértetti minőségben fellépő természetes személy terjeszti elő az állami szerv, vagy a területi autonómia szervének és a helyi önkormányzat egységének </w:t>
      </w:r>
      <w:r w:rsidR="002466AD" w:rsidRPr="001466C8">
        <w:rPr>
          <w:rFonts w:ascii="Arial" w:hAnsi="Arial" w:cs="Arial"/>
          <w:lang w:val="hu-HU"/>
        </w:rPr>
        <w:t>vagy más közmegbí</w:t>
      </w:r>
      <w:r w:rsidRPr="001466C8">
        <w:rPr>
          <w:rFonts w:ascii="Arial" w:hAnsi="Arial" w:cs="Arial"/>
          <w:lang w:val="hu-HU"/>
        </w:rPr>
        <w:t>zatást végző felelős személye ellen, az indítványnak tartalmaznia kell a terhelt személy nevét, a szerv elnevezését és székhelyét, illetve a személynek az adott szervben betöltött tisztségét vagy feladatkörét.</w:t>
      </w:r>
    </w:p>
    <w:p w14:paraId="26B5D47F" w14:textId="1CFD6F09" w:rsidR="00A60BCC" w:rsidRPr="001466C8" w:rsidRDefault="00A60BCC" w:rsidP="00A60BCC">
      <w:pPr>
        <w:tabs>
          <w:tab w:val="left" w:pos="1603"/>
        </w:tabs>
        <w:spacing w:after="0" w:line="240" w:lineRule="auto"/>
        <w:jc w:val="both"/>
        <w:rPr>
          <w:rFonts w:ascii="Arial" w:hAnsi="Arial" w:cs="Arial"/>
          <w:lang w:val="hu-HU"/>
        </w:rPr>
      </w:pPr>
      <w:r w:rsidRPr="001466C8">
        <w:rPr>
          <w:rFonts w:ascii="Arial" w:hAnsi="Arial" w:cs="Arial"/>
          <w:lang w:val="hu-HU"/>
        </w:rPr>
        <w:t>A sértett minőségében fellépő természetes személy a szabálysértési eljárás megindítása iránti indítványát szóban, jegyzőkönyvbe mondva is előadhatja.</w:t>
      </w:r>
    </w:p>
    <w:p w14:paraId="32ABCE94" w14:textId="77777777" w:rsidR="002466AD" w:rsidRPr="001466C8" w:rsidRDefault="002466AD" w:rsidP="00A60BCC">
      <w:pPr>
        <w:tabs>
          <w:tab w:val="left" w:pos="1603"/>
        </w:tabs>
        <w:spacing w:after="0" w:line="240" w:lineRule="auto"/>
        <w:jc w:val="both"/>
        <w:rPr>
          <w:rFonts w:ascii="Arial" w:hAnsi="Arial" w:cs="Arial"/>
          <w:lang w:val="hu-HU"/>
        </w:rPr>
      </w:pPr>
    </w:p>
    <w:p w14:paraId="03A9964F" w14:textId="0F44B0AF" w:rsidR="00D742DC" w:rsidRPr="001466C8" w:rsidRDefault="002466AD" w:rsidP="002466AD">
      <w:pPr>
        <w:tabs>
          <w:tab w:val="left" w:pos="1603"/>
        </w:tabs>
        <w:spacing w:after="0" w:line="240" w:lineRule="auto"/>
        <w:jc w:val="both"/>
        <w:rPr>
          <w:rFonts w:ascii="Arial" w:hAnsi="Arial" w:cs="Arial"/>
          <w:lang w:val="hu-HU"/>
        </w:rPr>
      </w:pPr>
      <w:r w:rsidRPr="001466C8">
        <w:rPr>
          <w:rFonts w:ascii="Arial" w:hAnsi="Arial" w:cs="Arial"/>
          <w:lang w:val="hu-HU"/>
        </w:rPr>
        <w:lastRenderedPageBreak/>
        <w:t xml:space="preserve">Az indítványozó köteles, rögtön ahogy megtudja, de az eljárás jogerős </w:t>
      </w:r>
      <w:proofErr w:type="spellStart"/>
      <w:r w:rsidRPr="001466C8">
        <w:rPr>
          <w:rFonts w:ascii="Arial" w:hAnsi="Arial" w:cs="Arial"/>
          <w:lang w:val="hu-HU"/>
        </w:rPr>
        <w:t>befejeztéig</w:t>
      </w:r>
      <w:proofErr w:type="spellEnd"/>
      <w:r w:rsidRPr="001466C8">
        <w:rPr>
          <w:rFonts w:ascii="Arial" w:hAnsi="Arial" w:cs="Arial"/>
          <w:lang w:val="hu-HU"/>
        </w:rPr>
        <w:t xml:space="preserve"> </w:t>
      </w:r>
      <w:proofErr w:type="spellStart"/>
      <w:r w:rsidRPr="001466C8">
        <w:rPr>
          <w:rFonts w:ascii="Arial" w:hAnsi="Arial" w:cs="Arial"/>
          <w:lang w:val="hu-HU"/>
        </w:rPr>
        <w:t>kiértesíteni</w:t>
      </w:r>
      <w:proofErr w:type="spellEnd"/>
      <w:r w:rsidRPr="001466C8">
        <w:rPr>
          <w:rFonts w:ascii="Arial" w:hAnsi="Arial" w:cs="Arial"/>
          <w:lang w:val="hu-HU"/>
        </w:rPr>
        <w:t xml:space="preserve"> a szabálysértési </w:t>
      </w:r>
      <w:proofErr w:type="gramStart"/>
      <w:r w:rsidRPr="001466C8">
        <w:rPr>
          <w:rFonts w:ascii="Arial" w:hAnsi="Arial" w:cs="Arial"/>
          <w:lang w:val="hu-HU"/>
        </w:rPr>
        <w:t>bíróságot</w:t>
      </w:r>
      <w:proofErr w:type="gramEnd"/>
      <w:r w:rsidRPr="001466C8">
        <w:rPr>
          <w:rFonts w:ascii="Arial" w:hAnsi="Arial" w:cs="Arial"/>
          <w:lang w:val="hu-HU"/>
        </w:rPr>
        <w:t xml:space="preserve"> hogy a terhelt ellen ugyanazon esemény miatt büntető eljárás vagy gazdasági szabálysértés miatt folyik eljárás.</w:t>
      </w:r>
    </w:p>
    <w:p w14:paraId="61BBEB30" w14:textId="77777777" w:rsidR="002466AD" w:rsidRPr="001466C8" w:rsidRDefault="002466AD" w:rsidP="002466AD">
      <w:pPr>
        <w:tabs>
          <w:tab w:val="left" w:pos="1603"/>
        </w:tabs>
        <w:jc w:val="center"/>
        <w:rPr>
          <w:rFonts w:ascii="Arial" w:hAnsi="Arial" w:cs="Arial"/>
          <w:b/>
          <w:lang w:val="hu-HU"/>
        </w:rPr>
      </w:pPr>
      <w:bookmarkStart w:id="383" w:name="str_204"/>
      <w:bookmarkStart w:id="384" w:name="clan_182"/>
      <w:bookmarkEnd w:id="383"/>
      <w:bookmarkEnd w:id="384"/>
    </w:p>
    <w:p w14:paraId="51EBE4F8" w14:textId="77777777" w:rsidR="002466AD" w:rsidRPr="001466C8" w:rsidRDefault="002466AD" w:rsidP="002466AD">
      <w:pPr>
        <w:tabs>
          <w:tab w:val="left" w:pos="1603"/>
        </w:tabs>
        <w:jc w:val="center"/>
        <w:rPr>
          <w:rFonts w:ascii="Arial" w:hAnsi="Arial" w:cs="Arial"/>
          <w:b/>
          <w:lang w:val="hu-HU"/>
        </w:rPr>
      </w:pPr>
      <w:r w:rsidRPr="001466C8">
        <w:rPr>
          <w:rFonts w:ascii="Arial" w:hAnsi="Arial" w:cs="Arial"/>
          <w:b/>
          <w:lang w:val="hu-HU"/>
        </w:rPr>
        <w:t>A szabálytalan indítvány</w:t>
      </w:r>
    </w:p>
    <w:p w14:paraId="61328CF8" w14:textId="7D24AF60" w:rsidR="00D742DC" w:rsidRPr="001466C8" w:rsidRDefault="002466AD"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182. szakasz</w:t>
      </w:r>
    </w:p>
    <w:p w14:paraId="6EA95882" w14:textId="3BF243F3" w:rsidR="002466AD" w:rsidRPr="001466C8" w:rsidRDefault="002466AD" w:rsidP="002466AD">
      <w:pPr>
        <w:spacing w:before="100" w:beforeAutospacing="1" w:after="100" w:afterAutospacing="1" w:line="240" w:lineRule="auto"/>
        <w:jc w:val="both"/>
        <w:rPr>
          <w:rFonts w:ascii="Arial" w:hAnsi="Arial" w:cs="Arial"/>
          <w:lang w:val="hu-HU"/>
        </w:rPr>
      </w:pPr>
      <w:r w:rsidRPr="001466C8">
        <w:rPr>
          <w:rFonts w:ascii="Arial" w:hAnsi="Arial" w:cs="Arial"/>
          <w:lang w:val="hu-HU"/>
        </w:rPr>
        <w:t xml:space="preserve">A szabálysértési eljárás megindítása iránti indítványt annyi példányban kell előterjeszteni, ahány terhelt van, és egy példányban a bíróságnak. Amennyiben az indítvány nem tartalmazza az összes adatot a 181. szakasz alapján, az indítványozót a megszabott határidőn belüli kiegészítésre kötelezi. </w:t>
      </w:r>
    </w:p>
    <w:p w14:paraId="46852206" w14:textId="007E7FDF" w:rsidR="002466AD" w:rsidRPr="001466C8" w:rsidRDefault="002466AD" w:rsidP="002466AD">
      <w:pPr>
        <w:spacing w:before="100" w:beforeAutospacing="1" w:after="100" w:afterAutospacing="1" w:line="240" w:lineRule="auto"/>
        <w:jc w:val="both"/>
        <w:rPr>
          <w:rFonts w:ascii="Arial" w:eastAsia="Times New Roman" w:hAnsi="Arial" w:cs="Arial"/>
          <w:lang w:val="hu-HU" w:eastAsia="en-GB"/>
        </w:rPr>
      </w:pPr>
      <w:r w:rsidRPr="001466C8">
        <w:rPr>
          <w:rFonts w:ascii="Arial" w:hAnsi="Arial" w:cs="Arial"/>
          <w:lang w:val="hu-HU"/>
        </w:rPr>
        <w:t>Az e szakasz 1. bekezdésében szereplő határidő nem lehet 15 napnál hosszabb.</w:t>
      </w:r>
    </w:p>
    <w:p w14:paraId="5825969F" w14:textId="6BEFE705" w:rsidR="002466AD" w:rsidRPr="001466C8" w:rsidRDefault="002466AD" w:rsidP="002466AD">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Amennyiben az indítványozó határidőn belül a hiányosságokat nem küszöböli ki, magatartása az indítvány elejtésének tekintendő, a hatóság az indítványt elveti.</w:t>
      </w:r>
    </w:p>
    <w:p w14:paraId="7B4364DA" w14:textId="77777777" w:rsidR="002466AD" w:rsidRPr="001466C8" w:rsidRDefault="002466AD" w:rsidP="002466AD">
      <w:pPr>
        <w:tabs>
          <w:tab w:val="left" w:pos="1603"/>
        </w:tabs>
        <w:jc w:val="center"/>
        <w:rPr>
          <w:rFonts w:ascii="Arial" w:hAnsi="Arial" w:cs="Arial"/>
          <w:b/>
          <w:lang w:val="hu-HU"/>
        </w:rPr>
      </w:pPr>
      <w:bookmarkStart w:id="385" w:name="str_205"/>
      <w:bookmarkStart w:id="386" w:name="clan_183"/>
      <w:bookmarkEnd w:id="385"/>
      <w:bookmarkEnd w:id="386"/>
      <w:r w:rsidRPr="001466C8">
        <w:rPr>
          <w:rFonts w:ascii="Arial" w:hAnsi="Arial" w:cs="Arial"/>
          <w:b/>
          <w:lang w:val="hu-HU"/>
        </w:rPr>
        <w:t>Az eljárásindítás feltételeinek vizsgálata</w:t>
      </w:r>
    </w:p>
    <w:p w14:paraId="6E6F6DBD" w14:textId="43D1E1BF" w:rsidR="00D538D3" w:rsidRPr="001466C8" w:rsidRDefault="00D742DC" w:rsidP="00D538D3">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183</w:t>
      </w:r>
      <w:r w:rsidR="002466AD"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65CE406A" w14:textId="348A0F28" w:rsidR="00D538D3" w:rsidRPr="001466C8" w:rsidRDefault="00D538D3" w:rsidP="00D538D3">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Miután az illetékes bíróság átvette a szabálysértési eljárás megindítása iránti indítványt, megvizsgálja fennálnak-e a szabálysértési eljárás megindításának feltételei és dönt az eljárás további folyamatáról.</w:t>
      </w:r>
    </w:p>
    <w:p w14:paraId="2F74338B" w14:textId="18D64BFB" w:rsidR="00D538D3" w:rsidRPr="001466C8" w:rsidRDefault="00D538D3" w:rsidP="00D538D3">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Amikor az indítvány tartalmazza az adatokat miszerint ugyanazért az eseményért büntető eljárás vagy gazdasági szabálysértési eljárás indult, a szabálysértési bíróság a tárgy iratait az illetékes bíróságnak küldi meg további eljárásra és erről kiértesíti az indítványozót.</w:t>
      </w:r>
    </w:p>
    <w:p w14:paraId="0F32543C" w14:textId="1DEA63B5" w:rsidR="00D538D3" w:rsidRPr="001466C8" w:rsidRDefault="00D538D3" w:rsidP="00D538D3">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Az e szakasz 2. bekezdése alapján fog a bíróság akkor is </w:t>
      </w:r>
      <w:proofErr w:type="gramStart"/>
      <w:r w:rsidRPr="001466C8">
        <w:rPr>
          <w:rFonts w:ascii="Arial" w:eastAsia="Times New Roman" w:hAnsi="Arial" w:cs="Arial"/>
          <w:lang w:val="hu-HU" w:eastAsia="en-GB"/>
        </w:rPr>
        <w:t>cselekedni</w:t>
      </w:r>
      <w:proofErr w:type="gramEnd"/>
      <w:r w:rsidRPr="001466C8">
        <w:rPr>
          <w:rFonts w:ascii="Arial" w:eastAsia="Times New Roman" w:hAnsi="Arial" w:cs="Arial"/>
          <w:lang w:val="hu-HU" w:eastAsia="en-GB"/>
        </w:rPr>
        <w:t xml:space="preserve"> ha az eljárás alatt megtudja hogy ugyanazon esemény miatt büntető eljárás vagy gazdasági szabálysértési eljárás folyik.</w:t>
      </w:r>
    </w:p>
    <w:p w14:paraId="3AA94B6B" w14:textId="1EFF5231" w:rsidR="00D742DC" w:rsidRPr="001466C8" w:rsidRDefault="006746F3" w:rsidP="00D742DC">
      <w:pPr>
        <w:spacing w:before="240" w:after="240" w:line="240" w:lineRule="auto"/>
        <w:jc w:val="center"/>
        <w:rPr>
          <w:rFonts w:ascii="Arial" w:eastAsia="Times New Roman" w:hAnsi="Arial" w:cs="Arial"/>
          <w:b/>
          <w:bCs/>
          <w:sz w:val="24"/>
          <w:szCs w:val="24"/>
          <w:lang w:val="hu-HU" w:eastAsia="en-GB"/>
        </w:rPr>
      </w:pPr>
      <w:bookmarkStart w:id="387" w:name="str_206"/>
      <w:bookmarkEnd w:id="387"/>
      <w:r w:rsidRPr="001466C8">
        <w:rPr>
          <w:rFonts w:ascii="Arial" w:eastAsia="Times New Roman" w:hAnsi="Arial" w:cs="Arial"/>
          <w:b/>
          <w:bCs/>
          <w:sz w:val="24"/>
          <w:szCs w:val="24"/>
          <w:lang w:val="hu-HU" w:eastAsia="en-GB"/>
        </w:rPr>
        <w:t>Az indítvány elvetése</w:t>
      </w:r>
      <w:r w:rsidR="00D742DC" w:rsidRPr="001466C8">
        <w:rPr>
          <w:rFonts w:ascii="Arial" w:eastAsia="Times New Roman" w:hAnsi="Arial" w:cs="Arial"/>
          <w:b/>
          <w:bCs/>
          <w:sz w:val="24"/>
          <w:szCs w:val="24"/>
          <w:lang w:val="hu-HU" w:eastAsia="en-GB"/>
        </w:rPr>
        <w:t xml:space="preserve"> </w:t>
      </w:r>
    </w:p>
    <w:p w14:paraId="0BBF1F51" w14:textId="71FB5799" w:rsidR="00D742DC" w:rsidRPr="001466C8" w:rsidRDefault="006746F3" w:rsidP="00D742DC">
      <w:pPr>
        <w:spacing w:before="240" w:after="120" w:line="240" w:lineRule="auto"/>
        <w:jc w:val="center"/>
        <w:rPr>
          <w:rFonts w:ascii="Arial" w:eastAsia="Times New Roman" w:hAnsi="Arial" w:cs="Arial"/>
          <w:b/>
          <w:bCs/>
          <w:sz w:val="24"/>
          <w:szCs w:val="24"/>
          <w:lang w:val="hu-HU" w:eastAsia="en-GB"/>
        </w:rPr>
      </w:pPr>
      <w:bookmarkStart w:id="388" w:name="clan_184"/>
      <w:bookmarkEnd w:id="388"/>
      <w:r w:rsidRPr="001466C8">
        <w:rPr>
          <w:rFonts w:ascii="Arial" w:eastAsia="Times New Roman" w:hAnsi="Arial" w:cs="Arial"/>
          <w:b/>
          <w:bCs/>
          <w:sz w:val="24"/>
          <w:szCs w:val="24"/>
          <w:lang w:val="hu-HU" w:eastAsia="en-GB"/>
        </w:rPr>
        <w:t>184. szakasz</w:t>
      </w:r>
    </w:p>
    <w:p w14:paraId="31D1FF4D" w14:textId="676C8DCC" w:rsidR="006746F3" w:rsidRPr="001466C8" w:rsidRDefault="006746F3" w:rsidP="006746F3">
      <w:pPr>
        <w:tabs>
          <w:tab w:val="left" w:pos="1603"/>
        </w:tabs>
        <w:jc w:val="both"/>
        <w:rPr>
          <w:rFonts w:ascii="Arial" w:hAnsi="Arial" w:cs="Arial"/>
          <w:lang w:val="hu-HU"/>
        </w:rPr>
      </w:pPr>
      <w:r w:rsidRPr="001466C8">
        <w:rPr>
          <w:rFonts w:ascii="Arial" w:hAnsi="Arial" w:cs="Arial"/>
          <w:lang w:val="hu-HU"/>
        </w:rPr>
        <w:t>Ha a bíróság megállapítja, hogy nem állnak fenn a szabálysértési eljárás megindításának feltételei, az eljárásindítás iránti indítványt végzéssel elveti.</w:t>
      </w:r>
    </w:p>
    <w:p w14:paraId="603BF1FB" w14:textId="77777777" w:rsidR="006746F3" w:rsidRPr="001466C8" w:rsidRDefault="006746F3" w:rsidP="006746F3">
      <w:pPr>
        <w:tabs>
          <w:tab w:val="left" w:pos="1603"/>
        </w:tabs>
        <w:jc w:val="both"/>
        <w:rPr>
          <w:rFonts w:ascii="Arial" w:hAnsi="Arial" w:cs="Arial"/>
          <w:lang w:val="hu-HU"/>
        </w:rPr>
      </w:pPr>
      <w:r w:rsidRPr="001466C8">
        <w:rPr>
          <w:rFonts w:ascii="Arial" w:hAnsi="Arial" w:cs="Arial"/>
          <w:lang w:val="hu-HU"/>
        </w:rPr>
        <w:t>Nem állnak fenn a szabálysértési eljárás megindításának feltételei:</w:t>
      </w:r>
    </w:p>
    <w:p w14:paraId="483528F0" w14:textId="77777777" w:rsidR="006746F3" w:rsidRPr="001466C8" w:rsidRDefault="006746F3" w:rsidP="00F07263">
      <w:pPr>
        <w:numPr>
          <w:ilvl w:val="0"/>
          <w:numId w:val="6"/>
        </w:numPr>
        <w:tabs>
          <w:tab w:val="left" w:pos="1603"/>
        </w:tabs>
        <w:spacing w:after="0" w:line="240" w:lineRule="auto"/>
        <w:jc w:val="both"/>
        <w:rPr>
          <w:rFonts w:ascii="Arial" w:hAnsi="Arial" w:cs="Arial"/>
          <w:lang w:val="hu-HU"/>
        </w:rPr>
      </w:pPr>
      <w:r w:rsidRPr="001466C8">
        <w:rPr>
          <w:rFonts w:ascii="Arial" w:hAnsi="Arial" w:cs="Arial"/>
          <w:lang w:val="hu-HU"/>
        </w:rPr>
        <w:t>ha az indítványban leírt cselekmény nem szabálysértés;</w:t>
      </w:r>
    </w:p>
    <w:p w14:paraId="3A704D0A" w14:textId="01F07F50" w:rsidR="006746F3" w:rsidRPr="001466C8" w:rsidRDefault="006746F3" w:rsidP="00F07263">
      <w:pPr>
        <w:numPr>
          <w:ilvl w:val="0"/>
          <w:numId w:val="6"/>
        </w:numPr>
        <w:tabs>
          <w:tab w:val="left" w:pos="1603"/>
        </w:tabs>
        <w:spacing w:after="0" w:line="240" w:lineRule="auto"/>
        <w:jc w:val="both"/>
        <w:rPr>
          <w:rFonts w:ascii="Arial" w:hAnsi="Arial" w:cs="Arial"/>
          <w:lang w:val="hu-HU"/>
        </w:rPr>
      </w:pPr>
      <w:r w:rsidRPr="001466C8">
        <w:rPr>
          <w:rFonts w:ascii="Arial" w:hAnsi="Arial" w:cs="Arial"/>
          <w:lang w:val="hu-HU"/>
        </w:rPr>
        <w:t>ha a bíróság nem rendelkezik a szabálysértési eljárás levezetéséhez szükséges hatáskörrel;</w:t>
      </w:r>
    </w:p>
    <w:p w14:paraId="014847E9" w14:textId="0250C1B6" w:rsidR="006746F3" w:rsidRPr="001466C8" w:rsidRDefault="006746F3" w:rsidP="00F07263">
      <w:pPr>
        <w:numPr>
          <w:ilvl w:val="0"/>
          <w:numId w:val="6"/>
        </w:numPr>
        <w:tabs>
          <w:tab w:val="left" w:pos="1603"/>
        </w:tabs>
        <w:spacing w:after="0" w:line="240" w:lineRule="auto"/>
        <w:jc w:val="both"/>
        <w:rPr>
          <w:rFonts w:ascii="Arial" w:hAnsi="Arial" w:cs="Arial"/>
          <w:lang w:val="hu-HU"/>
        </w:rPr>
      </w:pPr>
      <w:r w:rsidRPr="001466C8">
        <w:rPr>
          <w:rFonts w:ascii="Arial" w:hAnsi="Arial" w:cs="Arial"/>
          <w:lang w:val="hu-HU"/>
        </w:rPr>
        <w:t>ha fennállnak a terhelt szabálysértési felelősségét kizáró okok;</w:t>
      </w:r>
    </w:p>
    <w:p w14:paraId="4CFB6FDD" w14:textId="77777777" w:rsidR="006746F3" w:rsidRPr="001466C8" w:rsidRDefault="006746F3" w:rsidP="00F07263">
      <w:pPr>
        <w:numPr>
          <w:ilvl w:val="0"/>
          <w:numId w:val="6"/>
        </w:numPr>
        <w:tabs>
          <w:tab w:val="left" w:pos="1603"/>
        </w:tabs>
        <w:spacing w:after="0" w:line="240" w:lineRule="auto"/>
        <w:jc w:val="both"/>
        <w:rPr>
          <w:rFonts w:ascii="Arial" w:hAnsi="Arial" w:cs="Arial"/>
          <w:lang w:val="hu-HU"/>
        </w:rPr>
      </w:pPr>
      <w:r w:rsidRPr="001466C8">
        <w:rPr>
          <w:rFonts w:ascii="Arial" w:hAnsi="Arial" w:cs="Arial"/>
          <w:lang w:val="hu-HU"/>
        </w:rPr>
        <w:t xml:space="preserve">ha a szabálysértési eljárás megindítási </w:t>
      </w:r>
      <w:proofErr w:type="spellStart"/>
      <w:r w:rsidRPr="001466C8">
        <w:rPr>
          <w:rFonts w:ascii="Arial" w:hAnsi="Arial" w:cs="Arial"/>
          <w:lang w:val="hu-HU"/>
        </w:rPr>
        <w:t>határidejének</w:t>
      </w:r>
      <w:proofErr w:type="spellEnd"/>
      <w:r w:rsidRPr="001466C8">
        <w:rPr>
          <w:rFonts w:ascii="Arial" w:hAnsi="Arial" w:cs="Arial"/>
          <w:lang w:val="hu-HU"/>
        </w:rPr>
        <w:t xml:space="preserve"> elévülése következett be;</w:t>
      </w:r>
    </w:p>
    <w:p w14:paraId="64FF504B" w14:textId="77777777" w:rsidR="006746F3" w:rsidRPr="001466C8" w:rsidRDefault="006746F3" w:rsidP="00F07263">
      <w:pPr>
        <w:numPr>
          <w:ilvl w:val="0"/>
          <w:numId w:val="6"/>
        </w:numPr>
        <w:tabs>
          <w:tab w:val="left" w:pos="1603"/>
        </w:tabs>
        <w:spacing w:after="0" w:line="240" w:lineRule="auto"/>
        <w:jc w:val="both"/>
        <w:rPr>
          <w:rFonts w:ascii="Arial" w:hAnsi="Arial" w:cs="Arial"/>
          <w:lang w:val="hu-HU"/>
        </w:rPr>
      </w:pPr>
      <w:r w:rsidRPr="001466C8">
        <w:rPr>
          <w:rFonts w:ascii="Arial" w:hAnsi="Arial" w:cs="Arial"/>
          <w:lang w:val="hu-HU"/>
        </w:rPr>
        <w:t>ha az indítványt felhatalmazással nem rendelkező szerv vagy személy terjesztette elő;</w:t>
      </w:r>
    </w:p>
    <w:p w14:paraId="31B83ED7" w14:textId="77777777" w:rsidR="006746F3" w:rsidRPr="001466C8" w:rsidRDefault="006746F3" w:rsidP="00F07263">
      <w:pPr>
        <w:numPr>
          <w:ilvl w:val="0"/>
          <w:numId w:val="6"/>
        </w:numPr>
        <w:tabs>
          <w:tab w:val="left" w:pos="1603"/>
        </w:tabs>
        <w:spacing w:after="0" w:line="240" w:lineRule="auto"/>
        <w:jc w:val="both"/>
        <w:rPr>
          <w:rFonts w:ascii="Arial" w:hAnsi="Arial" w:cs="Arial"/>
          <w:lang w:val="hu-HU"/>
        </w:rPr>
      </w:pPr>
      <w:r w:rsidRPr="001466C8">
        <w:rPr>
          <w:rFonts w:ascii="Arial" w:hAnsi="Arial" w:cs="Arial"/>
          <w:lang w:val="hu-HU"/>
        </w:rPr>
        <w:t>ha egyéb törvényes okok akadályozzák a szabálysértési eljárás megindítását.</w:t>
      </w:r>
    </w:p>
    <w:p w14:paraId="4A88C578" w14:textId="77777777" w:rsidR="006746F3" w:rsidRPr="001466C8" w:rsidRDefault="006746F3" w:rsidP="006746F3">
      <w:pPr>
        <w:tabs>
          <w:tab w:val="left" w:pos="1603"/>
        </w:tabs>
        <w:jc w:val="both"/>
        <w:rPr>
          <w:rFonts w:ascii="Arial" w:hAnsi="Arial" w:cs="Arial"/>
          <w:lang w:val="hu-HU"/>
        </w:rPr>
      </w:pPr>
    </w:p>
    <w:p w14:paraId="0C65B87C" w14:textId="77777777" w:rsidR="006746F3" w:rsidRPr="001466C8" w:rsidRDefault="006746F3" w:rsidP="006746F3">
      <w:pPr>
        <w:tabs>
          <w:tab w:val="left" w:pos="1603"/>
        </w:tabs>
        <w:jc w:val="both"/>
        <w:rPr>
          <w:rFonts w:ascii="Arial" w:hAnsi="Arial" w:cs="Arial"/>
          <w:lang w:val="hu-HU"/>
        </w:rPr>
      </w:pPr>
      <w:r w:rsidRPr="001466C8">
        <w:rPr>
          <w:rFonts w:ascii="Arial" w:hAnsi="Arial" w:cs="Arial"/>
          <w:lang w:val="hu-HU"/>
        </w:rPr>
        <w:t>Az e szakasz 1. bekezdésében leírt végzést a hatóság kézbesíti az indítványozónak, a sértettet pedig értesíti a körülményről, miszerint vagyonjogi igényét perben érvényesítheti.</w:t>
      </w:r>
    </w:p>
    <w:p w14:paraId="35631702" w14:textId="77777777" w:rsidR="006746F3" w:rsidRPr="001466C8" w:rsidRDefault="006746F3" w:rsidP="006746F3">
      <w:pPr>
        <w:tabs>
          <w:tab w:val="left" w:pos="1603"/>
        </w:tabs>
        <w:jc w:val="both"/>
        <w:rPr>
          <w:rFonts w:ascii="Arial" w:hAnsi="Arial" w:cs="Arial"/>
          <w:lang w:val="hu-HU"/>
        </w:rPr>
      </w:pPr>
    </w:p>
    <w:p w14:paraId="1371B627" w14:textId="5D521963" w:rsidR="006746F3" w:rsidRPr="001466C8" w:rsidRDefault="006746F3" w:rsidP="006746F3">
      <w:pPr>
        <w:tabs>
          <w:tab w:val="left" w:pos="1603"/>
        </w:tabs>
        <w:jc w:val="both"/>
        <w:rPr>
          <w:rFonts w:ascii="Arial" w:hAnsi="Arial" w:cs="Arial"/>
          <w:lang w:val="hu-HU"/>
        </w:rPr>
      </w:pPr>
      <w:r w:rsidRPr="001466C8">
        <w:rPr>
          <w:rFonts w:ascii="Arial" w:hAnsi="Arial" w:cs="Arial"/>
          <w:lang w:val="hu-HU"/>
        </w:rPr>
        <w:t xml:space="preserve">E végzés ellen az eljárás megindítását indítványozó személy </w:t>
      </w:r>
      <w:r w:rsidR="000A4A08" w:rsidRPr="001466C8">
        <w:rPr>
          <w:rFonts w:ascii="Arial" w:hAnsi="Arial" w:cs="Arial"/>
          <w:lang w:val="hu-HU"/>
        </w:rPr>
        <w:t xml:space="preserve">a végzés kézbesítésétől számított </w:t>
      </w:r>
      <w:r w:rsidRPr="001466C8">
        <w:rPr>
          <w:rFonts w:ascii="Arial" w:hAnsi="Arial" w:cs="Arial"/>
          <w:lang w:val="hu-HU"/>
        </w:rPr>
        <w:t xml:space="preserve">nyolc napon belül </w:t>
      </w:r>
      <w:r w:rsidR="000A4A08" w:rsidRPr="001466C8">
        <w:rPr>
          <w:rFonts w:ascii="Arial" w:hAnsi="Arial" w:cs="Arial"/>
          <w:lang w:val="hu-HU"/>
        </w:rPr>
        <w:t>fellebbezést terjeszthet be.</w:t>
      </w:r>
    </w:p>
    <w:p w14:paraId="476C9A35" w14:textId="16E84E72" w:rsidR="00D742DC" w:rsidRPr="001466C8" w:rsidRDefault="000A4A08" w:rsidP="00D742DC">
      <w:pPr>
        <w:spacing w:before="240" w:after="240" w:line="240" w:lineRule="auto"/>
        <w:jc w:val="center"/>
        <w:rPr>
          <w:rFonts w:ascii="Arial" w:eastAsia="Times New Roman" w:hAnsi="Arial" w:cs="Arial"/>
          <w:b/>
          <w:bCs/>
          <w:sz w:val="24"/>
          <w:szCs w:val="24"/>
          <w:lang w:val="hu-HU" w:eastAsia="en-GB"/>
        </w:rPr>
      </w:pPr>
      <w:bookmarkStart w:id="389" w:name="str_207"/>
      <w:bookmarkEnd w:id="389"/>
      <w:r w:rsidRPr="001466C8">
        <w:rPr>
          <w:rFonts w:ascii="Arial" w:eastAsia="Times New Roman" w:hAnsi="Arial" w:cs="Arial"/>
          <w:b/>
          <w:bCs/>
          <w:sz w:val="24"/>
          <w:szCs w:val="24"/>
          <w:lang w:val="hu-HU" w:eastAsia="en-GB"/>
        </w:rPr>
        <w:t>Az eljárás megindításáról szóló végzés</w:t>
      </w:r>
      <w:r w:rsidR="00D742DC" w:rsidRPr="001466C8">
        <w:rPr>
          <w:rFonts w:ascii="Arial" w:eastAsia="Times New Roman" w:hAnsi="Arial" w:cs="Arial"/>
          <w:b/>
          <w:bCs/>
          <w:sz w:val="24"/>
          <w:szCs w:val="24"/>
          <w:lang w:val="hu-HU" w:eastAsia="en-GB"/>
        </w:rPr>
        <w:t xml:space="preserve"> </w:t>
      </w:r>
    </w:p>
    <w:p w14:paraId="2C64B620" w14:textId="49AE90A0"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390" w:name="clan_185"/>
      <w:bookmarkEnd w:id="390"/>
      <w:r w:rsidRPr="001466C8">
        <w:rPr>
          <w:rFonts w:ascii="Arial" w:eastAsia="Times New Roman" w:hAnsi="Arial" w:cs="Arial"/>
          <w:b/>
          <w:bCs/>
          <w:sz w:val="24"/>
          <w:szCs w:val="24"/>
          <w:lang w:val="hu-HU" w:eastAsia="en-GB"/>
        </w:rPr>
        <w:t>185</w:t>
      </w:r>
      <w:r w:rsidR="008D5FD5" w:rsidRPr="001466C8">
        <w:rPr>
          <w:rFonts w:ascii="Arial" w:eastAsia="Times New Roman" w:hAnsi="Arial" w:cs="Arial"/>
          <w:b/>
          <w:bCs/>
          <w:sz w:val="24"/>
          <w:szCs w:val="24"/>
          <w:lang w:val="hu-HU" w:eastAsia="en-GB"/>
        </w:rPr>
        <w:t>. sza</w:t>
      </w:r>
      <w:r w:rsidR="000A4A08" w:rsidRPr="001466C8">
        <w:rPr>
          <w:rFonts w:ascii="Arial" w:eastAsia="Times New Roman" w:hAnsi="Arial" w:cs="Arial"/>
          <w:b/>
          <w:bCs/>
          <w:sz w:val="24"/>
          <w:szCs w:val="24"/>
          <w:lang w:val="hu-HU" w:eastAsia="en-GB"/>
        </w:rPr>
        <w:t>kasz</w:t>
      </w:r>
      <w:r w:rsidRPr="001466C8">
        <w:rPr>
          <w:rFonts w:ascii="Arial" w:eastAsia="Times New Roman" w:hAnsi="Arial" w:cs="Arial"/>
          <w:b/>
          <w:bCs/>
          <w:sz w:val="24"/>
          <w:szCs w:val="24"/>
          <w:lang w:val="hu-HU" w:eastAsia="en-GB"/>
        </w:rPr>
        <w:t xml:space="preserve"> </w:t>
      </w:r>
    </w:p>
    <w:p w14:paraId="45AD7646" w14:textId="77777777" w:rsidR="008D5FD5" w:rsidRPr="001466C8" w:rsidRDefault="000A4A08" w:rsidP="008D5FD5">
      <w:pPr>
        <w:tabs>
          <w:tab w:val="left" w:pos="1603"/>
        </w:tabs>
        <w:jc w:val="both"/>
        <w:rPr>
          <w:rFonts w:ascii="Arial" w:hAnsi="Arial" w:cs="Arial"/>
          <w:lang w:val="hu-HU"/>
        </w:rPr>
      </w:pPr>
      <w:r w:rsidRPr="001466C8">
        <w:rPr>
          <w:rFonts w:ascii="Arial" w:hAnsi="Arial" w:cs="Arial"/>
          <w:lang w:val="hu-HU"/>
        </w:rPr>
        <w:t>Ha a bíróság a szabálysértési eljárás megindítása iránti indítványt nem veti el, határozatot, illetve végzést hoz a szabálysértési eljárás megindításáról.</w:t>
      </w:r>
    </w:p>
    <w:p w14:paraId="39FEFBE7" w14:textId="03179384" w:rsidR="008D5FD5" w:rsidRPr="001466C8" w:rsidRDefault="008D5FD5" w:rsidP="008D5FD5">
      <w:pPr>
        <w:tabs>
          <w:tab w:val="left" w:pos="1603"/>
        </w:tabs>
        <w:jc w:val="both"/>
        <w:rPr>
          <w:rFonts w:ascii="Arial" w:hAnsi="Arial" w:cs="Arial"/>
          <w:lang w:val="hu-HU"/>
        </w:rPr>
      </w:pPr>
      <w:r w:rsidRPr="001466C8">
        <w:rPr>
          <w:rFonts w:ascii="Arial" w:hAnsi="Arial" w:cs="Arial"/>
          <w:lang w:val="hu-HU"/>
        </w:rPr>
        <w:t>Az első bekezdésben leírt végzés tartalmazza a szabálysértési eljárás alá vonandó személy megnevezését és a szabálysértés jogi minősítését.</w:t>
      </w:r>
    </w:p>
    <w:p w14:paraId="097D34D8" w14:textId="2361017C" w:rsidR="008D5FD5" w:rsidRPr="001466C8" w:rsidRDefault="008D5FD5" w:rsidP="008D5FD5">
      <w:pPr>
        <w:tabs>
          <w:tab w:val="left" w:pos="1603"/>
        </w:tabs>
        <w:jc w:val="both"/>
        <w:rPr>
          <w:rFonts w:ascii="Arial" w:hAnsi="Arial" w:cs="Arial"/>
          <w:lang w:val="hu-HU"/>
        </w:rPr>
      </w:pPr>
      <w:r w:rsidRPr="001466C8">
        <w:rPr>
          <w:rFonts w:ascii="Arial" w:hAnsi="Arial" w:cs="Arial"/>
          <w:lang w:val="hu-HU"/>
        </w:rPr>
        <w:t>Ha az indítvány több személy ellen vagy több szabálysértés miatt fogalmazódott meg, a határozatban minden személy, valamint minden szabálysértés jogi minősítése feltüntetendő. A szabálysértési eljárás megindításáról szóló határozatot vagy végzést a hatóság sem az indítványozónak, sem a terheltnek nem kézbesíti.</w:t>
      </w:r>
    </w:p>
    <w:p w14:paraId="6FE386F1" w14:textId="024B5354" w:rsidR="008D5FD5" w:rsidRPr="001466C8" w:rsidRDefault="008D5FD5" w:rsidP="008D5FD5">
      <w:pPr>
        <w:tabs>
          <w:tab w:val="left" w:pos="1603"/>
        </w:tabs>
        <w:jc w:val="both"/>
        <w:rPr>
          <w:rFonts w:ascii="Arial" w:hAnsi="Arial" w:cs="Arial"/>
          <w:lang w:val="hu-HU"/>
        </w:rPr>
      </w:pPr>
      <w:r w:rsidRPr="001466C8">
        <w:rPr>
          <w:rFonts w:ascii="Arial" w:hAnsi="Arial" w:cs="Arial"/>
          <w:lang w:val="hu-HU"/>
        </w:rPr>
        <w:t>Az előző bekezdésben leírt végzés ellen fellebbezésnek helye nincs.</w:t>
      </w:r>
    </w:p>
    <w:p w14:paraId="11915781" w14:textId="22C62125" w:rsidR="008D5FD5" w:rsidRPr="001466C8" w:rsidRDefault="008D5FD5" w:rsidP="008D5FD5">
      <w:pPr>
        <w:tabs>
          <w:tab w:val="left" w:pos="1603"/>
        </w:tabs>
        <w:jc w:val="both"/>
        <w:rPr>
          <w:rFonts w:ascii="Arial" w:hAnsi="Arial" w:cs="Arial"/>
          <w:lang w:val="hu-HU"/>
        </w:rPr>
      </w:pPr>
      <w:r w:rsidRPr="001466C8">
        <w:rPr>
          <w:rFonts w:ascii="Arial" w:hAnsi="Arial" w:cs="Arial"/>
          <w:lang w:val="hu-HU"/>
        </w:rPr>
        <w:t>A szabálysértési eljárás csupán az eljárás megindításáról szóló végzéssel felölelt szabálysértés miatt, és terhelt ellen folytatandó, kivéve e törvény 247. szakasz 4. bekezdése esetében.</w:t>
      </w:r>
    </w:p>
    <w:p w14:paraId="0F380E7E" w14:textId="5CF689BE" w:rsidR="008D5FD5" w:rsidRPr="001466C8" w:rsidRDefault="008D5FD5" w:rsidP="008D5FD5">
      <w:pPr>
        <w:tabs>
          <w:tab w:val="left" w:pos="1603"/>
        </w:tabs>
        <w:jc w:val="both"/>
        <w:rPr>
          <w:rFonts w:ascii="Arial" w:hAnsi="Arial" w:cs="Arial"/>
          <w:lang w:val="hu-HU"/>
        </w:rPr>
      </w:pPr>
      <w:r w:rsidRPr="001466C8">
        <w:rPr>
          <w:rFonts w:ascii="Arial" w:hAnsi="Arial" w:cs="Arial"/>
          <w:lang w:val="hu-HU"/>
        </w:rPr>
        <w:t>A bíróságot nem köti a szabálysértési eljárás megindítása iránti indítványban, illetve a szabálysértési eljárás megindításáról szóló végzésben közölt jogi minősítés.</w:t>
      </w:r>
    </w:p>
    <w:p w14:paraId="33DF2666" w14:textId="50FFF4CE" w:rsidR="00D742DC" w:rsidRPr="001466C8" w:rsidRDefault="008D5FD5" w:rsidP="00D742DC">
      <w:pPr>
        <w:spacing w:after="0" w:line="240" w:lineRule="auto"/>
        <w:jc w:val="center"/>
        <w:rPr>
          <w:rFonts w:ascii="Arial" w:eastAsia="Times New Roman" w:hAnsi="Arial" w:cs="Arial"/>
          <w:sz w:val="31"/>
          <w:szCs w:val="31"/>
          <w:lang w:val="hu-HU" w:eastAsia="en-GB"/>
        </w:rPr>
      </w:pPr>
      <w:bookmarkStart w:id="391" w:name="str_208"/>
      <w:bookmarkEnd w:id="391"/>
      <w:r w:rsidRPr="001466C8">
        <w:rPr>
          <w:rFonts w:ascii="Arial" w:eastAsia="Times New Roman" w:hAnsi="Arial" w:cs="Arial"/>
          <w:sz w:val="31"/>
          <w:szCs w:val="31"/>
          <w:lang w:val="hu-HU" w:eastAsia="en-GB"/>
        </w:rPr>
        <w:t>XXI. FEJEZET</w:t>
      </w:r>
    </w:p>
    <w:p w14:paraId="12D0DF37" w14:textId="11D25D46" w:rsidR="00D742DC" w:rsidRPr="001466C8" w:rsidRDefault="008D5FD5"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 TERHELT JELENLÉTÉNEK BIZTOSÍTÁSÁT CÉLZÓ INTÉZKEDÉSEK</w:t>
      </w:r>
      <w:r w:rsidR="00D742DC" w:rsidRPr="001466C8">
        <w:rPr>
          <w:rFonts w:ascii="Arial" w:eastAsia="Times New Roman" w:hAnsi="Arial" w:cs="Arial"/>
          <w:sz w:val="31"/>
          <w:szCs w:val="31"/>
          <w:lang w:val="hu-HU" w:eastAsia="en-GB"/>
        </w:rPr>
        <w:t xml:space="preserve"> </w:t>
      </w:r>
    </w:p>
    <w:p w14:paraId="72100862" w14:textId="16CEC595" w:rsidR="00D742DC" w:rsidRPr="001466C8" w:rsidRDefault="008D5FD5" w:rsidP="00D742DC">
      <w:pPr>
        <w:spacing w:before="240" w:after="240" w:line="240" w:lineRule="auto"/>
        <w:jc w:val="center"/>
        <w:rPr>
          <w:rFonts w:ascii="Arial" w:eastAsia="Times New Roman" w:hAnsi="Arial" w:cs="Arial"/>
          <w:b/>
          <w:bCs/>
          <w:i/>
          <w:iCs/>
          <w:sz w:val="24"/>
          <w:szCs w:val="24"/>
          <w:lang w:val="hu-HU" w:eastAsia="en-GB"/>
        </w:rPr>
      </w:pPr>
      <w:bookmarkStart w:id="392" w:name="str_209"/>
      <w:bookmarkEnd w:id="392"/>
      <w:r w:rsidRPr="001466C8">
        <w:rPr>
          <w:rFonts w:ascii="Arial" w:eastAsia="Times New Roman" w:hAnsi="Arial" w:cs="Arial"/>
          <w:b/>
          <w:bCs/>
          <w:i/>
          <w:iCs/>
          <w:sz w:val="24"/>
          <w:szCs w:val="24"/>
          <w:lang w:val="hu-HU" w:eastAsia="en-GB"/>
        </w:rPr>
        <w:t>Az intézkedések fajtái</w:t>
      </w:r>
      <w:r w:rsidR="00D742DC" w:rsidRPr="001466C8">
        <w:rPr>
          <w:rFonts w:ascii="Arial" w:eastAsia="Times New Roman" w:hAnsi="Arial" w:cs="Arial"/>
          <w:b/>
          <w:bCs/>
          <w:i/>
          <w:iCs/>
          <w:sz w:val="24"/>
          <w:szCs w:val="24"/>
          <w:lang w:val="hu-HU" w:eastAsia="en-GB"/>
        </w:rPr>
        <w:t xml:space="preserve"> </w:t>
      </w:r>
    </w:p>
    <w:p w14:paraId="6C1E9BC6" w14:textId="345DE7BB"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393" w:name="clan_186"/>
      <w:bookmarkEnd w:id="393"/>
      <w:r w:rsidRPr="001466C8">
        <w:rPr>
          <w:rFonts w:ascii="Arial" w:eastAsia="Times New Roman" w:hAnsi="Arial" w:cs="Arial"/>
          <w:b/>
          <w:bCs/>
          <w:sz w:val="24"/>
          <w:szCs w:val="24"/>
          <w:lang w:val="hu-HU" w:eastAsia="en-GB"/>
        </w:rPr>
        <w:t>186</w:t>
      </w:r>
      <w:r w:rsidR="008D5FD5"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44BCDC8A" w14:textId="77777777" w:rsidR="008D5FD5" w:rsidRPr="001466C8" w:rsidRDefault="008D5FD5" w:rsidP="008D5FD5">
      <w:pPr>
        <w:tabs>
          <w:tab w:val="left" w:pos="1603"/>
        </w:tabs>
        <w:jc w:val="both"/>
        <w:rPr>
          <w:rFonts w:ascii="Arial" w:hAnsi="Arial" w:cs="Arial"/>
          <w:lang w:val="hu-HU"/>
        </w:rPr>
      </w:pPr>
      <w:r w:rsidRPr="001466C8">
        <w:rPr>
          <w:rFonts w:ascii="Arial" w:hAnsi="Arial" w:cs="Arial"/>
          <w:lang w:val="hu-HU"/>
        </w:rPr>
        <w:t xml:space="preserve">A terhelt jelenlétének biztosítása és a szabálysértési eljárás eredményes lefolytatása céljából foganatosítható intézkedések: az idézés, az elővezetés, az óvadék és az őrizet. </w:t>
      </w:r>
    </w:p>
    <w:p w14:paraId="7C5B1AE6" w14:textId="77777777" w:rsidR="008D5FD5" w:rsidRPr="001466C8" w:rsidRDefault="008D5FD5" w:rsidP="008D5FD5">
      <w:pPr>
        <w:tabs>
          <w:tab w:val="left" w:pos="1603"/>
        </w:tabs>
        <w:jc w:val="both"/>
        <w:rPr>
          <w:rFonts w:ascii="Arial" w:hAnsi="Arial" w:cs="Arial"/>
          <w:lang w:val="hu-HU"/>
        </w:rPr>
      </w:pPr>
      <w:bookmarkStart w:id="394" w:name="str_210"/>
      <w:bookmarkEnd w:id="394"/>
      <w:r w:rsidRPr="001466C8">
        <w:rPr>
          <w:rFonts w:ascii="Arial" w:hAnsi="Arial" w:cs="Arial"/>
          <w:lang w:val="hu-HU"/>
        </w:rPr>
        <w:t>Miközben a bíróság arról dönt, melyiket alkalmazza a fenti intézkedések közül, tartania kell magát az egyes intézkedések alkalmazására előírt feltételekhez, ügyelve a súlyosabb intézkedés elkerülésére, ha az enyhébb intézkedés is célravezető lehet.</w:t>
      </w:r>
    </w:p>
    <w:p w14:paraId="4EF89D51" w14:textId="53C87DD7" w:rsidR="00D742DC" w:rsidRPr="001466C8" w:rsidRDefault="008D5FD5" w:rsidP="00D742DC">
      <w:pPr>
        <w:spacing w:before="240" w:after="240" w:line="240" w:lineRule="auto"/>
        <w:jc w:val="center"/>
        <w:rPr>
          <w:rFonts w:ascii="Arial" w:eastAsia="Times New Roman" w:hAnsi="Arial" w:cs="Arial"/>
          <w:b/>
          <w:bCs/>
          <w:i/>
          <w:iCs/>
          <w:sz w:val="24"/>
          <w:szCs w:val="24"/>
          <w:lang w:val="hu-HU" w:eastAsia="en-GB"/>
        </w:rPr>
      </w:pPr>
      <w:r w:rsidRPr="001466C8">
        <w:rPr>
          <w:rFonts w:ascii="Arial" w:eastAsia="Times New Roman" w:hAnsi="Arial" w:cs="Arial"/>
          <w:b/>
          <w:bCs/>
          <w:i/>
          <w:iCs/>
          <w:sz w:val="24"/>
          <w:szCs w:val="24"/>
          <w:lang w:val="hu-HU" w:eastAsia="en-GB"/>
        </w:rPr>
        <w:t>A terhelt idézése</w:t>
      </w:r>
      <w:r w:rsidR="00D742DC" w:rsidRPr="001466C8">
        <w:rPr>
          <w:rFonts w:ascii="Arial" w:eastAsia="Times New Roman" w:hAnsi="Arial" w:cs="Arial"/>
          <w:b/>
          <w:bCs/>
          <w:i/>
          <w:iCs/>
          <w:sz w:val="24"/>
          <w:szCs w:val="24"/>
          <w:lang w:val="hu-HU" w:eastAsia="en-GB"/>
        </w:rPr>
        <w:t xml:space="preserve"> </w:t>
      </w:r>
    </w:p>
    <w:p w14:paraId="32B80046" w14:textId="3EE85820"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395" w:name="clan_187"/>
      <w:bookmarkEnd w:id="395"/>
      <w:r w:rsidRPr="001466C8">
        <w:rPr>
          <w:rFonts w:ascii="Arial" w:eastAsia="Times New Roman" w:hAnsi="Arial" w:cs="Arial"/>
          <w:b/>
          <w:bCs/>
          <w:sz w:val="24"/>
          <w:szCs w:val="24"/>
          <w:lang w:val="hu-HU" w:eastAsia="en-GB"/>
        </w:rPr>
        <w:t>187</w:t>
      </w:r>
      <w:r w:rsidR="008D5FD5"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57EF3AB8" w14:textId="5AA22E75" w:rsidR="00D742DC" w:rsidRPr="001466C8" w:rsidRDefault="008D5FD5" w:rsidP="008D5FD5">
      <w:pPr>
        <w:tabs>
          <w:tab w:val="left" w:pos="1603"/>
        </w:tabs>
        <w:jc w:val="both"/>
        <w:rPr>
          <w:rFonts w:ascii="Arial" w:hAnsi="Arial" w:cs="Arial"/>
          <w:lang w:val="hu-HU"/>
        </w:rPr>
      </w:pPr>
      <w:r w:rsidRPr="001466C8">
        <w:rPr>
          <w:rFonts w:ascii="Arial" w:hAnsi="Arial" w:cs="Arial"/>
          <w:lang w:val="hu-HU"/>
        </w:rPr>
        <w:t>A terhelt jelenléte a szabálysértési eljárás cselekményeinek foganatosítása alk</w:t>
      </w:r>
      <w:r w:rsidR="00F93BC3" w:rsidRPr="001466C8">
        <w:rPr>
          <w:rFonts w:ascii="Arial" w:hAnsi="Arial" w:cs="Arial"/>
          <w:lang w:val="hu-HU"/>
        </w:rPr>
        <w:t>almával idézéssel biztosítandó, a</w:t>
      </w:r>
      <w:r w:rsidRPr="001466C8">
        <w:rPr>
          <w:rFonts w:ascii="Arial" w:hAnsi="Arial" w:cs="Arial"/>
          <w:lang w:val="hu-HU"/>
        </w:rPr>
        <w:t>z idézést a terheltnek a bíróság küldi el</w:t>
      </w:r>
      <w:r w:rsidR="00D742DC" w:rsidRPr="001466C8">
        <w:rPr>
          <w:rFonts w:ascii="Arial" w:eastAsia="Times New Roman" w:hAnsi="Arial" w:cs="Arial"/>
          <w:lang w:val="hu-HU" w:eastAsia="en-GB"/>
        </w:rPr>
        <w:t xml:space="preserve">. </w:t>
      </w:r>
    </w:p>
    <w:p w14:paraId="406061AB" w14:textId="3E1AA7AE" w:rsidR="00971263" w:rsidRPr="001466C8" w:rsidRDefault="00F93BC3" w:rsidP="00971263">
      <w:pPr>
        <w:tabs>
          <w:tab w:val="left" w:pos="1603"/>
        </w:tabs>
        <w:jc w:val="both"/>
        <w:rPr>
          <w:rFonts w:ascii="Arial" w:hAnsi="Arial" w:cs="Arial"/>
          <w:lang w:val="hu-HU"/>
        </w:rPr>
      </w:pPr>
      <w:r w:rsidRPr="001466C8">
        <w:rPr>
          <w:rFonts w:ascii="Arial" w:hAnsi="Arial" w:cs="Arial"/>
          <w:lang w:val="hu-HU"/>
        </w:rPr>
        <w:t>Az idézés közlése zárt, írásos küldemény által történik, mely az alábbiakat tartalmazza: a bíróság megnevezését, a terhelt személynevét, a terhére rótt szabálysértés megnevezését, a terhelt megjelenésének helyét, napját és óráját, terhelti minőségének feltüntetését, a hatóság pecsétjét és a megidézést elrendelő bíró</w:t>
      </w:r>
      <w:r w:rsidR="00971263" w:rsidRPr="001466C8">
        <w:rPr>
          <w:rFonts w:ascii="Arial" w:hAnsi="Arial" w:cs="Arial"/>
          <w:lang w:val="hu-HU"/>
        </w:rPr>
        <w:t xml:space="preserve"> </w:t>
      </w:r>
      <w:r w:rsidRPr="001466C8">
        <w:rPr>
          <w:rFonts w:ascii="Arial" w:hAnsi="Arial" w:cs="Arial"/>
          <w:lang w:val="hu-HU"/>
        </w:rPr>
        <w:t>aláírását.</w:t>
      </w:r>
      <w:r w:rsidR="00971263" w:rsidRPr="001466C8">
        <w:rPr>
          <w:rFonts w:ascii="Arial" w:hAnsi="Arial" w:cs="Arial"/>
          <w:lang w:val="hu-HU"/>
        </w:rPr>
        <w:t xml:space="preserve"> A terhelt idézésében feltüntetendő a </w:t>
      </w:r>
      <w:r w:rsidR="00971263" w:rsidRPr="001466C8">
        <w:rPr>
          <w:rFonts w:ascii="Arial" w:hAnsi="Arial" w:cs="Arial"/>
          <w:lang w:val="hu-HU"/>
        </w:rPr>
        <w:lastRenderedPageBreak/>
        <w:t>körülmény, vajon kihallgatás céljából személyesen kell-e megjelennie, vagy védelmét írásban is előadhatja.</w:t>
      </w:r>
    </w:p>
    <w:p w14:paraId="3D6F1B96" w14:textId="77777777" w:rsidR="00507A59" w:rsidRPr="001466C8" w:rsidRDefault="00507A59" w:rsidP="00507A59">
      <w:pPr>
        <w:tabs>
          <w:tab w:val="left" w:pos="1603"/>
        </w:tabs>
        <w:jc w:val="both"/>
        <w:rPr>
          <w:rFonts w:ascii="Arial" w:hAnsi="Arial" w:cs="Arial"/>
          <w:lang w:val="hu-HU"/>
        </w:rPr>
      </w:pPr>
      <w:r w:rsidRPr="001466C8">
        <w:rPr>
          <w:rFonts w:ascii="Arial" w:hAnsi="Arial" w:cs="Arial"/>
          <w:lang w:val="hu-HU"/>
        </w:rPr>
        <w:t>Ha a terhelt első ízben idéztetik meg, kötelező a szabálysértési eljárás megindítása iránti indítvány egy példányának csatolása is.</w:t>
      </w:r>
    </w:p>
    <w:p w14:paraId="7BB66115" w14:textId="77777777" w:rsidR="00507A59" w:rsidRPr="001466C8" w:rsidRDefault="00507A59" w:rsidP="00507A59">
      <w:pPr>
        <w:tabs>
          <w:tab w:val="left" w:pos="1603"/>
        </w:tabs>
        <w:jc w:val="both"/>
        <w:rPr>
          <w:rFonts w:ascii="Arial" w:hAnsi="Arial" w:cs="Arial"/>
          <w:lang w:val="hu-HU"/>
        </w:rPr>
      </w:pPr>
      <w:r w:rsidRPr="001466C8">
        <w:rPr>
          <w:rFonts w:ascii="Arial" w:hAnsi="Arial" w:cs="Arial"/>
          <w:lang w:val="hu-HU"/>
        </w:rPr>
        <w:t>Ha a terhelt első ízben idéztetik meg, tájékoztatni kell a védőre való jogáról, s a körülményről, hogy a védő jelen lehet a terhelt kihallgatásakor.</w:t>
      </w:r>
    </w:p>
    <w:p w14:paraId="54767A89" w14:textId="1B1B94D2" w:rsidR="00B778E6" w:rsidRPr="001466C8" w:rsidRDefault="00B778E6" w:rsidP="00B778E6">
      <w:pPr>
        <w:tabs>
          <w:tab w:val="left" w:pos="1603"/>
        </w:tabs>
        <w:jc w:val="both"/>
        <w:rPr>
          <w:rFonts w:ascii="Arial" w:hAnsi="Arial" w:cs="Arial"/>
          <w:lang w:val="hu-HU"/>
        </w:rPr>
      </w:pPr>
      <w:r w:rsidRPr="001466C8">
        <w:rPr>
          <w:rFonts w:ascii="Arial" w:hAnsi="Arial" w:cs="Arial"/>
          <w:lang w:val="hu-HU"/>
        </w:rPr>
        <w:t>Amikor a terhelt, kihallgatásának elengedhetetlen szükségessége miatt, személyes megjelenésre kap idézést, az idézésben fel kell hívni figyelmét, hogy távolmaradása esetén elővezetésére kerül sor.</w:t>
      </w:r>
    </w:p>
    <w:p w14:paraId="3DB32BF3" w14:textId="0C28FF94" w:rsidR="00B778E6" w:rsidRPr="001466C8" w:rsidRDefault="00B778E6" w:rsidP="00B778E6">
      <w:pPr>
        <w:tabs>
          <w:tab w:val="left" w:pos="1603"/>
        </w:tabs>
        <w:jc w:val="both"/>
        <w:rPr>
          <w:rFonts w:ascii="Arial" w:hAnsi="Arial" w:cs="Arial"/>
          <w:lang w:val="hu-HU"/>
        </w:rPr>
      </w:pPr>
      <w:r w:rsidRPr="001466C8">
        <w:rPr>
          <w:rFonts w:ascii="Arial" w:hAnsi="Arial" w:cs="Arial"/>
          <w:lang w:val="hu-HU"/>
        </w:rPr>
        <w:t>Ha a tényállás megállapításához a terhelt jelenléte nem elengedhetetlen, az idézésben fel kell hívni a figyelmét a körülményre, hogy távolmaradása esetén a döntés meghozatalára kihallgatásának mellőzésével kerül sor.</w:t>
      </w:r>
    </w:p>
    <w:p w14:paraId="1DA9EDFC" w14:textId="77777777" w:rsidR="00B778E6" w:rsidRPr="001466C8" w:rsidRDefault="00B778E6" w:rsidP="00B778E6">
      <w:pPr>
        <w:tabs>
          <w:tab w:val="left" w:pos="1603"/>
        </w:tabs>
        <w:jc w:val="both"/>
        <w:rPr>
          <w:rFonts w:ascii="Arial" w:hAnsi="Arial" w:cs="Arial"/>
          <w:lang w:val="hu-HU"/>
        </w:rPr>
      </w:pPr>
      <w:r w:rsidRPr="001466C8">
        <w:rPr>
          <w:rFonts w:ascii="Arial" w:hAnsi="Arial" w:cs="Arial"/>
          <w:lang w:val="hu-HU"/>
        </w:rPr>
        <w:t>E szakasz rendelkezései értelemszerűen alkalmazandók a terhelt jogi személy képviselőjére is.</w:t>
      </w:r>
    </w:p>
    <w:p w14:paraId="3641C8B2" w14:textId="77777777" w:rsidR="00B778E6" w:rsidRPr="001466C8" w:rsidRDefault="00B778E6" w:rsidP="00B778E6">
      <w:pPr>
        <w:tabs>
          <w:tab w:val="left" w:pos="1603"/>
        </w:tabs>
        <w:jc w:val="center"/>
        <w:rPr>
          <w:rFonts w:ascii="Arial" w:hAnsi="Arial" w:cs="Arial"/>
          <w:b/>
          <w:lang w:val="hu-HU"/>
        </w:rPr>
      </w:pPr>
      <w:bookmarkStart w:id="396" w:name="str_211"/>
      <w:bookmarkStart w:id="397" w:name="clan_188"/>
      <w:bookmarkEnd w:id="396"/>
      <w:bookmarkEnd w:id="397"/>
      <w:r w:rsidRPr="001466C8">
        <w:rPr>
          <w:rFonts w:ascii="Arial" w:hAnsi="Arial" w:cs="Arial"/>
          <w:b/>
          <w:lang w:val="hu-HU"/>
        </w:rPr>
        <w:t>A terhelt elővezetése</w:t>
      </w:r>
    </w:p>
    <w:p w14:paraId="34CADB25" w14:textId="37496C93"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188</w:t>
      </w:r>
      <w:r w:rsidR="00B778E6"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6504158B" w14:textId="519D5AB1" w:rsidR="00B778E6" w:rsidRPr="001466C8" w:rsidRDefault="00B778E6" w:rsidP="00B778E6">
      <w:pPr>
        <w:tabs>
          <w:tab w:val="left" w:pos="1603"/>
        </w:tabs>
        <w:jc w:val="both"/>
        <w:rPr>
          <w:rFonts w:ascii="Arial" w:hAnsi="Arial" w:cs="Arial"/>
          <w:lang w:val="hu-HU"/>
        </w:rPr>
      </w:pPr>
      <w:r w:rsidRPr="001466C8">
        <w:rPr>
          <w:rFonts w:ascii="Arial" w:hAnsi="Arial" w:cs="Arial"/>
          <w:lang w:val="hu-HU"/>
        </w:rPr>
        <w:t>Ha a szabályszerűen megidézett terhelt az idézésnek nem tesz eleget, távolmaradását viszont nem indokolja, vagy ha az idézés szabályszerű teljesítése nem volt lehetséges, a körülményekből pedig világosan következik, hogy a terhelt kerüli az idézés átvételét, és ha a terhelt jelenléte elengedhetetlen a teljes és szabályos tényállás megállapítása érdekében, a bíróság elrendeli elővezetését.</w:t>
      </w:r>
    </w:p>
    <w:p w14:paraId="7743AC5D" w14:textId="3838E543" w:rsidR="00B778E6" w:rsidRPr="001466C8" w:rsidRDefault="00B778E6" w:rsidP="00B778E6">
      <w:pPr>
        <w:tabs>
          <w:tab w:val="left" w:pos="1603"/>
        </w:tabs>
        <w:jc w:val="both"/>
        <w:rPr>
          <w:rFonts w:ascii="Arial" w:hAnsi="Arial" w:cs="Arial"/>
          <w:lang w:val="hu-HU"/>
        </w:rPr>
      </w:pPr>
      <w:r w:rsidRPr="001466C8">
        <w:rPr>
          <w:rFonts w:ascii="Arial" w:hAnsi="Arial" w:cs="Arial"/>
          <w:lang w:val="hu-HU"/>
        </w:rPr>
        <w:t>A terhelt elővezetése csak akkor rendelhető el, ha az idézésben a hatóság feltüntette, hogy amennyiben a terhelt nem tesz eleget az idézésnek, kényszerrel elővezettetik.</w:t>
      </w:r>
    </w:p>
    <w:p w14:paraId="6231B39E" w14:textId="55787FBB" w:rsidR="00B778E6" w:rsidRPr="001466C8" w:rsidRDefault="00B778E6" w:rsidP="00B778E6">
      <w:pPr>
        <w:tabs>
          <w:tab w:val="left" w:pos="1603"/>
        </w:tabs>
        <w:jc w:val="both"/>
        <w:rPr>
          <w:rFonts w:ascii="Arial" w:hAnsi="Arial" w:cs="Arial"/>
          <w:lang w:val="hu-HU"/>
        </w:rPr>
      </w:pPr>
      <w:r w:rsidRPr="001466C8">
        <w:rPr>
          <w:rFonts w:ascii="Arial" w:hAnsi="Arial" w:cs="Arial"/>
          <w:lang w:val="hu-HU"/>
        </w:rPr>
        <w:t xml:space="preserve">Ha a terhelt jogi személy szabályszerűen megidézett képviselője az idézésnek nem tesz eleget, távolmaradását pedig nem indokolja, a bíróság elrendeli elővezetését. </w:t>
      </w:r>
    </w:p>
    <w:p w14:paraId="5F6795FA" w14:textId="77777777" w:rsidR="00B778E6" w:rsidRPr="001466C8" w:rsidRDefault="00B778E6" w:rsidP="00B778E6">
      <w:pPr>
        <w:tabs>
          <w:tab w:val="left" w:pos="1603"/>
        </w:tabs>
        <w:jc w:val="center"/>
        <w:rPr>
          <w:rFonts w:ascii="Arial" w:hAnsi="Arial" w:cs="Arial"/>
          <w:b/>
          <w:lang w:val="hu-HU"/>
        </w:rPr>
      </w:pPr>
      <w:bookmarkStart w:id="398" w:name="str_212"/>
      <w:bookmarkStart w:id="399" w:name="clan_189"/>
      <w:bookmarkEnd w:id="398"/>
      <w:bookmarkEnd w:id="399"/>
      <w:r w:rsidRPr="001466C8">
        <w:rPr>
          <w:rFonts w:ascii="Arial" w:hAnsi="Arial" w:cs="Arial"/>
          <w:b/>
          <w:lang w:val="hu-HU"/>
        </w:rPr>
        <w:t>Az elővezetési parancs</w:t>
      </w:r>
    </w:p>
    <w:p w14:paraId="297F0185" w14:textId="27ECE1FD" w:rsidR="00D742DC" w:rsidRPr="001466C8" w:rsidRDefault="00B778E6"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189. szakasz</w:t>
      </w:r>
    </w:p>
    <w:p w14:paraId="457F7FD0" w14:textId="5F6475DC" w:rsidR="00B778E6" w:rsidRPr="001466C8" w:rsidRDefault="00B778E6" w:rsidP="00B778E6">
      <w:pPr>
        <w:tabs>
          <w:tab w:val="left" w:pos="1603"/>
        </w:tabs>
        <w:jc w:val="both"/>
        <w:rPr>
          <w:rFonts w:ascii="Arial" w:hAnsi="Arial" w:cs="Arial"/>
          <w:lang w:val="hu-HU"/>
        </w:rPr>
      </w:pPr>
      <w:r w:rsidRPr="001466C8">
        <w:rPr>
          <w:rFonts w:ascii="Arial" w:hAnsi="Arial" w:cs="Arial"/>
          <w:lang w:val="hu-HU"/>
        </w:rPr>
        <w:t xml:space="preserve">Az elővezetési parancs kiadása írásban történik. A parancsnak az alábbiakat kell tartalmaznia: </w:t>
      </w:r>
      <w:r w:rsidR="00092322" w:rsidRPr="001466C8">
        <w:rPr>
          <w:rFonts w:ascii="Arial" w:hAnsi="Arial" w:cs="Arial"/>
          <w:lang w:val="hu-HU"/>
        </w:rPr>
        <w:t xml:space="preserve">a rendőrségi közigazgatás </w:t>
      </w:r>
      <w:r w:rsidR="00AF161D" w:rsidRPr="001466C8">
        <w:rPr>
          <w:rFonts w:ascii="Arial" w:hAnsi="Arial" w:cs="Arial"/>
          <w:lang w:val="hu-HU"/>
        </w:rPr>
        <w:t>szervezet</w:t>
      </w:r>
      <w:r w:rsidR="00B24734" w:rsidRPr="001466C8">
        <w:rPr>
          <w:rFonts w:ascii="Arial" w:hAnsi="Arial" w:cs="Arial"/>
          <w:lang w:val="hu-HU"/>
        </w:rPr>
        <w:t>i egységének megnevezését melynek kiadásra kerül</w:t>
      </w:r>
      <w:r w:rsidR="00AF161D" w:rsidRPr="001466C8">
        <w:rPr>
          <w:rFonts w:ascii="Arial" w:hAnsi="Arial" w:cs="Arial"/>
          <w:lang w:val="hu-HU"/>
        </w:rPr>
        <w:t xml:space="preserve">, </w:t>
      </w:r>
      <w:r w:rsidRPr="001466C8">
        <w:rPr>
          <w:rFonts w:ascii="Arial" w:hAnsi="Arial" w:cs="Arial"/>
          <w:lang w:val="hu-HU"/>
        </w:rPr>
        <w:t xml:space="preserve">az elővezetendő terhelt </w:t>
      </w:r>
      <w:r w:rsidR="00BD201D" w:rsidRPr="001466C8">
        <w:rPr>
          <w:rFonts w:ascii="Arial" w:hAnsi="Arial" w:cs="Arial"/>
          <w:lang w:val="hu-HU"/>
        </w:rPr>
        <w:t xml:space="preserve">személyes </w:t>
      </w:r>
      <w:proofErr w:type="spellStart"/>
      <w:r w:rsidR="00BD201D" w:rsidRPr="001466C8">
        <w:rPr>
          <w:rFonts w:ascii="Arial" w:hAnsi="Arial" w:cs="Arial"/>
          <w:lang w:val="hu-HU"/>
        </w:rPr>
        <w:t>adait</w:t>
      </w:r>
      <w:proofErr w:type="spellEnd"/>
      <w:r w:rsidR="00BD201D" w:rsidRPr="001466C8">
        <w:rPr>
          <w:rFonts w:ascii="Arial" w:hAnsi="Arial" w:cs="Arial"/>
          <w:lang w:val="hu-HU"/>
        </w:rPr>
        <w:t xml:space="preserve"> melyek nélkülözhetetlenek az identifikációhoz</w:t>
      </w:r>
      <w:r w:rsidRPr="001466C8">
        <w:rPr>
          <w:rFonts w:ascii="Arial" w:hAnsi="Arial" w:cs="Arial"/>
          <w:lang w:val="hu-HU"/>
        </w:rPr>
        <w:t xml:space="preserve">, az elővezetési parancs okát, az elővezetési parancsot kiállító bíró hivatalos pecsétjét és aláírását. </w:t>
      </w:r>
    </w:p>
    <w:p w14:paraId="3825CE61" w14:textId="2023E5E3" w:rsidR="00B778E6" w:rsidRPr="001466C8" w:rsidRDefault="00B778E6" w:rsidP="00B778E6">
      <w:pPr>
        <w:tabs>
          <w:tab w:val="left" w:pos="1603"/>
        </w:tabs>
        <w:jc w:val="both"/>
        <w:rPr>
          <w:rFonts w:ascii="Arial" w:hAnsi="Arial" w:cs="Arial"/>
          <w:lang w:val="hu-HU"/>
        </w:rPr>
      </w:pPr>
      <w:r w:rsidRPr="001466C8">
        <w:rPr>
          <w:rFonts w:ascii="Arial" w:hAnsi="Arial" w:cs="Arial"/>
          <w:lang w:val="hu-HU"/>
        </w:rPr>
        <w:t xml:space="preserve">Az elővezetési parancsot a felhatalmazott rendőrtisztviselők hajtják végre. </w:t>
      </w:r>
    </w:p>
    <w:p w14:paraId="31ADF1A7" w14:textId="1C36FAC7" w:rsidR="00B778E6" w:rsidRPr="001466C8" w:rsidRDefault="00B778E6" w:rsidP="00B778E6">
      <w:pPr>
        <w:tabs>
          <w:tab w:val="left" w:pos="1603"/>
        </w:tabs>
        <w:jc w:val="both"/>
        <w:rPr>
          <w:rFonts w:ascii="Arial" w:hAnsi="Arial" w:cs="Arial"/>
          <w:lang w:val="hu-HU"/>
        </w:rPr>
      </w:pPr>
      <w:r w:rsidRPr="001466C8">
        <w:rPr>
          <w:rFonts w:ascii="Arial" w:hAnsi="Arial" w:cs="Arial"/>
          <w:lang w:val="hu-HU"/>
        </w:rPr>
        <w:t xml:space="preserve">A parancs végrehajtásával megbízott személy a terheltnek, illetve a terhelt jogi személy képviselőjének átadja a parancsot és indulásra szólítja fel. Ha az idézett személy ezt visszautasítja, az elővezetés kényszer útján hajtandó végre. </w:t>
      </w:r>
    </w:p>
    <w:p w14:paraId="4E971475" w14:textId="5C148DA8" w:rsidR="00B778E6" w:rsidRPr="001466C8" w:rsidRDefault="00B778E6" w:rsidP="00B778E6">
      <w:pPr>
        <w:tabs>
          <w:tab w:val="left" w:pos="1603"/>
        </w:tabs>
        <w:jc w:val="both"/>
        <w:rPr>
          <w:rFonts w:ascii="Arial" w:hAnsi="Arial" w:cs="Arial"/>
          <w:lang w:val="hu-HU"/>
        </w:rPr>
      </w:pPr>
      <w:r w:rsidRPr="001466C8">
        <w:rPr>
          <w:rFonts w:ascii="Arial" w:hAnsi="Arial" w:cs="Arial"/>
          <w:lang w:val="hu-HU"/>
        </w:rPr>
        <w:t xml:space="preserve">A rendőrség kötelékébe tartozó személyekkel, </w:t>
      </w:r>
      <w:r w:rsidR="000E36A9" w:rsidRPr="001466C8">
        <w:rPr>
          <w:rFonts w:ascii="Arial" w:hAnsi="Arial" w:cs="Arial"/>
          <w:lang w:val="hu-HU"/>
        </w:rPr>
        <w:t xml:space="preserve">a professzionális katonai személyekkel szemben, </w:t>
      </w:r>
      <w:r w:rsidRPr="001466C8">
        <w:rPr>
          <w:rFonts w:ascii="Arial" w:hAnsi="Arial" w:cs="Arial"/>
          <w:lang w:val="hu-HU"/>
        </w:rPr>
        <w:t xml:space="preserve">a fogva tartott személyeket befogadó, intézeti szankciók végrehajtását célzó intézetek őrszemélyzetével szemben a bíróság elővezetési parancsot nem ad ki, hanem e személyek parancsnokságától, illetve intézményétől kérelmezi elővezetésüket. </w:t>
      </w:r>
    </w:p>
    <w:p w14:paraId="14F89975" w14:textId="77777777" w:rsidR="00B778E6" w:rsidRPr="001466C8" w:rsidRDefault="00B778E6" w:rsidP="00B778E6">
      <w:pPr>
        <w:tabs>
          <w:tab w:val="left" w:pos="1603"/>
        </w:tabs>
        <w:jc w:val="both"/>
        <w:rPr>
          <w:rFonts w:ascii="Arial" w:hAnsi="Arial" w:cs="Arial"/>
          <w:lang w:val="hu-HU"/>
        </w:rPr>
      </w:pPr>
      <w:r w:rsidRPr="001466C8">
        <w:rPr>
          <w:rFonts w:ascii="Arial" w:hAnsi="Arial" w:cs="Arial"/>
          <w:lang w:val="hu-HU"/>
        </w:rPr>
        <w:lastRenderedPageBreak/>
        <w:t xml:space="preserve">Az elővezetés költségeit az elővezetett személy viseli. </w:t>
      </w:r>
    </w:p>
    <w:p w14:paraId="2E2F388A" w14:textId="4C5CAECC" w:rsidR="00D742DC" w:rsidRPr="001466C8" w:rsidRDefault="000E36A9" w:rsidP="00D742DC">
      <w:pPr>
        <w:spacing w:before="240" w:after="240" w:line="240" w:lineRule="auto"/>
        <w:jc w:val="center"/>
        <w:rPr>
          <w:rFonts w:ascii="Arial" w:eastAsia="Times New Roman" w:hAnsi="Arial" w:cs="Arial"/>
          <w:b/>
          <w:bCs/>
          <w:i/>
          <w:iCs/>
          <w:sz w:val="24"/>
          <w:szCs w:val="24"/>
          <w:lang w:val="hu-HU" w:eastAsia="en-GB"/>
        </w:rPr>
      </w:pPr>
      <w:bookmarkStart w:id="400" w:name="str_213"/>
      <w:bookmarkEnd w:id="400"/>
      <w:r w:rsidRPr="001466C8">
        <w:rPr>
          <w:rFonts w:ascii="Arial" w:eastAsia="Times New Roman" w:hAnsi="Arial" w:cs="Arial"/>
          <w:b/>
          <w:bCs/>
          <w:i/>
          <w:iCs/>
          <w:sz w:val="24"/>
          <w:szCs w:val="24"/>
          <w:lang w:val="hu-HU" w:eastAsia="en-GB"/>
        </w:rPr>
        <w:t>Általános elővezetési parancs kiadása</w:t>
      </w:r>
      <w:r w:rsidR="00D742DC" w:rsidRPr="001466C8">
        <w:rPr>
          <w:rFonts w:ascii="Arial" w:eastAsia="Times New Roman" w:hAnsi="Arial" w:cs="Arial"/>
          <w:b/>
          <w:bCs/>
          <w:i/>
          <w:iCs/>
          <w:sz w:val="24"/>
          <w:szCs w:val="24"/>
          <w:lang w:val="hu-HU" w:eastAsia="en-GB"/>
        </w:rPr>
        <w:t xml:space="preserve"> </w:t>
      </w:r>
    </w:p>
    <w:p w14:paraId="6498D136" w14:textId="7E913D81"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401" w:name="clan_189a"/>
      <w:bookmarkEnd w:id="401"/>
      <w:r w:rsidRPr="001466C8">
        <w:rPr>
          <w:rFonts w:ascii="Arial" w:eastAsia="Times New Roman" w:hAnsi="Arial" w:cs="Arial"/>
          <w:b/>
          <w:bCs/>
          <w:sz w:val="24"/>
          <w:szCs w:val="24"/>
          <w:lang w:val="hu-HU" w:eastAsia="en-GB"/>
        </w:rPr>
        <w:t>189a</w:t>
      </w:r>
      <w:r w:rsidR="000E36A9"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24F185B6" w14:textId="754325F0" w:rsidR="000E36A9" w:rsidRPr="001466C8" w:rsidRDefault="000E36A9"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Általános elővezetési parancsot akkor rendelhet el a bíróság amennyiben a </w:t>
      </w:r>
      <w:proofErr w:type="gramStart"/>
      <w:r w:rsidRPr="001466C8">
        <w:rPr>
          <w:rFonts w:ascii="Arial" w:eastAsia="Times New Roman" w:hAnsi="Arial" w:cs="Arial"/>
          <w:lang w:val="hu-HU" w:eastAsia="en-GB"/>
        </w:rPr>
        <w:t>terhelt</w:t>
      </w:r>
      <w:proofErr w:type="gramEnd"/>
      <w:r w:rsidRPr="001466C8">
        <w:rPr>
          <w:rFonts w:ascii="Arial" w:eastAsia="Times New Roman" w:hAnsi="Arial" w:cs="Arial"/>
          <w:lang w:val="hu-HU" w:eastAsia="en-GB"/>
        </w:rPr>
        <w:t xml:space="preserve"> aki ellen a szabálysértési eljárás indult szökésben van vagy más körülmények állnak fel melyek arra utalnak hogy egyértelműen kerüli az elővezetést a kiadott elővezetési parancs alapján, mely nem lett végrehajtva e körülmények megléte miatt.</w:t>
      </w:r>
    </w:p>
    <w:p w14:paraId="60A356BB" w14:textId="178578E0" w:rsidR="000E36A9" w:rsidRPr="001466C8" w:rsidRDefault="000E36A9"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Az általános </w:t>
      </w:r>
      <w:r w:rsidR="00364971" w:rsidRPr="001466C8">
        <w:rPr>
          <w:rFonts w:ascii="Arial" w:eastAsia="Times New Roman" w:hAnsi="Arial" w:cs="Arial"/>
          <w:lang w:val="hu-HU" w:eastAsia="en-GB"/>
        </w:rPr>
        <w:t xml:space="preserve">elővezetési parancsot a bíróság a rendőri szerveknek </w:t>
      </w:r>
      <w:proofErr w:type="gramStart"/>
      <w:r w:rsidR="00364971" w:rsidRPr="001466C8">
        <w:rPr>
          <w:rFonts w:ascii="Arial" w:eastAsia="Times New Roman" w:hAnsi="Arial" w:cs="Arial"/>
          <w:lang w:val="hu-HU" w:eastAsia="en-GB"/>
        </w:rPr>
        <w:t>kézbesíti</w:t>
      </w:r>
      <w:proofErr w:type="gramEnd"/>
      <w:r w:rsidR="00364971" w:rsidRPr="001466C8">
        <w:rPr>
          <w:rFonts w:ascii="Arial" w:eastAsia="Times New Roman" w:hAnsi="Arial" w:cs="Arial"/>
          <w:lang w:val="hu-HU" w:eastAsia="en-GB"/>
        </w:rPr>
        <w:t xml:space="preserve"> hogy azok </w:t>
      </w:r>
      <w:r w:rsidR="00052160" w:rsidRPr="001466C8">
        <w:rPr>
          <w:rFonts w:ascii="Arial" w:eastAsia="Times New Roman" w:hAnsi="Arial" w:cs="Arial"/>
          <w:lang w:val="hu-HU" w:eastAsia="en-GB"/>
        </w:rPr>
        <w:t xml:space="preserve">kiírják a </w:t>
      </w:r>
      <w:proofErr w:type="spellStart"/>
      <w:r w:rsidR="00052160" w:rsidRPr="001466C8">
        <w:rPr>
          <w:rFonts w:ascii="Arial" w:eastAsia="Times New Roman" w:hAnsi="Arial" w:cs="Arial"/>
          <w:highlight w:val="yellow"/>
          <w:lang w:val="hu-HU" w:eastAsia="en-GB"/>
        </w:rPr>
        <w:t>potragat</w:t>
      </w:r>
      <w:proofErr w:type="spellEnd"/>
      <w:r w:rsidR="00052160" w:rsidRPr="001466C8">
        <w:rPr>
          <w:rFonts w:ascii="Arial" w:eastAsia="Times New Roman" w:hAnsi="Arial" w:cs="Arial"/>
          <w:lang w:val="hu-HU" w:eastAsia="en-GB"/>
        </w:rPr>
        <w:t xml:space="preserve">. </w:t>
      </w:r>
    </w:p>
    <w:p w14:paraId="767AE324" w14:textId="73633E88" w:rsidR="00052160" w:rsidRPr="001466C8" w:rsidRDefault="00052160"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 </w:t>
      </w:r>
      <w:proofErr w:type="spellStart"/>
      <w:r w:rsidRPr="001466C8">
        <w:rPr>
          <w:rFonts w:ascii="Arial" w:eastAsia="Times New Roman" w:hAnsi="Arial" w:cs="Arial"/>
          <w:lang w:val="hu-HU" w:eastAsia="en-GB"/>
        </w:rPr>
        <w:t>potragat</w:t>
      </w:r>
      <w:proofErr w:type="spellEnd"/>
      <w:r w:rsidRPr="001466C8">
        <w:rPr>
          <w:rFonts w:ascii="Arial" w:eastAsia="Times New Roman" w:hAnsi="Arial" w:cs="Arial"/>
          <w:lang w:val="hu-HU" w:eastAsia="en-GB"/>
        </w:rPr>
        <w:t xml:space="preserve"> a rendőri szerv írja ki az illetékes </w:t>
      </w:r>
      <w:r w:rsidR="009D7698" w:rsidRPr="001466C8">
        <w:rPr>
          <w:rFonts w:ascii="Arial" w:eastAsia="Times New Roman" w:hAnsi="Arial" w:cs="Arial"/>
          <w:lang w:val="hu-HU" w:eastAsia="en-GB"/>
        </w:rPr>
        <w:t>bíróság szerint, mely előtt a szabálysértési eljárás folyik.</w:t>
      </w:r>
    </w:p>
    <w:p w14:paraId="4162D121" w14:textId="4ACD4D8A" w:rsidR="009D7698" w:rsidRPr="001466C8" w:rsidRDefault="009D7698" w:rsidP="00CB0B3F">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Amennyiben a felkutatott személyt a kiadott általános elővezetési parancs alapján nem lehet rögtön elővezetni a bíróságra</w:t>
      </w:r>
      <w:r w:rsidR="00CB0B3F" w:rsidRPr="001466C8">
        <w:rPr>
          <w:rFonts w:ascii="Arial" w:eastAsia="Times New Roman" w:hAnsi="Arial" w:cs="Arial"/>
          <w:lang w:val="hu-HU" w:eastAsia="en-GB"/>
        </w:rPr>
        <w:t xml:space="preserve">, a felhatalmazott rendőrtisztviselő jelen törvény 190. szakaszának 3. bekezdése alapján, a terheltet legtovább 24 órát tudja </w:t>
      </w:r>
      <w:r w:rsidR="00947805" w:rsidRPr="001466C8">
        <w:rPr>
          <w:rFonts w:ascii="Arial" w:eastAsia="Times New Roman" w:hAnsi="Arial" w:cs="Arial"/>
          <w:lang w:val="hu-HU" w:eastAsia="en-GB"/>
        </w:rPr>
        <w:t>őrizetben tartani</w:t>
      </w:r>
      <w:r w:rsidR="00CB0B3F" w:rsidRPr="001466C8">
        <w:rPr>
          <w:rFonts w:ascii="Arial" w:eastAsia="Times New Roman" w:hAnsi="Arial" w:cs="Arial"/>
          <w:lang w:val="hu-HU" w:eastAsia="en-GB"/>
        </w:rPr>
        <w:t xml:space="preserve"> a megtalálás órájától. </w:t>
      </w:r>
    </w:p>
    <w:p w14:paraId="69E871A1" w14:textId="2606338D" w:rsidR="00CB0B3F" w:rsidRPr="001466C8" w:rsidRDefault="00CB0B3F" w:rsidP="00CB0B3F">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bíróság mely elrendelte az általános elővezetési parancsot köteles rögtön visszavonni azt amennyiben a keresett személyt megtalálják vagy amennyiben elévül a szabálysértési eljárás vezetése vagy a szabálysértési szankció végrehajtása vagy más ok lép </w:t>
      </w:r>
      <w:proofErr w:type="gramStart"/>
      <w:r w:rsidRPr="001466C8">
        <w:rPr>
          <w:rFonts w:ascii="Arial" w:eastAsia="Times New Roman" w:hAnsi="Arial" w:cs="Arial"/>
          <w:lang w:val="hu-HU" w:eastAsia="en-GB"/>
        </w:rPr>
        <w:t>fel</w:t>
      </w:r>
      <w:proofErr w:type="gramEnd"/>
      <w:r w:rsidRPr="001466C8">
        <w:rPr>
          <w:rFonts w:ascii="Arial" w:eastAsia="Times New Roman" w:hAnsi="Arial" w:cs="Arial"/>
          <w:lang w:val="hu-HU" w:eastAsia="en-GB"/>
        </w:rPr>
        <w:t xml:space="preserve"> ami miatt a </w:t>
      </w:r>
      <w:proofErr w:type="spellStart"/>
      <w:r w:rsidRPr="001466C8">
        <w:rPr>
          <w:rFonts w:ascii="Arial" w:eastAsia="Times New Roman" w:hAnsi="Arial" w:cs="Arial"/>
          <w:lang w:val="hu-HU" w:eastAsia="en-GB"/>
        </w:rPr>
        <w:t>potraga</w:t>
      </w:r>
      <w:proofErr w:type="spellEnd"/>
      <w:r w:rsidRPr="001466C8">
        <w:rPr>
          <w:rFonts w:ascii="Arial" w:eastAsia="Times New Roman" w:hAnsi="Arial" w:cs="Arial"/>
          <w:lang w:val="hu-HU" w:eastAsia="en-GB"/>
        </w:rPr>
        <w:t xml:space="preserve"> többet nem szükséges.</w:t>
      </w:r>
    </w:p>
    <w:p w14:paraId="462618F3" w14:textId="28F7A723" w:rsidR="00D742DC" w:rsidRPr="001466C8" w:rsidRDefault="00947805" w:rsidP="00D742DC">
      <w:pPr>
        <w:spacing w:before="240" w:after="240" w:line="240" w:lineRule="auto"/>
        <w:jc w:val="center"/>
        <w:rPr>
          <w:rFonts w:ascii="Arial" w:eastAsia="Times New Roman" w:hAnsi="Arial" w:cs="Arial"/>
          <w:b/>
          <w:bCs/>
          <w:i/>
          <w:iCs/>
          <w:sz w:val="24"/>
          <w:szCs w:val="24"/>
          <w:lang w:val="hu-HU" w:eastAsia="en-GB"/>
        </w:rPr>
      </w:pPr>
      <w:bookmarkStart w:id="402" w:name="str_214"/>
      <w:bookmarkEnd w:id="402"/>
      <w:r w:rsidRPr="001466C8">
        <w:rPr>
          <w:rFonts w:ascii="Arial" w:eastAsia="Times New Roman" w:hAnsi="Arial" w:cs="Arial"/>
          <w:b/>
          <w:bCs/>
          <w:i/>
          <w:iCs/>
          <w:sz w:val="24"/>
          <w:szCs w:val="24"/>
          <w:lang w:val="hu-HU" w:eastAsia="en-GB"/>
        </w:rPr>
        <w:t xml:space="preserve">A szabálysértés elkövetőjének előállítása az eljárás elindítása előtt </w:t>
      </w:r>
    </w:p>
    <w:p w14:paraId="3E9805A2" w14:textId="5AA55631" w:rsidR="00D742DC" w:rsidRPr="001466C8" w:rsidRDefault="00947805" w:rsidP="00D742DC">
      <w:pPr>
        <w:spacing w:before="240" w:after="120" w:line="240" w:lineRule="auto"/>
        <w:jc w:val="center"/>
        <w:rPr>
          <w:rFonts w:ascii="Arial" w:eastAsia="Times New Roman" w:hAnsi="Arial" w:cs="Arial"/>
          <w:b/>
          <w:bCs/>
          <w:sz w:val="24"/>
          <w:szCs w:val="24"/>
          <w:lang w:val="hu-HU" w:eastAsia="en-GB"/>
        </w:rPr>
      </w:pPr>
      <w:bookmarkStart w:id="403" w:name="clan_190"/>
      <w:bookmarkEnd w:id="403"/>
      <w:r w:rsidRPr="001466C8">
        <w:rPr>
          <w:rFonts w:ascii="Arial" w:eastAsia="Times New Roman" w:hAnsi="Arial" w:cs="Arial"/>
          <w:b/>
          <w:bCs/>
          <w:sz w:val="24"/>
          <w:szCs w:val="24"/>
          <w:lang w:val="hu-HU" w:eastAsia="en-GB"/>
        </w:rPr>
        <w:t>190. szakasz</w:t>
      </w:r>
    </w:p>
    <w:p w14:paraId="346B8ECE" w14:textId="77777777" w:rsidR="00947805" w:rsidRPr="001466C8" w:rsidRDefault="00947805" w:rsidP="00947805">
      <w:pPr>
        <w:tabs>
          <w:tab w:val="left" w:pos="1603"/>
        </w:tabs>
        <w:jc w:val="both"/>
        <w:rPr>
          <w:rFonts w:ascii="Arial" w:hAnsi="Arial" w:cs="Arial"/>
          <w:lang w:val="hu-HU"/>
        </w:rPr>
      </w:pPr>
      <w:r w:rsidRPr="001466C8">
        <w:rPr>
          <w:rFonts w:ascii="Arial" w:hAnsi="Arial" w:cs="Arial"/>
          <w:lang w:val="hu-HU"/>
        </w:rPr>
        <w:t xml:space="preserve">A felhatalmazott rendőrtisztviselők bírói parancs nélkül is előállíthatják a szabálysértésen ért személyt: </w:t>
      </w:r>
    </w:p>
    <w:p w14:paraId="1D523667" w14:textId="77777777" w:rsidR="00947805" w:rsidRPr="001466C8" w:rsidRDefault="00947805" w:rsidP="00947805">
      <w:pPr>
        <w:tabs>
          <w:tab w:val="left" w:pos="1603"/>
        </w:tabs>
        <w:jc w:val="both"/>
        <w:rPr>
          <w:rFonts w:ascii="Arial" w:hAnsi="Arial" w:cs="Arial"/>
          <w:lang w:val="hu-HU"/>
        </w:rPr>
      </w:pPr>
    </w:p>
    <w:p w14:paraId="75FDBE6B" w14:textId="5F1A6D45" w:rsidR="00947805" w:rsidRPr="001466C8" w:rsidRDefault="00947805" w:rsidP="00F07263">
      <w:pPr>
        <w:pStyle w:val="ListParagraph"/>
        <w:numPr>
          <w:ilvl w:val="0"/>
          <w:numId w:val="7"/>
        </w:numPr>
        <w:tabs>
          <w:tab w:val="left" w:pos="1603"/>
        </w:tabs>
        <w:spacing w:after="0" w:line="240" w:lineRule="auto"/>
        <w:jc w:val="both"/>
        <w:rPr>
          <w:rFonts w:ascii="Arial" w:hAnsi="Arial" w:cs="Arial"/>
          <w:lang w:val="hu-HU"/>
        </w:rPr>
      </w:pPr>
      <w:r w:rsidRPr="001466C8">
        <w:rPr>
          <w:rFonts w:ascii="Arial" w:hAnsi="Arial" w:cs="Arial"/>
          <w:lang w:val="hu-HU"/>
        </w:rPr>
        <w:t xml:space="preserve">ha e személy azonossága nem állapítható meg, vagy ha felmerül a személyazonosság ellenőrzésének szükségessége, </w:t>
      </w:r>
    </w:p>
    <w:p w14:paraId="227F0722" w14:textId="77777777" w:rsidR="00947805" w:rsidRPr="001466C8" w:rsidRDefault="00947805" w:rsidP="00947805">
      <w:pPr>
        <w:tabs>
          <w:tab w:val="left" w:pos="1603"/>
        </w:tabs>
        <w:ind w:left="720"/>
        <w:jc w:val="both"/>
        <w:rPr>
          <w:rFonts w:ascii="Arial" w:hAnsi="Arial" w:cs="Arial"/>
          <w:lang w:val="hu-HU"/>
        </w:rPr>
      </w:pPr>
    </w:p>
    <w:p w14:paraId="7E416B5B" w14:textId="19BFF126" w:rsidR="00947805" w:rsidRPr="001466C8" w:rsidRDefault="00947805" w:rsidP="00F07263">
      <w:pPr>
        <w:pStyle w:val="ListParagraph"/>
        <w:numPr>
          <w:ilvl w:val="0"/>
          <w:numId w:val="7"/>
        </w:numPr>
        <w:tabs>
          <w:tab w:val="left" w:pos="1603"/>
        </w:tabs>
        <w:spacing w:after="0" w:line="240" w:lineRule="auto"/>
        <w:jc w:val="both"/>
        <w:rPr>
          <w:rFonts w:ascii="Arial" w:hAnsi="Arial" w:cs="Arial"/>
          <w:lang w:val="hu-HU"/>
        </w:rPr>
      </w:pPr>
      <w:r w:rsidRPr="001466C8">
        <w:rPr>
          <w:rFonts w:ascii="Arial" w:hAnsi="Arial" w:cs="Arial"/>
          <w:lang w:val="hu-HU"/>
        </w:rPr>
        <w:t xml:space="preserve">ha nincs lakóhelye vagy tartózkodási helye, </w:t>
      </w:r>
    </w:p>
    <w:p w14:paraId="2EC07141" w14:textId="77777777" w:rsidR="00947805" w:rsidRPr="001466C8" w:rsidRDefault="00947805" w:rsidP="00947805">
      <w:pPr>
        <w:pStyle w:val="ListParagraph"/>
        <w:rPr>
          <w:rFonts w:ascii="Arial" w:hAnsi="Arial" w:cs="Arial"/>
          <w:lang w:val="hu-HU"/>
        </w:rPr>
      </w:pPr>
    </w:p>
    <w:p w14:paraId="27C5935F" w14:textId="4B46F87D" w:rsidR="00947805" w:rsidRPr="001466C8" w:rsidRDefault="00947805" w:rsidP="00F07263">
      <w:pPr>
        <w:numPr>
          <w:ilvl w:val="0"/>
          <w:numId w:val="7"/>
        </w:numPr>
        <w:tabs>
          <w:tab w:val="left" w:pos="1603"/>
        </w:tabs>
        <w:spacing w:after="0" w:line="240" w:lineRule="auto"/>
        <w:jc w:val="both"/>
        <w:rPr>
          <w:rFonts w:ascii="Arial" w:hAnsi="Arial" w:cs="Arial"/>
          <w:lang w:val="hu-HU"/>
        </w:rPr>
      </w:pPr>
      <w:r w:rsidRPr="001466C8">
        <w:rPr>
          <w:rFonts w:ascii="Arial" w:hAnsi="Arial" w:cs="Arial"/>
          <w:lang w:val="hu-HU"/>
        </w:rPr>
        <w:t>ha külföldre való távozással elkerülheti a szabálysértési felelősségre vonást, s olyan szabálysértésekről van szó melyekért szabálysértési utalvány nem állítható ki.</w:t>
      </w:r>
    </w:p>
    <w:p w14:paraId="61B3654C" w14:textId="77777777" w:rsidR="00947805" w:rsidRPr="001466C8" w:rsidRDefault="00947805" w:rsidP="00947805">
      <w:pPr>
        <w:pStyle w:val="ListParagraph"/>
        <w:rPr>
          <w:rFonts w:ascii="Arial" w:hAnsi="Arial" w:cs="Arial"/>
          <w:lang w:val="hu-HU"/>
        </w:rPr>
      </w:pPr>
    </w:p>
    <w:p w14:paraId="3A4200E2" w14:textId="39EDB542" w:rsidR="00947805" w:rsidRPr="001466C8" w:rsidRDefault="00947805" w:rsidP="00F07263">
      <w:pPr>
        <w:numPr>
          <w:ilvl w:val="0"/>
          <w:numId w:val="7"/>
        </w:numPr>
        <w:tabs>
          <w:tab w:val="left" w:pos="1603"/>
        </w:tabs>
        <w:spacing w:after="0" w:line="240" w:lineRule="auto"/>
        <w:jc w:val="both"/>
        <w:rPr>
          <w:rFonts w:ascii="Arial" w:hAnsi="Arial" w:cs="Arial"/>
          <w:lang w:val="hu-HU"/>
        </w:rPr>
      </w:pPr>
      <w:r w:rsidRPr="001466C8">
        <w:rPr>
          <w:rFonts w:ascii="Arial" w:hAnsi="Arial" w:cs="Arial"/>
          <w:lang w:val="hu-HU"/>
        </w:rPr>
        <w:t xml:space="preserve">ha előállításával megakadályozható a szabálysértés elkövetésének folytatása, valamint amennyiben </w:t>
      </w:r>
      <w:r w:rsidR="003D74D9" w:rsidRPr="001466C8">
        <w:rPr>
          <w:rFonts w:ascii="Arial" w:hAnsi="Arial" w:cs="Arial"/>
          <w:lang w:val="hu-HU"/>
        </w:rPr>
        <w:t>fennáll</w:t>
      </w:r>
      <w:r w:rsidRPr="001466C8">
        <w:rPr>
          <w:rFonts w:ascii="Arial" w:hAnsi="Arial" w:cs="Arial"/>
          <w:lang w:val="hu-HU"/>
        </w:rPr>
        <w:t xml:space="preserve"> a </w:t>
      </w:r>
      <w:proofErr w:type="gramStart"/>
      <w:r w:rsidRPr="001466C8">
        <w:rPr>
          <w:rFonts w:ascii="Arial" w:hAnsi="Arial" w:cs="Arial"/>
          <w:lang w:val="hu-HU"/>
        </w:rPr>
        <w:t>veszély</w:t>
      </w:r>
      <w:proofErr w:type="gramEnd"/>
      <w:r w:rsidRPr="001466C8">
        <w:rPr>
          <w:rFonts w:ascii="Arial" w:hAnsi="Arial" w:cs="Arial"/>
          <w:lang w:val="hu-HU"/>
        </w:rPr>
        <w:t xml:space="preserve"> hogy közvetlenül folytatni fogja a szabálysértések elkövetését, azt megismétli vagy elkerüli a szabálysértési eljárást.</w:t>
      </w:r>
    </w:p>
    <w:p w14:paraId="5C53FF0A" w14:textId="77777777" w:rsidR="00947805" w:rsidRPr="001466C8" w:rsidRDefault="00947805" w:rsidP="00947805">
      <w:pPr>
        <w:tabs>
          <w:tab w:val="left" w:pos="1603"/>
        </w:tabs>
        <w:jc w:val="both"/>
        <w:rPr>
          <w:rFonts w:ascii="Arial" w:hAnsi="Arial" w:cs="Arial"/>
          <w:lang w:val="hu-HU"/>
        </w:rPr>
      </w:pPr>
    </w:p>
    <w:p w14:paraId="539C5784" w14:textId="77777777" w:rsidR="00947805" w:rsidRPr="001466C8" w:rsidRDefault="00947805" w:rsidP="00947805">
      <w:pPr>
        <w:tabs>
          <w:tab w:val="left" w:pos="1603"/>
        </w:tabs>
        <w:jc w:val="both"/>
        <w:rPr>
          <w:rFonts w:ascii="Arial" w:hAnsi="Arial" w:cs="Arial"/>
          <w:lang w:val="hu-HU"/>
        </w:rPr>
      </w:pPr>
      <w:r w:rsidRPr="001466C8">
        <w:rPr>
          <w:rFonts w:ascii="Arial" w:hAnsi="Arial" w:cs="Arial"/>
          <w:lang w:val="hu-HU"/>
        </w:rPr>
        <w:t xml:space="preserve">Az e szakasz 1. bekezdésébe foglalt esetekben a szabálysértés elkövetőjének elővezetését haladéktalanul végre kell hajtani. </w:t>
      </w:r>
    </w:p>
    <w:p w14:paraId="54486E0A" w14:textId="77777777" w:rsidR="00947805" w:rsidRPr="001466C8" w:rsidRDefault="00947805" w:rsidP="00947805">
      <w:pPr>
        <w:tabs>
          <w:tab w:val="left" w:pos="1603"/>
        </w:tabs>
        <w:jc w:val="both"/>
        <w:rPr>
          <w:rFonts w:ascii="Arial" w:hAnsi="Arial" w:cs="Arial"/>
          <w:lang w:val="hu-HU"/>
        </w:rPr>
      </w:pPr>
      <w:r w:rsidRPr="001466C8">
        <w:rPr>
          <w:rFonts w:ascii="Arial" w:hAnsi="Arial" w:cs="Arial"/>
          <w:lang w:val="hu-HU"/>
        </w:rPr>
        <w:lastRenderedPageBreak/>
        <w:t xml:space="preserve">Ha az e szakasz 1. bekezdésébe foglalt esetekben a szabálysértés elkövetőjét az elkövetéskor tetten érték, de nem állítható haladéktalanul a bíró elé, azonban fennállnak a szökés gyanújának alapjai, vagy a szabálysértések elkövetése közvetlen folytatásának veszélye, a felhatalmazott rendőrtisztviselő az elkövetőt legfeljebb huszonnégy órára őrizetben tarthatja. </w:t>
      </w:r>
    </w:p>
    <w:p w14:paraId="42641511" w14:textId="77777777" w:rsidR="00947805" w:rsidRPr="001466C8" w:rsidRDefault="00947805" w:rsidP="00947805">
      <w:pPr>
        <w:tabs>
          <w:tab w:val="left" w:pos="1603"/>
        </w:tabs>
        <w:jc w:val="both"/>
        <w:rPr>
          <w:rFonts w:ascii="Arial" w:hAnsi="Arial" w:cs="Arial"/>
          <w:lang w:val="hu-HU"/>
        </w:rPr>
      </w:pPr>
      <w:r w:rsidRPr="001466C8">
        <w:rPr>
          <w:rFonts w:ascii="Arial" w:hAnsi="Arial" w:cs="Arial"/>
          <w:lang w:val="hu-HU"/>
        </w:rPr>
        <w:t>Az e szakasz 3. bekezdésébe foglalt esetben a felhatalmazott rendőrtisztviselő az őrizetről köteles haladéktalanul értesíteni az őrizetbe vett személy által megjelölt személyt, a külföldi állampolgár államának diplomáciai-konzuli képviselőjét, illetve – ha menekültről vagy hontalan személyről van szó – a megfelelő nemzetközi szervezet képviselőjét.</w:t>
      </w:r>
    </w:p>
    <w:p w14:paraId="314F184D" w14:textId="6A65B906" w:rsidR="00947805" w:rsidRPr="001466C8" w:rsidRDefault="00947805" w:rsidP="00947805">
      <w:pPr>
        <w:tabs>
          <w:tab w:val="left" w:pos="1603"/>
        </w:tabs>
        <w:jc w:val="both"/>
        <w:rPr>
          <w:rFonts w:ascii="Arial" w:hAnsi="Arial" w:cs="Arial"/>
          <w:lang w:val="hu-HU"/>
        </w:rPr>
      </w:pPr>
      <w:r w:rsidRPr="001466C8">
        <w:rPr>
          <w:rFonts w:ascii="Arial" w:hAnsi="Arial" w:cs="Arial"/>
          <w:lang w:val="hu-HU"/>
        </w:rPr>
        <w:t xml:space="preserve">Az 1. szakasz </w:t>
      </w:r>
      <w:proofErr w:type="spellStart"/>
      <w:r w:rsidRPr="001466C8">
        <w:rPr>
          <w:rFonts w:ascii="Arial" w:hAnsi="Arial" w:cs="Arial"/>
          <w:lang w:val="hu-HU"/>
        </w:rPr>
        <w:t>kivételeként</w:t>
      </w:r>
      <w:proofErr w:type="spellEnd"/>
      <w:r w:rsidRPr="001466C8">
        <w:rPr>
          <w:rFonts w:ascii="Arial" w:hAnsi="Arial" w:cs="Arial"/>
          <w:lang w:val="hu-HU"/>
        </w:rPr>
        <w:t xml:space="preserve"> kiskorút csak bírósági parancs alapján lehet elrendelni kiskorú ellen.</w:t>
      </w:r>
    </w:p>
    <w:p w14:paraId="148917E0" w14:textId="4F527CB1" w:rsidR="00947805" w:rsidRPr="001466C8" w:rsidRDefault="00947805" w:rsidP="00947805">
      <w:pPr>
        <w:tabs>
          <w:tab w:val="left" w:pos="1603"/>
        </w:tabs>
        <w:jc w:val="both"/>
        <w:rPr>
          <w:rFonts w:ascii="Arial" w:hAnsi="Arial" w:cs="Arial"/>
          <w:lang w:val="hu-HU"/>
        </w:rPr>
      </w:pPr>
      <w:r w:rsidRPr="001466C8">
        <w:rPr>
          <w:rFonts w:ascii="Arial" w:hAnsi="Arial" w:cs="Arial"/>
          <w:lang w:val="hu-HU"/>
        </w:rPr>
        <w:t xml:space="preserve">A </w:t>
      </w:r>
      <w:r w:rsidR="00F60538" w:rsidRPr="001466C8">
        <w:rPr>
          <w:rFonts w:ascii="Arial" w:hAnsi="Arial" w:cs="Arial"/>
          <w:lang w:val="hu-HU"/>
        </w:rPr>
        <w:t xml:space="preserve">terhelt elővezetéséről </w:t>
      </w:r>
      <w:r w:rsidR="00442FB8" w:rsidRPr="001466C8">
        <w:rPr>
          <w:rFonts w:ascii="Arial" w:hAnsi="Arial" w:cs="Arial"/>
          <w:lang w:val="hu-HU"/>
        </w:rPr>
        <w:t>őrizetbevételi</w:t>
      </w:r>
      <w:r w:rsidRPr="001466C8">
        <w:rPr>
          <w:rFonts w:ascii="Arial" w:hAnsi="Arial" w:cs="Arial"/>
          <w:lang w:val="hu-HU"/>
        </w:rPr>
        <w:t xml:space="preserve"> végzés készül.</w:t>
      </w:r>
    </w:p>
    <w:p w14:paraId="711EF894" w14:textId="2CDE2E64" w:rsidR="00F60538" w:rsidRPr="001466C8" w:rsidRDefault="00442FB8" w:rsidP="00947805">
      <w:pPr>
        <w:tabs>
          <w:tab w:val="left" w:pos="1603"/>
        </w:tabs>
        <w:jc w:val="both"/>
        <w:rPr>
          <w:rFonts w:ascii="Arial" w:hAnsi="Arial" w:cs="Arial"/>
          <w:lang w:val="hu-HU"/>
        </w:rPr>
      </w:pPr>
      <w:r w:rsidRPr="001466C8">
        <w:rPr>
          <w:rFonts w:ascii="Arial" w:hAnsi="Arial" w:cs="Arial"/>
          <w:lang w:val="hu-HU"/>
        </w:rPr>
        <w:t xml:space="preserve">Az őrizetbevételi </w:t>
      </w:r>
      <w:r w:rsidR="00F60538" w:rsidRPr="001466C8">
        <w:rPr>
          <w:rFonts w:ascii="Arial" w:hAnsi="Arial" w:cs="Arial"/>
          <w:lang w:val="hu-HU"/>
        </w:rPr>
        <w:t>végzés ellen a terheltnek és a vé</w:t>
      </w:r>
      <w:r w:rsidRPr="001466C8">
        <w:rPr>
          <w:rFonts w:ascii="Arial" w:hAnsi="Arial" w:cs="Arial"/>
          <w:lang w:val="hu-HU"/>
        </w:rPr>
        <w:t xml:space="preserve">dőjének fellebbezési joga van az őrizetbevételi </w:t>
      </w:r>
      <w:r w:rsidR="00F60538" w:rsidRPr="001466C8">
        <w:rPr>
          <w:rFonts w:ascii="Arial" w:hAnsi="Arial" w:cs="Arial"/>
          <w:lang w:val="hu-HU"/>
        </w:rPr>
        <w:t>végzés kézbesítésétől számított négy órán belül.</w:t>
      </w:r>
    </w:p>
    <w:p w14:paraId="419123BE" w14:textId="57C6D05F" w:rsidR="00F60538" w:rsidRPr="001466C8" w:rsidRDefault="00F60538" w:rsidP="00947805">
      <w:pPr>
        <w:tabs>
          <w:tab w:val="left" w:pos="1603"/>
        </w:tabs>
        <w:jc w:val="both"/>
        <w:rPr>
          <w:rFonts w:ascii="Arial" w:hAnsi="Arial" w:cs="Arial"/>
          <w:lang w:val="hu-HU"/>
        </w:rPr>
      </w:pPr>
      <w:r w:rsidRPr="001466C8">
        <w:rPr>
          <w:rFonts w:ascii="Arial" w:hAnsi="Arial" w:cs="Arial"/>
          <w:lang w:val="hu-HU"/>
        </w:rPr>
        <w:t>A fellebbezésről a hatáskörileg illetékes szabálysértési bíróság egyesbírója dönt a fellebbezés kézhezvételétől számított négy órán belül.</w:t>
      </w:r>
    </w:p>
    <w:p w14:paraId="7814F9F9" w14:textId="604569AB" w:rsidR="00F60538" w:rsidRPr="001466C8" w:rsidRDefault="00F60538" w:rsidP="00947805">
      <w:pPr>
        <w:tabs>
          <w:tab w:val="left" w:pos="1603"/>
        </w:tabs>
        <w:jc w:val="both"/>
        <w:rPr>
          <w:rFonts w:ascii="Arial" w:hAnsi="Arial" w:cs="Arial"/>
          <w:lang w:val="hu-HU"/>
        </w:rPr>
      </w:pPr>
      <w:r w:rsidRPr="001466C8">
        <w:rPr>
          <w:rFonts w:ascii="Arial" w:hAnsi="Arial" w:cs="Arial"/>
          <w:lang w:val="hu-HU"/>
        </w:rPr>
        <w:t>A fellebbezés nincs halasztó hatállyal a végzésre.</w:t>
      </w:r>
    </w:p>
    <w:p w14:paraId="0134C3BA" w14:textId="2253CD31" w:rsidR="00F60538" w:rsidRPr="001466C8" w:rsidRDefault="00F60538" w:rsidP="00947805">
      <w:pPr>
        <w:tabs>
          <w:tab w:val="left" w:pos="1603"/>
        </w:tabs>
        <w:jc w:val="both"/>
        <w:rPr>
          <w:rFonts w:ascii="Arial" w:hAnsi="Arial" w:cs="Arial"/>
          <w:lang w:val="hu-HU"/>
        </w:rPr>
      </w:pPr>
      <w:r w:rsidRPr="001466C8">
        <w:rPr>
          <w:rFonts w:ascii="Arial" w:hAnsi="Arial" w:cs="Arial"/>
          <w:lang w:val="hu-HU"/>
        </w:rPr>
        <w:t xml:space="preserve">Jelen szakasz 6-tól 9-ig bekezdése az alkohol vagy más pszichoaktív termék alatt lévő személy </w:t>
      </w:r>
      <w:r w:rsidR="00442FB8" w:rsidRPr="001466C8">
        <w:rPr>
          <w:rFonts w:ascii="Arial" w:hAnsi="Arial" w:cs="Arial"/>
          <w:lang w:val="hu-HU"/>
        </w:rPr>
        <w:t>őrizetbe vételére</w:t>
      </w:r>
      <w:r w:rsidRPr="001466C8">
        <w:rPr>
          <w:rFonts w:ascii="Arial" w:hAnsi="Arial" w:cs="Arial"/>
          <w:lang w:val="hu-HU"/>
        </w:rPr>
        <w:t xml:space="preserve"> is alkalmazandó.</w:t>
      </w:r>
    </w:p>
    <w:p w14:paraId="6B2B3075" w14:textId="77777777" w:rsidR="00442FB8" w:rsidRPr="001466C8" w:rsidRDefault="00442FB8" w:rsidP="00442FB8">
      <w:pPr>
        <w:tabs>
          <w:tab w:val="left" w:pos="1603"/>
        </w:tabs>
        <w:jc w:val="center"/>
        <w:rPr>
          <w:rFonts w:ascii="Arial" w:hAnsi="Arial" w:cs="Arial"/>
          <w:b/>
          <w:lang w:val="hu-HU"/>
        </w:rPr>
      </w:pPr>
      <w:bookmarkStart w:id="404" w:name="str_215"/>
      <w:bookmarkStart w:id="405" w:name="clan_191"/>
      <w:bookmarkEnd w:id="404"/>
      <w:bookmarkEnd w:id="405"/>
      <w:r w:rsidRPr="001466C8">
        <w:rPr>
          <w:rFonts w:ascii="Arial" w:hAnsi="Arial" w:cs="Arial"/>
          <w:b/>
          <w:lang w:val="hu-HU"/>
        </w:rPr>
        <w:t xml:space="preserve">A terhelt őrizetbe vétele </w:t>
      </w:r>
    </w:p>
    <w:p w14:paraId="34961296" w14:textId="22DA6E51" w:rsidR="00D742DC" w:rsidRPr="001466C8" w:rsidRDefault="003D74D9"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191. szakasz</w:t>
      </w:r>
    </w:p>
    <w:p w14:paraId="5AE56044" w14:textId="16041F99" w:rsidR="003A418F" w:rsidRPr="001466C8" w:rsidRDefault="003A418F" w:rsidP="003A418F">
      <w:pPr>
        <w:tabs>
          <w:tab w:val="left" w:pos="1603"/>
        </w:tabs>
        <w:jc w:val="both"/>
        <w:rPr>
          <w:rFonts w:ascii="Arial" w:hAnsi="Arial" w:cs="Arial"/>
          <w:lang w:val="hu-HU"/>
        </w:rPr>
      </w:pPr>
      <w:r w:rsidRPr="001466C8">
        <w:rPr>
          <w:rFonts w:ascii="Arial" w:hAnsi="Arial" w:cs="Arial"/>
          <w:lang w:val="hu-HU"/>
        </w:rPr>
        <w:t>A szabálysértési eljárás során a terhelt bírósági parancsra az alábbi feltételek mellett vehető őrizetbe:</w:t>
      </w:r>
    </w:p>
    <w:p w14:paraId="2CAAF76E" w14:textId="77777777" w:rsidR="003A418F" w:rsidRPr="001466C8" w:rsidRDefault="003A418F" w:rsidP="00F07263">
      <w:pPr>
        <w:numPr>
          <w:ilvl w:val="0"/>
          <w:numId w:val="8"/>
        </w:numPr>
        <w:tabs>
          <w:tab w:val="left" w:pos="1603"/>
        </w:tabs>
        <w:spacing w:after="0" w:line="240" w:lineRule="auto"/>
        <w:jc w:val="both"/>
        <w:rPr>
          <w:rFonts w:ascii="Arial" w:hAnsi="Arial" w:cs="Arial"/>
          <w:lang w:val="hu-HU"/>
        </w:rPr>
      </w:pPr>
      <w:r w:rsidRPr="001466C8">
        <w:rPr>
          <w:rFonts w:ascii="Arial" w:hAnsi="Arial" w:cs="Arial"/>
          <w:lang w:val="hu-HU"/>
        </w:rPr>
        <w:t>ha személyazonosságát vagy lakóhelyét, illetve tartózkodási helyét nem lehet megállapítani, de fennáll szökésének alapos gyanúja;</w:t>
      </w:r>
    </w:p>
    <w:p w14:paraId="35E311ED" w14:textId="77777777" w:rsidR="003A418F" w:rsidRPr="001466C8" w:rsidRDefault="003A418F" w:rsidP="00F07263">
      <w:pPr>
        <w:numPr>
          <w:ilvl w:val="0"/>
          <w:numId w:val="8"/>
        </w:numPr>
        <w:tabs>
          <w:tab w:val="left" w:pos="1603"/>
        </w:tabs>
        <w:spacing w:after="0" w:line="240" w:lineRule="auto"/>
        <w:jc w:val="both"/>
        <w:rPr>
          <w:rFonts w:ascii="Arial" w:hAnsi="Arial" w:cs="Arial"/>
          <w:lang w:val="hu-HU"/>
        </w:rPr>
      </w:pPr>
      <w:r w:rsidRPr="001466C8">
        <w:rPr>
          <w:rFonts w:ascii="Arial" w:hAnsi="Arial" w:cs="Arial"/>
          <w:lang w:val="hu-HU"/>
        </w:rPr>
        <w:t>ha külföldre távozásával elkerülheti az elzárásbüntetéssel sújtható szabálysértés miatti felelősségre vonást;</w:t>
      </w:r>
    </w:p>
    <w:p w14:paraId="63337834" w14:textId="77777777" w:rsidR="003A418F" w:rsidRPr="001466C8" w:rsidRDefault="003A418F" w:rsidP="00F07263">
      <w:pPr>
        <w:numPr>
          <w:ilvl w:val="0"/>
          <w:numId w:val="8"/>
        </w:numPr>
        <w:tabs>
          <w:tab w:val="left" w:pos="1603"/>
        </w:tabs>
        <w:spacing w:after="0" w:line="240" w:lineRule="auto"/>
        <w:jc w:val="both"/>
        <w:rPr>
          <w:rFonts w:ascii="Arial" w:hAnsi="Arial" w:cs="Arial"/>
          <w:lang w:val="hu-HU"/>
        </w:rPr>
      </w:pPr>
      <w:r w:rsidRPr="001466C8">
        <w:rPr>
          <w:rFonts w:ascii="Arial" w:hAnsi="Arial" w:cs="Arial"/>
          <w:lang w:val="hu-HU"/>
        </w:rPr>
        <w:t>ha a szabálysértés elkövetésekor tetten érték, az őrizetbe vétel pedig a szabálysértés további elkövetésének megakadályozása érdekében szükségeltetik.</w:t>
      </w:r>
    </w:p>
    <w:p w14:paraId="48974B31" w14:textId="77777777" w:rsidR="003A418F" w:rsidRPr="001466C8" w:rsidRDefault="003A418F" w:rsidP="003A418F">
      <w:pPr>
        <w:tabs>
          <w:tab w:val="left" w:pos="1603"/>
        </w:tabs>
        <w:jc w:val="both"/>
        <w:rPr>
          <w:rFonts w:ascii="Arial" w:hAnsi="Arial" w:cs="Arial"/>
          <w:lang w:val="hu-HU"/>
        </w:rPr>
      </w:pPr>
    </w:p>
    <w:p w14:paraId="613E82D2" w14:textId="319BF52C" w:rsidR="00546EA8" w:rsidRPr="001466C8" w:rsidRDefault="00546EA8" w:rsidP="003A418F">
      <w:pPr>
        <w:tabs>
          <w:tab w:val="left" w:pos="1603"/>
        </w:tabs>
        <w:jc w:val="both"/>
        <w:rPr>
          <w:rFonts w:ascii="Arial" w:hAnsi="Arial" w:cs="Arial"/>
          <w:lang w:val="hu-HU"/>
        </w:rPr>
      </w:pPr>
      <w:r w:rsidRPr="001466C8">
        <w:rPr>
          <w:rFonts w:ascii="Arial" w:hAnsi="Arial" w:cs="Arial"/>
          <w:lang w:val="hu-HU"/>
        </w:rPr>
        <w:t>A bíró kiértesíti az őrizetbe vett családtagjait v</w:t>
      </w:r>
      <w:r w:rsidR="006C22D4" w:rsidRPr="001466C8">
        <w:rPr>
          <w:rFonts w:ascii="Arial" w:hAnsi="Arial" w:cs="Arial"/>
          <w:lang w:val="hu-HU"/>
        </w:rPr>
        <w:t xml:space="preserve">agy más a kiskorú </w:t>
      </w:r>
      <w:r w:rsidR="00776987" w:rsidRPr="001466C8">
        <w:rPr>
          <w:rFonts w:ascii="Arial" w:hAnsi="Arial" w:cs="Arial"/>
          <w:lang w:val="hu-HU"/>
        </w:rPr>
        <w:t>gondviselésével megbízott</w:t>
      </w:r>
      <w:r w:rsidR="006C22D4" w:rsidRPr="001466C8">
        <w:rPr>
          <w:rFonts w:ascii="Arial" w:hAnsi="Arial" w:cs="Arial"/>
          <w:lang w:val="hu-HU"/>
        </w:rPr>
        <w:t xml:space="preserve"> </w:t>
      </w:r>
      <w:r w:rsidR="00776987" w:rsidRPr="001466C8">
        <w:rPr>
          <w:rFonts w:ascii="Arial" w:hAnsi="Arial" w:cs="Arial"/>
          <w:lang w:val="hu-HU"/>
        </w:rPr>
        <w:t>egyéb</w:t>
      </w:r>
      <w:r w:rsidR="006C22D4" w:rsidRPr="001466C8">
        <w:rPr>
          <w:rFonts w:ascii="Arial" w:hAnsi="Arial" w:cs="Arial"/>
          <w:lang w:val="hu-HU"/>
        </w:rPr>
        <w:t xml:space="preserve"> személyeket amennyiben el lett rendelve az őrizetbe vétel.</w:t>
      </w:r>
    </w:p>
    <w:p w14:paraId="2FB136E2" w14:textId="77777777" w:rsidR="006C22D4" w:rsidRPr="001466C8" w:rsidRDefault="006C22D4" w:rsidP="006C22D4">
      <w:pPr>
        <w:tabs>
          <w:tab w:val="left" w:pos="1603"/>
        </w:tabs>
        <w:jc w:val="center"/>
        <w:rPr>
          <w:rFonts w:ascii="Arial" w:hAnsi="Arial" w:cs="Arial"/>
          <w:b/>
          <w:lang w:val="hu-HU"/>
        </w:rPr>
      </w:pPr>
      <w:bookmarkStart w:id="406" w:name="str_216"/>
      <w:bookmarkStart w:id="407" w:name="clan_192"/>
      <w:bookmarkEnd w:id="406"/>
      <w:bookmarkEnd w:id="407"/>
      <w:r w:rsidRPr="001466C8">
        <w:rPr>
          <w:rFonts w:ascii="Arial" w:hAnsi="Arial" w:cs="Arial"/>
          <w:b/>
          <w:lang w:val="hu-HU"/>
        </w:rPr>
        <w:t>Az őrizetbe vételi parancs</w:t>
      </w:r>
    </w:p>
    <w:p w14:paraId="223D722A" w14:textId="77415F2A"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192</w:t>
      </w:r>
      <w:r w:rsidR="006C22D4"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29B2D309" w14:textId="1C1C0D0B" w:rsidR="006C22D4" w:rsidRPr="001466C8" w:rsidRDefault="006C22D4" w:rsidP="006C22D4">
      <w:pPr>
        <w:tabs>
          <w:tab w:val="left" w:pos="1603"/>
        </w:tabs>
        <w:jc w:val="both"/>
        <w:rPr>
          <w:rFonts w:ascii="Arial" w:hAnsi="Arial" w:cs="Arial"/>
          <w:lang w:val="hu-HU"/>
        </w:rPr>
      </w:pPr>
      <w:r w:rsidRPr="001466C8">
        <w:rPr>
          <w:rFonts w:ascii="Arial" w:hAnsi="Arial" w:cs="Arial"/>
          <w:lang w:val="hu-HU"/>
        </w:rPr>
        <w:t>A szabálysértési eljárást vezető bíró a terhelt őrizetbe vételére irányuló parancsot adhat ki, melyben megjelöli az őrizetbe vétel elrendelésének napját és óráját, valamint törvényi jogalapját. Az őrizet nem tarthat 24 óránál hosszabb ideig.</w:t>
      </w:r>
    </w:p>
    <w:p w14:paraId="367C6993" w14:textId="7B2D1FF5" w:rsidR="006C22D4" w:rsidRPr="001466C8" w:rsidRDefault="006C22D4" w:rsidP="006C22D4">
      <w:pPr>
        <w:tabs>
          <w:tab w:val="left" w:pos="1603"/>
        </w:tabs>
        <w:jc w:val="both"/>
        <w:rPr>
          <w:rFonts w:ascii="Arial" w:hAnsi="Arial" w:cs="Arial"/>
          <w:lang w:val="hu-HU"/>
        </w:rPr>
      </w:pPr>
      <w:r w:rsidRPr="001466C8">
        <w:rPr>
          <w:rFonts w:ascii="Arial" w:hAnsi="Arial" w:cs="Arial"/>
          <w:lang w:val="hu-HU"/>
        </w:rPr>
        <w:t>Az őrizetbe vételi parancsot közölni kell a terhelttel, aki aláírja azt.</w:t>
      </w:r>
    </w:p>
    <w:p w14:paraId="791314D3" w14:textId="0D2FE65B" w:rsidR="006C22D4" w:rsidRPr="001466C8" w:rsidRDefault="006C22D4" w:rsidP="006C22D4">
      <w:pPr>
        <w:spacing w:before="100" w:beforeAutospacing="1" w:after="100" w:afterAutospacing="1" w:line="240" w:lineRule="auto"/>
        <w:jc w:val="both"/>
        <w:rPr>
          <w:rFonts w:ascii="Arial" w:eastAsia="Times New Roman" w:hAnsi="Arial" w:cs="Arial"/>
          <w:lang w:val="hu-HU" w:eastAsia="en-GB"/>
        </w:rPr>
      </w:pPr>
      <w:r w:rsidRPr="001466C8">
        <w:rPr>
          <w:rFonts w:ascii="Arial" w:hAnsi="Arial" w:cs="Arial"/>
          <w:lang w:val="hu-HU"/>
        </w:rPr>
        <w:t xml:space="preserve">Az őrizetbe vett terhelt számára haladéktalanul lehetővé kell tenni, hogy az őrizetről értesítse az általa választott személyt, külföldi állampolgár esetén pedig államának diplomáciai-konzuli képviselőjét, illetve – ha menekültről vagy hontalan személyről van szó – a megfelelő </w:t>
      </w:r>
      <w:r w:rsidRPr="001466C8">
        <w:rPr>
          <w:rFonts w:ascii="Arial" w:hAnsi="Arial" w:cs="Arial"/>
          <w:lang w:val="hu-HU"/>
        </w:rPr>
        <w:lastRenderedPageBreak/>
        <w:t>nemzetközi szervezet képviselőjét, vagy ha kihallgatása alkalmával nem volt jelen, a terhelt védőjét.</w:t>
      </w:r>
    </w:p>
    <w:p w14:paraId="3BD354AF" w14:textId="70AB2CB6" w:rsidR="006C22D4" w:rsidRPr="001466C8" w:rsidRDefault="006C22D4" w:rsidP="006C22D4">
      <w:pPr>
        <w:tabs>
          <w:tab w:val="left" w:pos="1603"/>
        </w:tabs>
        <w:jc w:val="center"/>
        <w:rPr>
          <w:rFonts w:ascii="Arial" w:hAnsi="Arial" w:cs="Arial"/>
          <w:b/>
          <w:lang w:val="hu-HU"/>
        </w:rPr>
      </w:pPr>
      <w:bookmarkStart w:id="408" w:name="str_217"/>
      <w:bookmarkStart w:id="409" w:name="clan_193"/>
      <w:bookmarkEnd w:id="408"/>
      <w:bookmarkEnd w:id="409"/>
      <w:r w:rsidRPr="001466C8">
        <w:rPr>
          <w:rFonts w:ascii="Arial" w:hAnsi="Arial" w:cs="Arial"/>
          <w:b/>
          <w:lang w:val="hu-HU"/>
        </w:rPr>
        <w:t>Az alkohol vagy egyéb pszichoaktív szerek hatása alatt álló személy őrizetbe vétele</w:t>
      </w:r>
    </w:p>
    <w:p w14:paraId="1856861D" w14:textId="1AA470B2"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193</w:t>
      </w:r>
      <w:r w:rsidR="006C22D4"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7FCA77E1" w14:textId="079A71F7" w:rsidR="007B5B7D" w:rsidRPr="001466C8" w:rsidRDefault="007B5B7D" w:rsidP="007B5B7D">
      <w:pPr>
        <w:tabs>
          <w:tab w:val="left" w:pos="1603"/>
        </w:tabs>
        <w:jc w:val="both"/>
        <w:rPr>
          <w:rFonts w:ascii="Arial" w:hAnsi="Arial" w:cs="Arial"/>
          <w:lang w:val="hu-HU"/>
        </w:rPr>
      </w:pPr>
      <w:r w:rsidRPr="001466C8">
        <w:rPr>
          <w:rFonts w:ascii="Arial" w:hAnsi="Arial" w:cs="Arial"/>
          <w:lang w:val="hu-HU"/>
        </w:rPr>
        <w:t>A szabálysértés elkövetésekor tetten ért, alkohol vagy egyéb pszichoaktív szerek hatása alatt álló személy a bíróság vagy a felhatalmazott rendőrtisztviselő parancsára őrizetbe vehető, ha fennáll a szabálysértések további elkövetésének veszélye.</w:t>
      </w:r>
    </w:p>
    <w:p w14:paraId="048D2910" w14:textId="72491ACB" w:rsidR="007B5B7D" w:rsidRPr="001466C8" w:rsidRDefault="007B5B7D" w:rsidP="007B5B7D">
      <w:pPr>
        <w:tabs>
          <w:tab w:val="left" w:pos="1603"/>
        </w:tabs>
        <w:jc w:val="both"/>
        <w:rPr>
          <w:rFonts w:ascii="Arial" w:hAnsi="Arial" w:cs="Arial"/>
          <w:lang w:val="hu-HU"/>
        </w:rPr>
      </w:pPr>
      <w:r w:rsidRPr="001466C8">
        <w:rPr>
          <w:rFonts w:ascii="Arial" w:hAnsi="Arial" w:cs="Arial"/>
          <w:lang w:val="hu-HU"/>
        </w:rPr>
        <w:t>Az e szakasz 1. bekezdésében leírt esetben a személy őrizetbe vétele annak kijózanodásáig, de legfeljebb tizenkét óráig tarthat.</w:t>
      </w:r>
    </w:p>
    <w:p w14:paraId="0BDD6BA8" w14:textId="7C33A270" w:rsidR="007B5B7D" w:rsidRPr="001466C8" w:rsidRDefault="007B5B7D" w:rsidP="007B5B7D">
      <w:pPr>
        <w:tabs>
          <w:tab w:val="left" w:pos="1603"/>
        </w:tabs>
        <w:jc w:val="both"/>
        <w:rPr>
          <w:rFonts w:ascii="Arial" w:hAnsi="Arial" w:cs="Arial"/>
          <w:lang w:val="hu-HU"/>
        </w:rPr>
      </w:pPr>
      <w:r w:rsidRPr="001466C8">
        <w:rPr>
          <w:rFonts w:ascii="Arial" w:hAnsi="Arial" w:cs="Arial"/>
          <w:lang w:val="hu-HU"/>
        </w:rPr>
        <w:t>Ha az e szakasz 1. bekezdésében leírt személy járművezető és vérében 1,20 mg/ml vagy nagyobb mennyiségű alkohol van, illetve egyéb bódító szer hatása alatt áll, az őrizetbe vétel kötelező.</w:t>
      </w:r>
    </w:p>
    <w:p w14:paraId="35E3856D" w14:textId="017F9259" w:rsidR="007B5B7D" w:rsidRPr="001466C8" w:rsidRDefault="007B5B7D" w:rsidP="007B5B7D">
      <w:pPr>
        <w:tabs>
          <w:tab w:val="left" w:pos="1603"/>
        </w:tabs>
        <w:jc w:val="both"/>
        <w:rPr>
          <w:rFonts w:ascii="Arial" w:hAnsi="Arial" w:cs="Arial"/>
          <w:lang w:val="hu-HU"/>
        </w:rPr>
      </w:pPr>
      <w:r w:rsidRPr="001466C8">
        <w:rPr>
          <w:rFonts w:ascii="Arial" w:hAnsi="Arial" w:cs="Arial"/>
          <w:lang w:val="hu-HU"/>
        </w:rPr>
        <w:t>Az őrizetbe vétel akkor is kötelező, ha az e szakasz 1. bekezdésében leírt személy az alkohol vagy a bódító szerek jelenlétét célzó vizsgálatnak nem hajlandó alávetni magát.</w:t>
      </w:r>
    </w:p>
    <w:p w14:paraId="22F8A544" w14:textId="161E081F" w:rsidR="007B5B7D" w:rsidRPr="001466C8" w:rsidRDefault="007B5B7D" w:rsidP="007B5B7D">
      <w:pPr>
        <w:tabs>
          <w:tab w:val="left" w:pos="1603"/>
        </w:tabs>
        <w:jc w:val="both"/>
        <w:rPr>
          <w:rFonts w:ascii="Arial" w:hAnsi="Arial" w:cs="Arial"/>
          <w:lang w:val="hu-HU"/>
        </w:rPr>
      </w:pPr>
      <w:r w:rsidRPr="001466C8">
        <w:rPr>
          <w:rFonts w:ascii="Arial" w:hAnsi="Arial" w:cs="Arial"/>
          <w:lang w:val="hu-HU"/>
        </w:rPr>
        <w:t>Ha lehetséges, az e szakasz 1. bekezdésben foglalt esetben a bíróság értesíti az őrizetbe vett személy családtagjait, vagy az őrizetbe vett fiatalkorú gondviselésével megbízott egyéb személyt.</w:t>
      </w:r>
    </w:p>
    <w:p w14:paraId="32B66419" w14:textId="77777777" w:rsidR="00776987" w:rsidRPr="001466C8" w:rsidRDefault="00776987" w:rsidP="00776987">
      <w:pPr>
        <w:tabs>
          <w:tab w:val="left" w:pos="1603"/>
        </w:tabs>
        <w:jc w:val="center"/>
        <w:rPr>
          <w:rFonts w:ascii="Arial" w:hAnsi="Arial" w:cs="Arial"/>
          <w:b/>
          <w:lang w:val="hu-HU"/>
        </w:rPr>
      </w:pPr>
      <w:bookmarkStart w:id="410" w:name="str_218"/>
      <w:bookmarkStart w:id="411" w:name="clan_194"/>
      <w:bookmarkEnd w:id="410"/>
      <w:bookmarkEnd w:id="411"/>
      <w:r w:rsidRPr="001466C8">
        <w:rPr>
          <w:rFonts w:ascii="Arial" w:hAnsi="Arial" w:cs="Arial"/>
          <w:b/>
          <w:lang w:val="hu-HU"/>
        </w:rPr>
        <w:t>Az óvadék feltételei</w:t>
      </w:r>
    </w:p>
    <w:p w14:paraId="0EA01E51" w14:textId="7A012039"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194</w:t>
      </w:r>
      <w:r w:rsidR="00776987"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4FA88B5E" w14:textId="00791109" w:rsidR="00776987" w:rsidRPr="001466C8" w:rsidRDefault="00776987" w:rsidP="00776987">
      <w:pPr>
        <w:tabs>
          <w:tab w:val="left" w:pos="1603"/>
        </w:tabs>
        <w:jc w:val="both"/>
        <w:rPr>
          <w:rFonts w:ascii="Arial" w:hAnsi="Arial" w:cs="Arial"/>
          <w:lang w:val="hu-HU"/>
        </w:rPr>
      </w:pPr>
      <w:r w:rsidRPr="001466C8">
        <w:rPr>
          <w:rFonts w:ascii="Arial" w:hAnsi="Arial" w:cs="Arial"/>
          <w:lang w:val="hu-HU"/>
        </w:rPr>
        <w:t>Ha a Szerb Köztársaság területén állandó lakóhellyel nem rendelkező, vagy ideiglenesen külföldön tartózkodó terhelt ellen szabálysértési eljárás indult, és egyéb esetekben, amikor fennáll a veszély, hogy szökéssel elkerülhetné a szabálysértés miatti felelősségre vonást, elrendelhető a terhelt személyes vagy más általi felelősségvállalása annak tárgyában, hogy a szabálysértési eljárás végéig nem szökik el, miközben a terhelt személyesen is megígéri, hogy nem fog rejtőzködni, s jóváhagyás nélkül nem hagyja el tartózkodási helyét.</w:t>
      </w:r>
    </w:p>
    <w:p w14:paraId="25357162" w14:textId="3F8F3121" w:rsidR="00776987" w:rsidRPr="001466C8" w:rsidRDefault="00776987" w:rsidP="00776987">
      <w:pPr>
        <w:tabs>
          <w:tab w:val="left" w:pos="1603"/>
        </w:tabs>
        <w:jc w:val="both"/>
        <w:rPr>
          <w:rFonts w:ascii="Arial" w:hAnsi="Arial" w:cs="Arial"/>
          <w:lang w:val="hu-HU"/>
        </w:rPr>
      </w:pPr>
      <w:r w:rsidRPr="001466C8">
        <w:rPr>
          <w:rFonts w:ascii="Arial" w:hAnsi="Arial" w:cs="Arial"/>
          <w:lang w:val="hu-HU"/>
        </w:rPr>
        <w:t>Az óvadék nem állapítható meg a terhelt kihallgatása előtt, sem pedig beleegyezése nélkül.</w:t>
      </w:r>
    </w:p>
    <w:p w14:paraId="0E4B794C" w14:textId="77777777" w:rsidR="00776987" w:rsidRPr="001466C8" w:rsidRDefault="00776987" w:rsidP="00776987">
      <w:pPr>
        <w:tabs>
          <w:tab w:val="left" w:pos="1603"/>
        </w:tabs>
        <w:jc w:val="both"/>
        <w:rPr>
          <w:rFonts w:ascii="Arial" w:hAnsi="Arial" w:cs="Arial"/>
          <w:lang w:val="hu-HU"/>
        </w:rPr>
      </w:pPr>
      <w:r w:rsidRPr="001466C8">
        <w:rPr>
          <w:rFonts w:ascii="Arial" w:hAnsi="Arial" w:cs="Arial"/>
          <w:lang w:val="hu-HU"/>
        </w:rPr>
        <w:t>Amikor az óvadékot megállapítja, az eljárást vezető bíróság a terheltet megbízottjának, illetve kézbesítési megbízottjának kijelölésére kötelezi.</w:t>
      </w:r>
    </w:p>
    <w:p w14:paraId="41CA60E0" w14:textId="77777777" w:rsidR="00776987" w:rsidRPr="001466C8" w:rsidRDefault="00776987" w:rsidP="00776987">
      <w:pPr>
        <w:tabs>
          <w:tab w:val="left" w:pos="1603"/>
        </w:tabs>
        <w:jc w:val="center"/>
        <w:rPr>
          <w:rFonts w:ascii="Arial" w:hAnsi="Arial" w:cs="Arial"/>
          <w:b/>
          <w:lang w:val="hu-HU"/>
        </w:rPr>
      </w:pPr>
      <w:bookmarkStart w:id="412" w:name="str_219"/>
      <w:bookmarkStart w:id="413" w:name="clan_195"/>
      <w:bookmarkEnd w:id="412"/>
      <w:bookmarkEnd w:id="413"/>
      <w:r w:rsidRPr="001466C8">
        <w:rPr>
          <w:rFonts w:ascii="Arial" w:hAnsi="Arial" w:cs="Arial"/>
          <w:b/>
          <w:lang w:val="hu-HU"/>
        </w:rPr>
        <w:t>Az óvadék tartalma és mértéke</w:t>
      </w:r>
    </w:p>
    <w:p w14:paraId="561B6C91" w14:textId="11B5B658"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195</w:t>
      </w:r>
      <w:r w:rsidR="00776987"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4DB600F9" w14:textId="77777777" w:rsidR="00776987" w:rsidRPr="001466C8" w:rsidRDefault="00776987" w:rsidP="00D742DC">
      <w:pPr>
        <w:spacing w:before="100" w:beforeAutospacing="1" w:after="100" w:afterAutospacing="1" w:line="240" w:lineRule="auto"/>
        <w:rPr>
          <w:rFonts w:ascii="Arial" w:hAnsi="Arial" w:cs="Arial"/>
          <w:lang w:val="hu-HU"/>
        </w:rPr>
      </w:pPr>
      <w:r w:rsidRPr="001466C8">
        <w:rPr>
          <w:rFonts w:ascii="Arial" w:hAnsi="Arial" w:cs="Arial"/>
          <w:lang w:val="hu-HU"/>
        </w:rPr>
        <w:t xml:space="preserve">Az óvadék mindig pénzösszegre szól. </w:t>
      </w:r>
    </w:p>
    <w:p w14:paraId="5619FD75" w14:textId="627EA724" w:rsidR="00776987" w:rsidRPr="001466C8" w:rsidRDefault="00776987" w:rsidP="00776987">
      <w:pPr>
        <w:tabs>
          <w:tab w:val="left" w:pos="1603"/>
        </w:tabs>
        <w:jc w:val="both"/>
        <w:rPr>
          <w:rFonts w:ascii="Arial" w:hAnsi="Arial" w:cs="Arial"/>
          <w:lang w:val="hu-HU"/>
        </w:rPr>
      </w:pPr>
      <w:r w:rsidRPr="001466C8">
        <w:rPr>
          <w:rFonts w:ascii="Arial" w:hAnsi="Arial" w:cs="Arial"/>
          <w:lang w:val="hu-HU"/>
        </w:rPr>
        <w:t>Az óvadék alatt készpénz, értékpapírok, értéktárgyak, vagy egyéb könnyen pénzzé tehető és tárolható nagyobb értékű ingóságok letétbe helyezése értendő, illetve egy vagy több állampolgár személyes kötelezettség-vállalása, hogy a terhelt szökése esetén kifizeti az óvadék kiszabott összegét.</w:t>
      </w:r>
    </w:p>
    <w:p w14:paraId="073A7597" w14:textId="6886C88B" w:rsidR="00776987" w:rsidRPr="001466C8" w:rsidRDefault="00776987" w:rsidP="00776987">
      <w:pPr>
        <w:tabs>
          <w:tab w:val="left" w:pos="1603"/>
        </w:tabs>
        <w:jc w:val="both"/>
        <w:rPr>
          <w:rFonts w:ascii="Arial" w:hAnsi="Arial" w:cs="Arial"/>
          <w:lang w:val="hu-HU"/>
        </w:rPr>
      </w:pPr>
      <w:r w:rsidRPr="001466C8">
        <w:rPr>
          <w:rFonts w:ascii="Arial" w:hAnsi="Arial" w:cs="Arial"/>
          <w:lang w:val="hu-HU"/>
        </w:rPr>
        <w:t>Az óvadék legfeljebb az eljárás tárgyát képező szabálysértés miatt előírt legmagasabb pénzbírság ö</w:t>
      </w:r>
      <w:r w:rsidR="00D521A0" w:rsidRPr="001466C8">
        <w:rPr>
          <w:rFonts w:ascii="Arial" w:hAnsi="Arial" w:cs="Arial"/>
          <w:lang w:val="hu-HU"/>
        </w:rPr>
        <w:t>sszegének mértékéig szabható ki, melyet a szabálysértési eljárás várható költségeivel növelnek meg.</w:t>
      </w:r>
    </w:p>
    <w:p w14:paraId="533B4BBE" w14:textId="40BE915C" w:rsidR="00776987" w:rsidRPr="001466C8" w:rsidRDefault="00776987" w:rsidP="00776987">
      <w:pPr>
        <w:tabs>
          <w:tab w:val="left" w:pos="1603"/>
        </w:tabs>
        <w:jc w:val="both"/>
        <w:rPr>
          <w:rFonts w:ascii="Arial" w:hAnsi="Arial" w:cs="Arial"/>
          <w:lang w:val="hu-HU"/>
        </w:rPr>
      </w:pPr>
      <w:r w:rsidRPr="001466C8">
        <w:rPr>
          <w:rFonts w:ascii="Arial" w:hAnsi="Arial" w:cs="Arial"/>
          <w:lang w:val="hu-HU"/>
        </w:rPr>
        <w:lastRenderedPageBreak/>
        <w:t>Ha ugyanazon terhelt ellen több szabálysértés miatt folyik eljárás, az óvadék összege legfeljebb a halmazati szabálysértésért kiszabható bírság mértékét teheti ki.</w:t>
      </w:r>
    </w:p>
    <w:p w14:paraId="329F820F" w14:textId="69DB4AF0" w:rsidR="00776987" w:rsidRPr="001466C8" w:rsidRDefault="00776987" w:rsidP="00776987">
      <w:pPr>
        <w:tabs>
          <w:tab w:val="left" w:pos="1603"/>
        </w:tabs>
        <w:jc w:val="both"/>
        <w:rPr>
          <w:rFonts w:ascii="Arial" w:hAnsi="Arial" w:cs="Arial"/>
          <w:lang w:val="hu-HU"/>
        </w:rPr>
      </w:pPr>
      <w:r w:rsidRPr="001466C8">
        <w:rPr>
          <w:rFonts w:ascii="Arial" w:hAnsi="Arial" w:cs="Arial"/>
          <w:lang w:val="hu-HU"/>
        </w:rPr>
        <w:t>Az e szakasz 3. és 4. bekezdéseibe foglalt esetekben az óvadék megnövelhető a sértett által támasztott vagyonjogi igény mértékéig.</w:t>
      </w:r>
    </w:p>
    <w:p w14:paraId="2B75E718" w14:textId="1CD6D532" w:rsidR="00776987" w:rsidRPr="001466C8" w:rsidRDefault="00776987" w:rsidP="00776987">
      <w:pPr>
        <w:tabs>
          <w:tab w:val="left" w:pos="1603"/>
        </w:tabs>
        <w:jc w:val="both"/>
        <w:rPr>
          <w:rFonts w:ascii="Arial" w:hAnsi="Arial" w:cs="Arial"/>
          <w:lang w:val="hu-HU"/>
        </w:rPr>
      </w:pPr>
      <w:r w:rsidRPr="001466C8">
        <w:rPr>
          <w:rFonts w:ascii="Arial" w:hAnsi="Arial" w:cs="Arial"/>
          <w:lang w:val="hu-HU"/>
        </w:rPr>
        <w:t>Az óvadék mértékét a szabálysértési eljárást vezető bíró állapítja meg, a szabálysértés súlyával, az okozott kár nagyságával, a terhelt személyes és családi körülményeivel és vagyoni állapotával összhangban.</w:t>
      </w:r>
    </w:p>
    <w:p w14:paraId="30137CD3" w14:textId="77777777" w:rsidR="00835064" w:rsidRPr="001466C8" w:rsidRDefault="00835064" w:rsidP="00835064">
      <w:pPr>
        <w:tabs>
          <w:tab w:val="left" w:pos="1603"/>
        </w:tabs>
        <w:jc w:val="center"/>
        <w:rPr>
          <w:rFonts w:ascii="Arial" w:hAnsi="Arial" w:cs="Arial"/>
          <w:b/>
          <w:lang w:val="hu-HU"/>
        </w:rPr>
      </w:pPr>
      <w:bookmarkStart w:id="414" w:name="str_220"/>
      <w:bookmarkStart w:id="415" w:name="clan_196"/>
      <w:bookmarkEnd w:id="414"/>
      <w:bookmarkEnd w:id="415"/>
      <w:r w:rsidRPr="001466C8">
        <w:rPr>
          <w:rFonts w:ascii="Arial" w:hAnsi="Arial" w:cs="Arial"/>
          <w:b/>
          <w:lang w:val="hu-HU"/>
        </w:rPr>
        <w:t>Óvadék megállapítása külföldre távozás esetén</w:t>
      </w:r>
    </w:p>
    <w:p w14:paraId="1F3172D6" w14:textId="6195E58B"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proofErr w:type="gramStart"/>
      <w:r w:rsidRPr="001466C8">
        <w:rPr>
          <w:rFonts w:ascii="Arial" w:eastAsia="Times New Roman" w:hAnsi="Arial" w:cs="Arial"/>
          <w:b/>
          <w:bCs/>
          <w:sz w:val="24"/>
          <w:szCs w:val="24"/>
          <w:lang w:val="hu-HU" w:eastAsia="en-GB"/>
        </w:rPr>
        <w:t xml:space="preserve">196 </w:t>
      </w:r>
      <w:r w:rsidR="00835064" w:rsidRPr="001466C8">
        <w:rPr>
          <w:rFonts w:ascii="Arial" w:eastAsia="Times New Roman" w:hAnsi="Arial" w:cs="Arial"/>
          <w:b/>
          <w:bCs/>
          <w:sz w:val="24"/>
          <w:szCs w:val="24"/>
          <w:lang w:val="hu-HU" w:eastAsia="en-GB"/>
        </w:rPr>
        <w:t>.</w:t>
      </w:r>
      <w:proofErr w:type="gramEnd"/>
      <w:r w:rsidR="00835064" w:rsidRPr="001466C8">
        <w:rPr>
          <w:rFonts w:ascii="Arial" w:eastAsia="Times New Roman" w:hAnsi="Arial" w:cs="Arial"/>
          <w:b/>
          <w:bCs/>
          <w:sz w:val="24"/>
          <w:szCs w:val="24"/>
          <w:lang w:val="hu-HU" w:eastAsia="en-GB"/>
        </w:rPr>
        <w:t xml:space="preserve"> szakasz</w:t>
      </w:r>
    </w:p>
    <w:p w14:paraId="1DB46C55" w14:textId="2E8B9DD2" w:rsidR="00835064" w:rsidRPr="001466C8" w:rsidRDefault="00835064" w:rsidP="00835064">
      <w:pPr>
        <w:tabs>
          <w:tab w:val="left" w:pos="1603"/>
        </w:tabs>
        <w:jc w:val="both"/>
        <w:rPr>
          <w:rFonts w:ascii="Arial" w:hAnsi="Arial" w:cs="Arial"/>
          <w:lang w:val="hu-HU"/>
        </w:rPr>
      </w:pPr>
      <w:r w:rsidRPr="001466C8">
        <w:rPr>
          <w:rFonts w:ascii="Arial" w:hAnsi="Arial" w:cs="Arial"/>
          <w:lang w:val="hu-HU"/>
        </w:rPr>
        <w:t>Ha a szabálysértést a Szerb Köztársaság területén lakóhellyel nem rendelkező személy követte el, és a bírósági döntés jogerőre emelkedése előtt el kívánja hagyni az ország területét, a terhelt indítványára a 194. szakasz 1. bekezdésében leírt feltételektől függetlenül óvadék szabható ki, minek során az óvadék mértéke a szabálysértési eljárás tárgyát képező szabálysértés miatt kiszabható legmagasabb pénzbírság összegéig határozható meg, a sértett által támasztott vagyonjogi igény összegéig és a szabálysértési eljárás várható költségeivel megnövelve.</w:t>
      </w:r>
    </w:p>
    <w:p w14:paraId="4022F8D2" w14:textId="77777777" w:rsidR="00105D1D" w:rsidRPr="001466C8" w:rsidRDefault="00105D1D" w:rsidP="00105D1D">
      <w:pPr>
        <w:tabs>
          <w:tab w:val="left" w:pos="1603"/>
        </w:tabs>
        <w:jc w:val="center"/>
        <w:rPr>
          <w:rFonts w:ascii="Arial" w:hAnsi="Arial" w:cs="Arial"/>
          <w:b/>
          <w:lang w:val="hu-HU"/>
        </w:rPr>
      </w:pPr>
      <w:bookmarkStart w:id="416" w:name="str_221"/>
      <w:bookmarkStart w:id="417" w:name="clan_197"/>
      <w:bookmarkEnd w:id="416"/>
      <w:bookmarkEnd w:id="417"/>
      <w:r w:rsidRPr="001466C8">
        <w:rPr>
          <w:rFonts w:ascii="Arial" w:hAnsi="Arial" w:cs="Arial"/>
          <w:b/>
          <w:lang w:val="hu-HU"/>
        </w:rPr>
        <w:t>A Szerb Köztársaság területének elhagyása és az óvadék</w:t>
      </w:r>
    </w:p>
    <w:p w14:paraId="5BD10A5B" w14:textId="546F43A3"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197</w:t>
      </w:r>
      <w:r w:rsidR="00105D1D"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48208C1F" w14:textId="77777777" w:rsidR="00105D1D" w:rsidRPr="001466C8" w:rsidRDefault="00105D1D" w:rsidP="00105D1D">
      <w:pPr>
        <w:tabs>
          <w:tab w:val="left" w:pos="1603"/>
        </w:tabs>
        <w:jc w:val="both"/>
        <w:rPr>
          <w:rFonts w:ascii="Arial" w:hAnsi="Arial" w:cs="Arial"/>
          <w:lang w:val="hu-HU"/>
        </w:rPr>
      </w:pPr>
      <w:bookmarkStart w:id="418" w:name="str_222"/>
      <w:bookmarkEnd w:id="418"/>
      <w:r w:rsidRPr="001466C8">
        <w:rPr>
          <w:rFonts w:ascii="Arial" w:hAnsi="Arial" w:cs="Arial"/>
          <w:lang w:val="hu-HU"/>
        </w:rPr>
        <w:t xml:space="preserve">Ha a terhelt megszökik vagy elhagyja a Szerb Köztársaság területét, végzéssel rendelendő el, hogy az óvadék címén szolgáltatott érték a Szerb Köztársaság költségvetésének bevételi tételei között </w:t>
      </w:r>
      <w:proofErr w:type="spellStart"/>
      <w:r w:rsidRPr="001466C8">
        <w:rPr>
          <w:rFonts w:ascii="Arial" w:hAnsi="Arial" w:cs="Arial"/>
          <w:lang w:val="hu-HU"/>
        </w:rPr>
        <w:t>írassék</w:t>
      </w:r>
      <w:proofErr w:type="spellEnd"/>
      <w:r w:rsidRPr="001466C8">
        <w:rPr>
          <w:rFonts w:ascii="Arial" w:hAnsi="Arial" w:cs="Arial"/>
          <w:lang w:val="hu-HU"/>
        </w:rPr>
        <w:t xml:space="preserve"> jóvá.</w:t>
      </w:r>
    </w:p>
    <w:p w14:paraId="26CAFF23" w14:textId="77777777" w:rsidR="00105D1D" w:rsidRPr="001466C8" w:rsidRDefault="00105D1D" w:rsidP="00105D1D">
      <w:pPr>
        <w:tabs>
          <w:tab w:val="left" w:pos="1603"/>
        </w:tabs>
        <w:jc w:val="center"/>
        <w:rPr>
          <w:rFonts w:ascii="Arial" w:hAnsi="Arial" w:cs="Arial"/>
          <w:b/>
          <w:lang w:val="hu-HU"/>
        </w:rPr>
      </w:pPr>
      <w:bookmarkStart w:id="419" w:name="clan_198"/>
      <w:bookmarkEnd w:id="419"/>
      <w:r w:rsidRPr="001466C8">
        <w:rPr>
          <w:rFonts w:ascii="Arial" w:hAnsi="Arial" w:cs="Arial"/>
          <w:b/>
          <w:lang w:val="hu-HU"/>
        </w:rPr>
        <w:t>Az óvadék kezelése</w:t>
      </w:r>
    </w:p>
    <w:p w14:paraId="43548501" w14:textId="5EDF92D9" w:rsidR="00D742DC" w:rsidRPr="001466C8" w:rsidRDefault="00105D1D"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198. szakasz</w:t>
      </w:r>
    </w:p>
    <w:p w14:paraId="500FE089" w14:textId="48267348" w:rsidR="00105D1D" w:rsidRPr="001466C8" w:rsidRDefault="00105D1D" w:rsidP="00105D1D">
      <w:pPr>
        <w:tabs>
          <w:tab w:val="left" w:pos="1603"/>
        </w:tabs>
        <w:jc w:val="both"/>
        <w:rPr>
          <w:rFonts w:ascii="Arial" w:hAnsi="Arial" w:cs="Arial"/>
          <w:lang w:val="hu-HU"/>
        </w:rPr>
      </w:pPr>
      <w:r w:rsidRPr="001466C8">
        <w:rPr>
          <w:rFonts w:ascii="Arial" w:hAnsi="Arial" w:cs="Arial"/>
          <w:lang w:val="hu-HU"/>
        </w:rPr>
        <w:t>Az óvadék rendszerint a jogerős ítélet meghozataláig tartandó vissza.</w:t>
      </w:r>
    </w:p>
    <w:p w14:paraId="20AC41E5" w14:textId="676959D0" w:rsidR="00105D1D" w:rsidRPr="001466C8" w:rsidRDefault="00105D1D" w:rsidP="00105D1D">
      <w:pPr>
        <w:tabs>
          <w:tab w:val="left" w:pos="1603"/>
        </w:tabs>
        <w:jc w:val="both"/>
        <w:rPr>
          <w:rFonts w:ascii="Arial" w:hAnsi="Arial" w:cs="Arial"/>
          <w:lang w:val="hu-HU"/>
        </w:rPr>
      </w:pPr>
      <w:r w:rsidRPr="001466C8">
        <w:rPr>
          <w:rFonts w:ascii="Arial" w:hAnsi="Arial" w:cs="Arial"/>
          <w:lang w:val="hu-HU"/>
        </w:rPr>
        <w:t>Ha a szabálysértési eljárás megszüntetéséről szóló jogerős ítélet születik vagy döntés születik a szabálysértési eljárás beszüntetéséről, a letétbe helyezett óvadékot vissza kell szolgáltatni.</w:t>
      </w:r>
    </w:p>
    <w:p w14:paraId="4CC078BC" w14:textId="49CAD90D" w:rsidR="00105D1D" w:rsidRPr="001466C8" w:rsidRDefault="00105D1D" w:rsidP="00105D1D">
      <w:pPr>
        <w:tabs>
          <w:tab w:val="left" w:pos="1603"/>
        </w:tabs>
        <w:jc w:val="both"/>
        <w:rPr>
          <w:rFonts w:ascii="Arial" w:hAnsi="Arial" w:cs="Arial"/>
          <w:lang w:val="hu-HU"/>
        </w:rPr>
      </w:pPr>
      <w:r w:rsidRPr="001466C8">
        <w:rPr>
          <w:rFonts w:ascii="Arial" w:hAnsi="Arial" w:cs="Arial"/>
          <w:lang w:val="hu-HU"/>
        </w:rPr>
        <w:t>Ha a megbüntetett személy az ítélet jogerőre emelkedését követően nem fizeti ki a kárt vagy a szabálysértési eljárás költségeit, a kirótt összeg behajtása a letétbe helyezett óvadékból történik, ha pedig a letétbe helyezett összeg nem elégséges, belőle elsősorban a kár összege térítendő meg.</w:t>
      </w:r>
    </w:p>
    <w:p w14:paraId="7411F0B2" w14:textId="6743198A" w:rsidR="00105D1D" w:rsidRPr="001466C8" w:rsidRDefault="00105D1D" w:rsidP="00105D1D">
      <w:pPr>
        <w:tabs>
          <w:tab w:val="left" w:pos="1603"/>
        </w:tabs>
        <w:jc w:val="both"/>
        <w:rPr>
          <w:rFonts w:ascii="Arial" w:hAnsi="Arial" w:cs="Arial"/>
          <w:lang w:val="hu-HU"/>
        </w:rPr>
      </w:pPr>
      <w:r w:rsidRPr="001466C8">
        <w:rPr>
          <w:rFonts w:ascii="Arial" w:hAnsi="Arial" w:cs="Arial"/>
          <w:lang w:val="hu-HU"/>
        </w:rPr>
        <w:t>Ha a megbüntetett személy nem fizeti ki a pénzbírságot, illetve az elkobzott vagyoni előny megállapító értékét, a kár, valamint a szabálysértési eljárás költségeinek megtérítése után kerül sor a pénzbírság, illetve a megállapított vagyoni haszon összegének behajtására.</w:t>
      </w:r>
    </w:p>
    <w:p w14:paraId="6F4BC08A" w14:textId="77777777" w:rsidR="00105D1D" w:rsidRPr="001466C8" w:rsidRDefault="00105D1D" w:rsidP="00105D1D">
      <w:pPr>
        <w:tabs>
          <w:tab w:val="left" w:pos="1603"/>
        </w:tabs>
        <w:jc w:val="both"/>
        <w:rPr>
          <w:rFonts w:ascii="Arial" w:hAnsi="Arial" w:cs="Arial"/>
          <w:lang w:val="hu-HU"/>
        </w:rPr>
      </w:pPr>
      <w:r w:rsidRPr="001466C8">
        <w:rPr>
          <w:rFonts w:ascii="Arial" w:hAnsi="Arial" w:cs="Arial"/>
          <w:lang w:val="hu-HU"/>
        </w:rPr>
        <w:t xml:space="preserve">Ha a megbüntetett személy nem jelentkezik az elzárás büntetésének </w:t>
      </w:r>
      <w:proofErr w:type="gramStart"/>
      <w:r w:rsidRPr="001466C8">
        <w:rPr>
          <w:rFonts w:ascii="Arial" w:hAnsi="Arial" w:cs="Arial"/>
          <w:lang w:val="hu-HU"/>
        </w:rPr>
        <w:t xml:space="preserve">letöltése, </w:t>
      </w:r>
      <w:proofErr w:type="gramEnd"/>
      <w:r w:rsidRPr="001466C8">
        <w:rPr>
          <w:rFonts w:ascii="Arial" w:hAnsi="Arial" w:cs="Arial"/>
          <w:lang w:val="hu-HU"/>
        </w:rPr>
        <w:t>vagy az óvintézkedés végrehajtása céljából, az óvadék fennmaradó részét a hatóság megtartja és bevételként befizeti a Szerb Köztársaság költségvetésébe.</w:t>
      </w:r>
    </w:p>
    <w:p w14:paraId="359EE1D8" w14:textId="77777777" w:rsidR="00105D1D" w:rsidRPr="001466C8" w:rsidRDefault="00105D1D" w:rsidP="00105D1D">
      <w:pPr>
        <w:tabs>
          <w:tab w:val="left" w:pos="1603"/>
        </w:tabs>
        <w:jc w:val="center"/>
        <w:rPr>
          <w:rFonts w:ascii="Arial" w:hAnsi="Arial" w:cs="Arial"/>
          <w:b/>
          <w:lang w:val="hu-HU"/>
        </w:rPr>
      </w:pPr>
      <w:bookmarkStart w:id="420" w:name="str_223"/>
      <w:bookmarkStart w:id="421" w:name="clan_199"/>
      <w:bookmarkEnd w:id="420"/>
      <w:bookmarkEnd w:id="421"/>
      <w:r w:rsidRPr="001466C8">
        <w:rPr>
          <w:rFonts w:ascii="Arial" w:hAnsi="Arial" w:cs="Arial"/>
          <w:b/>
          <w:lang w:val="hu-HU"/>
        </w:rPr>
        <w:t>Az úti okmány visszatartása</w:t>
      </w:r>
    </w:p>
    <w:p w14:paraId="31E05CEA" w14:textId="747297B9"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199</w:t>
      </w:r>
      <w:r w:rsidR="00105D1D"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6A3A2EAF" w14:textId="77777777" w:rsidR="00105D1D" w:rsidRPr="001466C8" w:rsidRDefault="00105D1D" w:rsidP="00D742DC">
      <w:pPr>
        <w:spacing w:before="100" w:beforeAutospacing="1" w:after="100" w:afterAutospacing="1" w:line="240" w:lineRule="auto"/>
        <w:rPr>
          <w:rFonts w:ascii="Arial" w:eastAsia="Times New Roman" w:hAnsi="Arial" w:cs="Arial"/>
          <w:lang w:val="hu-HU" w:eastAsia="en-GB"/>
        </w:rPr>
      </w:pPr>
    </w:p>
    <w:p w14:paraId="2741E773" w14:textId="6E181FE1" w:rsidR="00105D1D" w:rsidRPr="001466C8" w:rsidRDefault="00105D1D" w:rsidP="00105D1D">
      <w:pPr>
        <w:tabs>
          <w:tab w:val="left" w:pos="1603"/>
        </w:tabs>
        <w:jc w:val="both"/>
        <w:rPr>
          <w:rFonts w:ascii="Arial" w:hAnsi="Arial" w:cs="Arial"/>
          <w:lang w:val="hu-HU"/>
        </w:rPr>
      </w:pPr>
      <w:r w:rsidRPr="001466C8">
        <w:rPr>
          <w:rFonts w:ascii="Arial" w:hAnsi="Arial" w:cs="Arial"/>
          <w:lang w:val="hu-HU"/>
        </w:rPr>
        <w:lastRenderedPageBreak/>
        <w:t>A bíróság az ítélet végrehajtásáig visszatarthatja a terhelt úti okmányát vagy más személyazonosságot bizonyító dokumentumot, ha arra az álláspontra helyezkedik, hogy a külföldi tartózkodási hellyel rendelkező megbüntetett személy a Szerb Köztársaság területének elhagyásával meghiúsíthatja az ítélet végrehajtását.</w:t>
      </w:r>
    </w:p>
    <w:p w14:paraId="2E8BE2F7" w14:textId="478EEAAF" w:rsidR="00105D1D" w:rsidRPr="001466C8" w:rsidRDefault="00105D1D" w:rsidP="00105D1D">
      <w:pPr>
        <w:tabs>
          <w:tab w:val="left" w:pos="1603"/>
        </w:tabs>
        <w:jc w:val="both"/>
        <w:rPr>
          <w:rFonts w:ascii="Arial" w:hAnsi="Arial" w:cs="Arial"/>
          <w:lang w:val="hu-HU"/>
        </w:rPr>
      </w:pPr>
      <w:r w:rsidRPr="001466C8">
        <w:rPr>
          <w:rFonts w:ascii="Arial" w:hAnsi="Arial" w:cs="Arial"/>
          <w:lang w:val="hu-HU"/>
        </w:rPr>
        <w:t>Az úti okmány visszatartása a javaslattevő javaslatára vagy hivatalból történik.</w:t>
      </w:r>
    </w:p>
    <w:p w14:paraId="3BED27F0" w14:textId="42738916" w:rsidR="00105D1D" w:rsidRPr="001466C8" w:rsidRDefault="00105D1D" w:rsidP="00105D1D">
      <w:pPr>
        <w:tabs>
          <w:tab w:val="left" w:pos="1603"/>
        </w:tabs>
        <w:jc w:val="both"/>
        <w:rPr>
          <w:rFonts w:ascii="Arial" w:hAnsi="Arial" w:cs="Arial"/>
          <w:lang w:val="hu-HU"/>
        </w:rPr>
      </w:pPr>
      <w:r w:rsidRPr="001466C8">
        <w:rPr>
          <w:rFonts w:ascii="Arial" w:hAnsi="Arial" w:cs="Arial"/>
          <w:lang w:val="hu-HU"/>
        </w:rPr>
        <w:t>Az úti okmány visszatartása igazolás kiállítása ellenében történik.</w:t>
      </w:r>
    </w:p>
    <w:p w14:paraId="3D048532" w14:textId="77777777" w:rsidR="00105D1D" w:rsidRPr="001466C8" w:rsidRDefault="00105D1D" w:rsidP="00105D1D">
      <w:pPr>
        <w:spacing w:after="0" w:line="240" w:lineRule="auto"/>
        <w:jc w:val="center"/>
        <w:rPr>
          <w:rFonts w:ascii="Arial" w:hAnsi="Arial" w:cs="Arial"/>
          <w:lang w:val="hu-HU"/>
        </w:rPr>
      </w:pPr>
      <w:bookmarkStart w:id="422" w:name="str_224"/>
      <w:bookmarkEnd w:id="422"/>
    </w:p>
    <w:p w14:paraId="0FA4BEBA" w14:textId="6EB76E9F" w:rsidR="00D742DC" w:rsidRPr="001466C8" w:rsidRDefault="00D742DC" w:rsidP="00105D1D">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XXII</w:t>
      </w:r>
      <w:r w:rsidR="00105D1D" w:rsidRPr="001466C8">
        <w:rPr>
          <w:rFonts w:ascii="Arial" w:eastAsia="Times New Roman" w:hAnsi="Arial" w:cs="Arial"/>
          <w:sz w:val="31"/>
          <w:szCs w:val="31"/>
          <w:lang w:val="hu-HU" w:eastAsia="en-GB"/>
        </w:rPr>
        <w:t>. FEJEZET</w:t>
      </w:r>
    </w:p>
    <w:p w14:paraId="3E359CF1" w14:textId="58D574DC" w:rsidR="00D742DC" w:rsidRPr="001466C8" w:rsidRDefault="00105D1D"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 TERHELT KIHALLGATÁSA</w:t>
      </w:r>
      <w:r w:rsidR="00D742DC" w:rsidRPr="001466C8">
        <w:rPr>
          <w:rFonts w:ascii="Arial" w:eastAsia="Times New Roman" w:hAnsi="Arial" w:cs="Arial"/>
          <w:sz w:val="31"/>
          <w:szCs w:val="31"/>
          <w:lang w:val="hu-HU" w:eastAsia="en-GB"/>
        </w:rPr>
        <w:t xml:space="preserve"> </w:t>
      </w:r>
    </w:p>
    <w:p w14:paraId="70C74346" w14:textId="77777777" w:rsidR="00105D1D" w:rsidRPr="001466C8" w:rsidRDefault="00105D1D" w:rsidP="00105D1D">
      <w:pPr>
        <w:tabs>
          <w:tab w:val="left" w:pos="1603"/>
        </w:tabs>
        <w:jc w:val="center"/>
        <w:rPr>
          <w:rFonts w:ascii="Arial" w:hAnsi="Arial" w:cs="Arial"/>
          <w:b/>
          <w:lang w:val="hu-HU"/>
        </w:rPr>
      </w:pPr>
      <w:bookmarkStart w:id="423" w:name="str_225"/>
      <w:bookmarkStart w:id="424" w:name="clan_200"/>
      <w:bookmarkEnd w:id="423"/>
      <w:bookmarkEnd w:id="424"/>
    </w:p>
    <w:p w14:paraId="2A8CA5F4" w14:textId="77777777" w:rsidR="00105D1D" w:rsidRPr="001466C8" w:rsidRDefault="00105D1D" w:rsidP="00105D1D">
      <w:pPr>
        <w:tabs>
          <w:tab w:val="left" w:pos="1603"/>
        </w:tabs>
        <w:jc w:val="center"/>
        <w:rPr>
          <w:rFonts w:ascii="Arial" w:hAnsi="Arial" w:cs="Arial"/>
          <w:b/>
          <w:lang w:val="hu-HU"/>
        </w:rPr>
      </w:pPr>
      <w:r w:rsidRPr="001466C8">
        <w:rPr>
          <w:rFonts w:ascii="Arial" w:hAnsi="Arial" w:cs="Arial"/>
          <w:b/>
          <w:lang w:val="hu-HU"/>
        </w:rPr>
        <w:t>A kihallgatás módja</w:t>
      </w:r>
    </w:p>
    <w:p w14:paraId="1229159D" w14:textId="2F1B28D2" w:rsidR="00D742DC" w:rsidRPr="001466C8" w:rsidRDefault="00D742DC" w:rsidP="00105D1D">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200</w:t>
      </w:r>
      <w:r w:rsidR="00105D1D" w:rsidRPr="001466C8">
        <w:rPr>
          <w:rFonts w:ascii="Arial" w:eastAsia="Times New Roman" w:hAnsi="Arial" w:cs="Arial"/>
          <w:b/>
          <w:bCs/>
          <w:sz w:val="24"/>
          <w:szCs w:val="24"/>
          <w:lang w:val="hu-HU" w:eastAsia="en-GB"/>
        </w:rPr>
        <w:t>. szakasz</w:t>
      </w:r>
    </w:p>
    <w:p w14:paraId="5773C7B1" w14:textId="77777777" w:rsidR="00105D1D" w:rsidRPr="001466C8" w:rsidRDefault="00105D1D" w:rsidP="00D742DC">
      <w:pPr>
        <w:spacing w:before="100" w:beforeAutospacing="1" w:after="100" w:afterAutospacing="1" w:line="240" w:lineRule="auto"/>
        <w:rPr>
          <w:rFonts w:ascii="Arial" w:eastAsia="Times New Roman" w:hAnsi="Arial" w:cs="Arial"/>
          <w:lang w:val="hu-HU" w:eastAsia="en-GB"/>
        </w:rPr>
      </w:pPr>
    </w:p>
    <w:p w14:paraId="707792F5" w14:textId="5C48B669" w:rsidR="00105D1D" w:rsidRPr="001466C8" w:rsidRDefault="00105D1D" w:rsidP="00105D1D">
      <w:pPr>
        <w:tabs>
          <w:tab w:val="left" w:pos="1603"/>
        </w:tabs>
        <w:jc w:val="both"/>
        <w:rPr>
          <w:rFonts w:ascii="Arial" w:hAnsi="Arial" w:cs="Arial"/>
          <w:lang w:val="hu-HU"/>
        </w:rPr>
      </w:pPr>
      <w:r w:rsidRPr="001466C8">
        <w:rPr>
          <w:rFonts w:ascii="Arial" w:hAnsi="Arial" w:cs="Arial"/>
          <w:lang w:val="hu-HU"/>
        </w:rPr>
        <w:t>A terhelt kihallgatása rendszerint szóban történik.</w:t>
      </w:r>
    </w:p>
    <w:p w14:paraId="24EB595E" w14:textId="5A7DF9FE" w:rsidR="00105D1D" w:rsidRPr="001466C8" w:rsidRDefault="00105D1D" w:rsidP="00105D1D">
      <w:pPr>
        <w:tabs>
          <w:tab w:val="left" w:pos="1603"/>
        </w:tabs>
        <w:jc w:val="both"/>
        <w:rPr>
          <w:rFonts w:ascii="Arial" w:hAnsi="Arial" w:cs="Arial"/>
          <w:lang w:val="hu-HU"/>
        </w:rPr>
      </w:pPr>
      <w:r w:rsidRPr="001466C8">
        <w:rPr>
          <w:rFonts w:ascii="Arial" w:hAnsi="Arial" w:cs="Arial"/>
          <w:lang w:val="hu-HU"/>
        </w:rPr>
        <w:t xml:space="preserve">A terhelt a védő távollétében is kihallgatható, ha a védő – jóllehet értesítést kapott a kihallgatásról – indokolatlanul nincs jelen, vagy ha első kihallgatására a terhelt nem biztosított magának védőt és ha a terhelt </w:t>
      </w:r>
      <w:proofErr w:type="gramStart"/>
      <w:r w:rsidRPr="001466C8">
        <w:rPr>
          <w:rFonts w:ascii="Arial" w:hAnsi="Arial" w:cs="Arial"/>
          <w:lang w:val="hu-HU"/>
        </w:rPr>
        <w:t>kijelenti</w:t>
      </w:r>
      <w:proofErr w:type="gramEnd"/>
      <w:r w:rsidRPr="001466C8">
        <w:rPr>
          <w:rFonts w:ascii="Arial" w:hAnsi="Arial" w:cs="Arial"/>
          <w:lang w:val="hu-HU"/>
        </w:rPr>
        <w:t xml:space="preserve"> hogy a védelmét védő nélkül fogja előterjeszteni.</w:t>
      </w:r>
    </w:p>
    <w:p w14:paraId="2DEC7A76" w14:textId="77777777" w:rsidR="00105D1D" w:rsidRPr="001466C8" w:rsidRDefault="00105D1D" w:rsidP="00105D1D">
      <w:pPr>
        <w:tabs>
          <w:tab w:val="left" w:pos="1603"/>
        </w:tabs>
        <w:jc w:val="both"/>
        <w:rPr>
          <w:rFonts w:ascii="Arial" w:hAnsi="Arial" w:cs="Arial"/>
          <w:lang w:val="hu-HU"/>
        </w:rPr>
      </w:pPr>
      <w:r w:rsidRPr="001466C8">
        <w:rPr>
          <w:rFonts w:ascii="Arial" w:hAnsi="Arial" w:cs="Arial"/>
          <w:lang w:val="hu-HU"/>
        </w:rPr>
        <w:t xml:space="preserve">A védője távolmaradásának okait feltáró terhelti nyilatkozatokat a jegyzőkönyvben rögzíteni kell. </w:t>
      </w:r>
    </w:p>
    <w:p w14:paraId="6080F9FF" w14:textId="6422DE00" w:rsidR="00105D1D" w:rsidRPr="001466C8" w:rsidRDefault="00105D1D" w:rsidP="00105D1D">
      <w:pPr>
        <w:tabs>
          <w:tab w:val="left" w:pos="1603"/>
        </w:tabs>
        <w:jc w:val="both"/>
        <w:rPr>
          <w:rFonts w:ascii="Arial" w:hAnsi="Arial" w:cs="Arial"/>
          <w:lang w:val="hu-HU"/>
        </w:rPr>
      </w:pPr>
      <w:r w:rsidRPr="001466C8">
        <w:rPr>
          <w:rFonts w:ascii="Arial" w:hAnsi="Arial" w:cs="Arial"/>
          <w:lang w:val="hu-HU"/>
        </w:rPr>
        <w:t>Az általa választott védő megbízásának jogára, illetve a védő jelenlétében történő kihallgatásának lehetőségére nem figyelmeztetett terhelt vallomása nem képezheti a döntés alapját.</w:t>
      </w:r>
    </w:p>
    <w:p w14:paraId="56E1F6F2" w14:textId="6F20F1E0" w:rsidR="00105D1D" w:rsidRPr="001466C8" w:rsidRDefault="00105D1D" w:rsidP="00105D1D">
      <w:pPr>
        <w:tabs>
          <w:tab w:val="left" w:pos="1603"/>
        </w:tabs>
        <w:jc w:val="both"/>
        <w:rPr>
          <w:rFonts w:ascii="Arial" w:hAnsi="Arial" w:cs="Arial"/>
          <w:lang w:val="hu-HU"/>
        </w:rPr>
      </w:pPr>
      <w:r w:rsidRPr="001466C8">
        <w:rPr>
          <w:rFonts w:ascii="Arial" w:hAnsi="Arial" w:cs="Arial"/>
          <w:lang w:val="hu-HU"/>
        </w:rPr>
        <w:t>A terhelt első kihallgatása alkalmával a hatóság a következő adatokat veszi fel:  a terhelt személyneve, beceneve (ha van), egyik szülőjének személyneve, születési helye és ideje,</w:t>
      </w:r>
      <w:r w:rsidR="007B7462" w:rsidRPr="001466C8">
        <w:rPr>
          <w:rFonts w:ascii="Arial" w:hAnsi="Arial" w:cs="Arial"/>
          <w:lang w:val="hu-HU"/>
        </w:rPr>
        <w:t xml:space="preserve"> személyi száma,</w:t>
      </w:r>
      <w:r w:rsidRPr="001466C8">
        <w:rPr>
          <w:rFonts w:ascii="Arial" w:hAnsi="Arial" w:cs="Arial"/>
          <w:lang w:val="hu-HU"/>
        </w:rPr>
        <w:t xml:space="preserve"> állampolgársága, foglalkozása, lakcíme és munkahelyi címe,</w:t>
      </w:r>
      <w:r w:rsidR="007B7462" w:rsidRPr="001466C8">
        <w:rPr>
          <w:rFonts w:ascii="Arial" w:hAnsi="Arial" w:cs="Arial"/>
          <w:lang w:val="hu-HU"/>
        </w:rPr>
        <w:t xml:space="preserve"> elektronikus postájának címe,</w:t>
      </w:r>
      <w:r w:rsidRPr="001466C8">
        <w:rPr>
          <w:rFonts w:ascii="Arial" w:hAnsi="Arial" w:cs="Arial"/>
          <w:lang w:val="hu-HU"/>
        </w:rPr>
        <w:t xml:space="preserve"> családi állapota, iskolai végzettségének foka, vagyoni helyzete,</w:t>
      </w:r>
      <w:r w:rsidR="007B7462" w:rsidRPr="001466C8">
        <w:rPr>
          <w:rFonts w:ascii="Arial" w:hAnsi="Arial" w:cs="Arial"/>
          <w:lang w:val="hu-HU"/>
        </w:rPr>
        <w:t xml:space="preserve"> a dinár és deviza számlájának számát</w:t>
      </w:r>
      <w:r w:rsidRPr="001466C8">
        <w:rPr>
          <w:rFonts w:ascii="Arial" w:hAnsi="Arial" w:cs="Arial"/>
          <w:lang w:val="hu-HU"/>
        </w:rPr>
        <w:t>, büntetett előéletű-e, büntették-e szabálysértésért és melyikért, folyik-e ellene büntető- vagy szabálysértési eljárás és mely cselekményért, ha fiatalkorú, ki a törvényes képviselője.</w:t>
      </w:r>
    </w:p>
    <w:p w14:paraId="5DEC0939" w14:textId="301385EC" w:rsidR="007B7462" w:rsidRPr="001466C8" w:rsidRDefault="007B7462" w:rsidP="00105D1D">
      <w:pPr>
        <w:tabs>
          <w:tab w:val="left" w:pos="1603"/>
        </w:tabs>
        <w:jc w:val="both"/>
        <w:rPr>
          <w:rFonts w:ascii="Arial" w:hAnsi="Arial" w:cs="Arial"/>
          <w:lang w:val="hu-HU"/>
        </w:rPr>
      </w:pPr>
      <w:r w:rsidRPr="001466C8">
        <w:rPr>
          <w:rFonts w:ascii="Arial" w:hAnsi="Arial" w:cs="Arial"/>
          <w:lang w:val="hu-HU"/>
        </w:rPr>
        <w:t>Amennyiben a terhelt helytelen és hiányos adatokat ad meg az 5. bekezdés értelmében, a bíróság 50.000 dináros pénzbírsággal sújthatja.</w:t>
      </w:r>
    </w:p>
    <w:p w14:paraId="78058E31" w14:textId="082CD761" w:rsidR="007B7462" w:rsidRPr="001466C8" w:rsidRDefault="007B7462" w:rsidP="00105D1D">
      <w:pPr>
        <w:tabs>
          <w:tab w:val="left" w:pos="1603"/>
        </w:tabs>
        <w:jc w:val="both"/>
        <w:rPr>
          <w:rFonts w:ascii="Arial" w:hAnsi="Arial" w:cs="Arial"/>
          <w:lang w:val="hu-HU"/>
        </w:rPr>
      </w:pPr>
      <w:r w:rsidRPr="001466C8">
        <w:rPr>
          <w:rFonts w:ascii="Arial" w:hAnsi="Arial" w:cs="Arial"/>
          <w:lang w:val="hu-HU"/>
        </w:rPr>
        <w:t>Amennyiben a 6. bekezdésben szereplő büntetésről szóló döntés után a terhelt pontos adatokat ad meg, a bíróság visszavonhatja a büntetésről szóló döntését.</w:t>
      </w:r>
    </w:p>
    <w:p w14:paraId="35CB88B7" w14:textId="77777777" w:rsidR="00105D1D" w:rsidRPr="001466C8" w:rsidRDefault="00105D1D" w:rsidP="00105D1D">
      <w:pPr>
        <w:tabs>
          <w:tab w:val="left" w:pos="1603"/>
        </w:tabs>
        <w:jc w:val="both"/>
        <w:rPr>
          <w:rFonts w:ascii="Arial" w:hAnsi="Arial" w:cs="Arial"/>
          <w:lang w:val="hu-HU"/>
        </w:rPr>
      </w:pPr>
      <w:r w:rsidRPr="001466C8">
        <w:rPr>
          <w:rFonts w:ascii="Arial" w:hAnsi="Arial" w:cs="Arial"/>
          <w:lang w:val="hu-HU"/>
        </w:rPr>
        <w:t>A terhelt személyi adatainak felvétele után a hatóság közli vele, mivel terhelik, s felszólítja, hogy mondjon el mindent, ami védelmét szolgálhatja.</w:t>
      </w:r>
    </w:p>
    <w:p w14:paraId="2EC2CB6A" w14:textId="77777777" w:rsidR="007B7462" w:rsidRPr="001466C8" w:rsidRDefault="007B7462" w:rsidP="007B7462">
      <w:pPr>
        <w:tabs>
          <w:tab w:val="left" w:pos="1603"/>
        </w:tabs>
        <w:jc w:val="both"/>
        <w:rPr>
          <w:rFonts w:ascii="Arial" w:hAnsi="Arial" w:cs="Arial"/>
          <w:lang w:val="hu-HU"/>
        </w:rPr>
      </w:pPr>
      <w:r w:rsidRPr="001466C8">
        <w:rPr>
          <w:rFonts w:ascii="Arial" w:hAnsi="Arial" w:cs="Arial"/>
          <w:lang w:val="hu-HU"/>
        </w:rPr>
        <w:t xml:space="preserve">Kihallgatása alkalmával a terheltnek lehetővé kell tenni, hogy zavartalanul </w:t>
      </w:r>
      <w:proofErr w:type="spellStart"/>
      <w:r w:rsidRPr="001466C8">
        <w:rPr>
          <w:rFonts w:ascii="Arial" w:hAnsi="Arial" w:cs="Arial"/>
          <w:lang w:val="hu-HU"/>
        </w:rPr>
        <w:t>nyilatkozhassék</w:t>
      </w:r>
      <w:proofErr w:type="spellEnd"/>
      <w:r w:rsidRPr="001466C8">
        <w:rPr>
          <w:rFonts w:ascii="Arial" w:hAnsi="Arial" w:cs="Arial"/>
          <w:lang w:val="hu-HU"/>
        </w:rPr>
        <w:t xml:space="preserve"> a terhére rótt összes körülményről, s előadhassa a védelmét elősegítő összes tényt.</w:t>
      </w:r>
    </w:p>
    <w:p w14:paraId="6C2E2FC6" w14:textId="13D64D6F" w:rsidR="007B7462" w:rsidRPr="001466C8" w:rsidRDefault="007B7462" w:rsidP="007B7462">
      <w:pPr>
        <w:tabs>
          <w:tab w:val="left" w:pos="1603"/>
        </w:tabs>
        <w:jc w:val="both"/>
        <w:rPr>
          <w:rFonts w:ascii="Arial" w:hAnsi="Arial" w:cs="Arial"/>
          <w:lang w:val="hu-HU"/>
        </w:rPr>
      </w:pPr>
      <w:r w:rsidRPr="001466C8">
        <w:rPr>
          <w:rFonts w:ascii="Arial" w:hAnsi="Arial" w:cs="Arial"/>
          <w:lang w:val="hu-HU"/>
        </w:rPr>
        <w:t>Ha a terhelt nem válaszol, vagy nem kíván a hozzá intézett kérdésekre felelni, fel kell világosítani őt arról, hogy ezáltal megnehezítheti a védelmére szolgáló bizonyítékok beszerzését.</w:t>
      </w:r>
    </w:p>
    <w:p w14:paraId="6550384B" w14:textId="5821E1E2" w:rsidR="007B7462" w:rsidRPr="001466C8" w:rsidRDefault="007B7462" w:rsidP="007B7462">
      <w:pPr>
        <w:tabs>
          <w:tab w:val="left" w:pos="1603"/>
        </w:tabs>
        <w:jc w:val="both"/>
        <w:rPr>
          <w:rFonts w:ascii="Arial" w:hAnsi="Arial" w:cs="Arial"/>
          <w:lang w:val="hu-HU"/>
        </w:rPr>
      </w:pPr>
      <w:r w:rsidRPr="001466C8">
        <w:rPr>
          <w:rFonts w:ascii="Arial" w:hAnsi="Arial" w:cs="Arial"/>
          <w:lang w:val="hu-HU"/>
        </w:rPr>
        <w:lastRenderedPageBreak/>
        <w:t>A terhelt nyilatkozatának befejezése után a hatóság – amennyiben ez vallomása hiányosságainak pótlása vagy ellentmondásosságának és érthetetlenségének kiküszöbölése végett szükséges – kérdéseket intéz hozzá.</w:t>
      </w:r>
    </w:p>
    <w:p w14:paraId="6D831D8C" w14:textId="75CD6A67" w:rsidR="007B7462" w:rsidRPr="001466C8" w:rsidRDefault="007B7462" w:rsidP="007B7462">
      <w:pPr>
        <w:spacing w:before="100" w:beforeAutospacing="1" w:after="100" w:afterAutospacing="1" w:line="240" w:lineRule="auto"/>
        <w:rPr>
          <w:rFonts w:ascii="Arial" w:eastAsia="Times New Roman" w:hAnsi="Arial" w:cs="Arial"/>
          <w:lang w:val="hu-HU" w:eastAsia="en-GB"/>
        </w:rPr>
      </w:pPr>
      <w:r w:rsidRPr="001466C8">
        <w:rPr>
          <w:rFonts w:ascii="Arial" w:hAnsi="Arial" w:cs="Arial"/>
          <w:lang w:val="hu-HU"/>
        </w:rPr>
        <w:t xml:space="preserve">A terhelt kihallgatására vonatkozó rendelkezések értelemszerűen alkalmazandók a terhelt jogi személy </w:t>
      </w:r>
      <w:r w:rsidR="00CE5E8D" w:rsidRPr="001466C8">
        <w:rPr>
          <w:rFonts w:ascii="Arial" w:hAnsi="Arial" w:cs="Arial"/>
          <w:lang w:val="hu-HU"/>
        </w:rPr>
        <w:t>felelős személyének</w:t>
      </w:r>
      <w:r w:rsidRPr="001466C8">
        <w:rPr>
          <w:rFonts w:ascii="Arial" w:hAnsi="Arial" w:cs="Arial"/>
          <w:lang w:val="hu-HU"/>
        </w:rPr>
        <w:t xml:space="preserve"> és a vállalkozó kihallgatása során is.</w:t>
      </w:r>
    </w:p>
    <w:p w14:paraId="5D88B566" w14:textId="0A24F7D0" w:rsidR="00D742DC" w:rsidRPr="001466C8" w:rsidRDefault="00CE5E8D" w:rsidP="00D742DC">
      <w:pPr>
        <w:spacing w:before="240" w:after="240" w:line="240" w:lineRule="auto"/>
        <w:jc w:val="center"/>
        <w:rPr>
          <w:rFonts w:ascii="Arial" w:eastAsia="Times New Roman" w:hAnsi="Arial" w:cs="Arial"/>
          <w:b/>
          <w:bCs/>
          <w:i/>
          <w:iCs/>
          <w:sz w:val="24"/>
          <w:szCs w:val="24"/>
          <w:lang w:val="hu-HU" w:eastAsia="en-GB"/>
        </w:rPr>
      </w:pPr>
      <w:r w:rsidRPr="001466C8">
        <w:rPr>
          <w:rFonts w:ascii="Arial" w:eastAsia="Times New Roman" w:hAnsi="Arial" w:cs="Arial"/>
          <w:b/>
          <w:bCs/>
          <w:i/>
          <w:iCs/>
          <w:sz w:val="24"/>
          <w:szCs w:val="24"/>
          <w:lang w:val="hu-HU" w:eastAsia="en-GB"/>
        </w:rPr>
        <w:t xml:space="preserve">A terhelt jogi személy képviselőjének kihallgatása </w:t>
      </w:r>
    </w:p>
    <w:p w14:paraId="60A3DF65" w14:textId="05CCF694"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201</w:t>
      </w:r>
      <w:r w:rsidR="00CE5E8D"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231C3F05" w14:textId="71318FE5" w:rsidR="00CE5E8D" w:rsidRPr="001466C8" w:rsidRDefault="00CE5E8D" w:rsidP="00CE5E8D">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Amikor a terhelt jogi személy képviselőjét először hallgatják ki, megkérdezik a terhelt jogi személy elnevezését és székhelyét, a képviselő személynevét és betöltött funkcióját, </w:t>
      </w:r>
      <w:proofErr w:type="gramStart"/>
      <w:r w:rsidRPr="001466C8">
        <w:rPr>
          <w:rFonts w:ascii="Arial" w:eastAsia="Times New Roman" w:hAnsi="Arial" w:cs="Arial"/>
          <w:lang w:val="hu-HU" w:eastAsia="en-GB"/>
        </w:rPr>
        <w:t>valamint</w:t>
      </w:r>
      <w:proofErr w:type="gramEnd"/>
      <w:r w:rsidRPr="001466C8">
        <w:rPr>
          <w:rFonts w:ascii="Arial" w:eastAsia="Times New Roman" w:hAnsi="Arial" w:cs="Arial"/>
          <w:lang w:val="hu-HU" w:eastAsia="en-GB"/>
        </w:rPr>
        <w:t xml:space="preserve"> hogy mely feladatokat végzi a jogi személyben, a jogi személy ügyviteli számláinak számait, az adószámot és a jogi személy törzsszámát, és hogy a jogi személy büntették-e már bűncselekményért, gazdasági vétségért vagy szabálysértésért.</w:t>
      </w:r>
    </w:p>
    <w:p w14:paraId="6C40134E" w14:textId="156A2813" w:rsidR="00CE5E8D" w:rsidRPr="001466C8" w:rsidRDefault="00CE5E8D" w:rsidP="00CE5E8D">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 terhelt kihallgatására vonatkozó rendelkezések értelemszerűen alkalmazandók a terhelt jogi személy képviselőjének kihallgatása során is.</w:t>
      </w:r>
    </w:p>
    <w:p w14:paraId="64BD1DB4" w14:textId="77777777" w:rsidR="00CE5E8D" w:rsidRPr="001466C8" w:rsidRDefault="00CE5E8D" w:rsidP="00CE5E8D">
      <w:pPr>
        <w:tabs>
          <w:tab w:val="left" w:pos="1603"/>
        </w:tabs>
        <w:jc w:val="center"/>
        <w:rPr>
          <w:rFonts w:ascii="Arial" w:hAnsi="Arial" w:cs="Arial"/>
          <w:b/>
          <w:lang w:val="hu-HU"/>
        </w:rPr>
      </w:pPr>
      <w:bookmarkStart w:id="425" w:name="str_227"/>
      <w:bookmarkStart w:id="426" w:name="clan_202"/>
      <w:bookmarkEnd w:id="425"/>
      <w:bookmarkEnd w:id="426"/>
      <w:r w:rsidRPr="001466C8">
        <w:rPr>
          <w:rFonts w:ascii="Arial" w:hAnsi="Arial" w:cs="Arial"/>
          <w:b/>
          <w:lang w:val="hu-HU"/>
        </w:rPr>
        <w:t>A terhelt személyiségének tiszteletben tartása</w:t>
      </w:r>
    </w:p>
    <w:p w14:paraId="50400584" w14:textId="3C0BF1DF"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202</w:t>
      </w:r>
      <w:r w:rsidR="00CE5E8D"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75A53257" w14:textId="73F4399A" w:rsidR="00CE5E8D" w:rsidRPr="001466C8" w:rsidRDefault="00CE5E8D" w:rsidP="00CE5E8D">
      <w:pPr>
        <w:tabs>
          <w:tab w:val="left" w:pos="1603"/>
        </w:tabs>
        <w:jc w:val="both"/>
        <w:rPr>
          <w:rFonts w:ascii="Arial" w:hAnsi="Arial" w:cs="Arial"/>
          <w:lang w:val="hu-HU"/>
        </w:rPr>
      </w:pPr>
      <w:bookmarkStart w:id="427" w:name="str_228"/>
      <w:bookmarkEnd w:id="427"/>
      <w:r w:rsidRPr="001466C8">
        <w:rPr>
          <w:rFonts w:ascii="Arial" w:hAnsi="Arial" w:cs="Arial"/>
          <w:lang w:val="hu-HU"/>
        </w:rPr>
        <w:t>A terhelt kihallgatása személyiségének teljes tiszteletben tartása mellett történik.</w:t>
      </w:r>
    </w:p>
    <w:p w14:paraId="5D893647" w14:textId="77777777" w:rsidR="00CE5E8D" w:rsidRPr="001466C8" w:rsidRDefault="00CE5E8D" w:rsidP="00CE5E8D">
      <w:pPr>
        <w:tabs>
          <w:tab w:val="left" w:pos="1603"/>
        </w:tabs>
        <w:jc w:val="both"/>
        <w:rPr>
          <w:rFonts w:ascii="Arial" w:hAnsi="Arial" w:cs="Arial"/>
          <w:lang w:val="hu-HU"/>
        </w:rPr>
      </w:pPr>
      <w:r w:rsidRPr="001466C8">
        <w:rPr>
          <w:rFonts w:ascii="Arial" w:hAnsi="Arial" w:cs="Arial"/>
          <w:lang w:val="hu-HU"/>
        </w:rPr>
        <w:t>A terhelttel szemben nem alkalmazható erőszak, fenyegetés, megtévesztés, ígéret, kényszerítés, fárasztás, sem egyéb, a nyilatkozatát, illetve beismerését, vagy az ellene bizonyítékként felhasználható tevőleges cselekedet megtételét kicsikaró egyéb hasonló eszköz.</w:t>
      </w:r>
    </w:p>
    <w:p w14:paraId="294197CB" w14:textId="77777777" w:rsidR="00502EDC" w:rsidRPr="001466C8" w:rsidRDefault="00502EDC" w:rsidP="00502EDC">
      <w:pPr>
        <w:tabs>
          <w:tab w:val="left" w:pos="1603"/>
        </w:tabs>
        <w:jc w:val="center"/>
        <w:rPr>
          <w:rFonts w:ascii="Arial" w:hAnsi="Arial" w:cs="Arial"/>
          <w:b/>
          <w:lang w:val="hu-HU"/>
        </w:rPr>
      </w:pPr>
      <w:bookmarkStart w:id="428" w:name="clan_203"/>
      <w:bookmarkEnd w:id="428"/>
      <w:r w:rsidRPr="001466C8">
        <w:rPr>
          <w:rFonts w:ascii="Arial" w:hAnsi="Arial" w:cs="Arial"/>
          <w:b/>
          <w:lang w:val="hu-HU"/>
        </w:rPr>
        <w:t>Az írásbeli védelem</w:t>
      </w:r>
    </w:p>
    <w:p w14:paraId="3D3D7393" w14:textId="50D19AF1" w:rsidR="00D742DC" w:rsidRPr="001466C8" w:rsidRDefault="00502E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203. szakasz</w:t>
      </w:r>
    </w:p>
    <w:p w14:paraId="1ECAE33B" w14:textId="569F276B" w:rsidR="00736EDF" w:rsidRPr="001466C8" w:rsidRDefault="00736EDF" w:rsidP="00736EDF">
      <w:pPr>
        <w:tabs>
          <w:tab w:val="left" w:pos="1603"/>
        </w:tabs>
        <w:jc w:val="both"/>
        <w:rPr>
          <w:rFonts w:ascii="Arial" w:hAnsi="Arial" w:cs="Arial"/>
          <w:lang w:val="hu-HU"/>
        </w:rPr>
      </w:pPr>
      <w:r w:rsidRPr="001466C8">
        <w:rPr>
          <w:rFonts w:ascii="Arial" w:hAnsi="Arial" w:cs="Arial"/>
          <w:lang w:val="hu-HU"/>
        </w:rPr>
        <w:t>Ha a bíróság álláspontja szerint a terhelt közvetlen szóbeli kihallgatása a szabálysértés jelentőségére és a rendelkezésére álló adatokra való tekintettel nem elengedhetetlen, felszólíthatja a terheltet, hogy védelmét írásban adja elő. Ebben az esetben a terhelt védelmét írásban is előadhatja, de szóbeli kihallgatás céljából személyesen is jelentkezhet.</w:t>
      </w:r>
    </w:p>
    <w:p w14:paraId="641D4664" w14:textId="09037CBD" w:rsidR="00D742DC" w:rsidRPr="001466C8" w:rsidRDefault="00E062FF" w:rsidP="00E062FF">
      <w:pPr>
        <w:spacing w:before="240" w:after="240" w:line="240" w:lineRule="auto"/>
        <w:jc w:val="center"/>
        <w:rPr>
          <w:rFonts w:ascii="Arial" w:eastAsia="Times New Roman" w:hAnsi="Arial" w:cs="Arial"/>
          <w:b/>
          <w:bCs/>
          <w:iCs/>
          <w:sz w:val="24"/>
          <w:szCs w:val="24"/>
          <w:lang w:val="hu-HU" w:eastAsia="en-GB"/>
        </w:rPr>
      </w:pPr>
      <w:bookmarkStart w:id="429" w:name="str_229"/>
      <w:bookmarkEnd w:id="429"/>
      <w:r w:rsidRPr="001466C8">
        <w:rPr>
          <w:rFonts w:ascii="Arial" w:eastAsia="Times New Roman" w:hAnsi="Arial" w:cs="Arial"/>
          <w:b/>
          <w:bCs/>
          <w:iCs/>
          <w:sz w:val="24"/>
          <w:szCs w:val="24"/>
          <w:lang w:val="hu-HU" w:eastAsia="en-GB"/>
        </w:rPr>
        <w:t>Jogsegély</w:t>
      </w:r>
    </w:p>
    <w:p w14:paraId="5222637D" w14:textId="3CD1BB9C"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430" w:name="clan_204"/>
      <w:bookmarkEnd w:id="430"/>
      <w:r w:rsidRPr="001466C8">
        <w:rPr>
          <w:rFonts w:ascii="Arial" w:eastAsia="Times New Roman" w:hAnsi="Arial" w:cs="Arial"/>
          <w:b/>
          <w:bCs/>
          <w:sz w:val="24"/>
          <w:szCs w:val="24"/>
          <w:lang w:val="hu-HU" w:eastAsia="en-GB"/>
        </w:rPr>
        <w:t>204</w:t>
      </w:r>
      <w:r w:rsidR="00E062FF"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714D7E8A" w14:textId="585CA4DD" w:rsidR="00E062FF" w:rsidRPr="001466C8" w:rsidRDefault="00E062FF" w:rsidP="00E062FF">
      <w:pPr>
        <w:tabs>
          <w:tab w:val="left" w:pos="1603"/>
        </w:tabs>
        <w:jc w:val="both"/>
        <w:rPr>
          <w:rFonts w:ascii="Arial" w:hAnsi="Arial" w:cs="Arial"/>
          <w:lang w:val="hu-HU"/>
        </w:rPr>
      </w:pPr>
      <w:r w:rsidRPr="001466C8">
        <w:rPr>
          <w:rFonts w:ascii="Arial" w:hAnsi="Arial" w:cs="Arial"/>
          <w:lang w:val="hu-HU"/>
        </w:rPr>
        <w:t>Ha a terhelt lakóhelye vagy tartózkodási helye a bíróság területén kívül van, a bíróság, illetve az igazgatási szerv megkeresésére a terhelt lakóhelye, illetve tartózkodási helye szerint illetékes bíróság előtt is kihallgatható.</w:t>
      </w:r>
    </w:p>
    <w:p w14:paraId="73A9C826" w14:textId="77777777" w:rsidR="00E062FF" w:rsidRPr="001466C8" w:rsidRDefault="00E062FF" w:rsidP="00E062FF">
      <w:pPr>
        <w:tabs>
          <w:tab w:val="left" w:pos="1603"/>
        </w:tabs>
        <w:jc w:val="center"/>
        <w:rPr>
          <w:rFonts w:ascii="Arial" w:hAnsi="Arial" w:cs="Arial"/>
          <w:b/>
          <w:lang w:val="hu-HU"/>
        </w:rPr>
      </w:pPr>
      <w:bookmarkStart w:id="431" w:name="str_230"/>
      <w:bookmarkStart w:id="432" w:name="clan_205"/>
      <w:bookmarkEnd w:id="431"/>
      <w:bookmarkEnd w:id="432"/>
      <w:r w:rsidRPr="001466C8">
        <w:rPr>
          <w:rFonts w:ascii="Arial" w:hAnsi="Arial" w:cs="Arial"/>
          <w:b/>
          <w:lang w:val="hu-HU"/>
        </w:rPr>
        <w:t>A szembesítés</w:t>
      </w:r>
    </w:p>
    <w:p w14:paraId="4C261D32" w14:textId="1936C518"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205</w:t>
      </w:r>
      <w:r w:rsidR="00E062FF"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79665EF4" w14:textId="5EECA749" w:rsidR="00E062FF" w:rsidRPr="001466C8" w:rsidRDefault="00E062FF" w:rsidP="00E062FF">
      <w:pPr>
        <w:tabs>
          <w:tab w:val="left" w:pos="1603"/>
        </w:tabs>
        <w:jc w:val="both"/>
        <w:rPr>
          <w:rFonts w:ascii="Arial" w:hAnsi="Arial" w:cs="Arial"/>
          <w:lang w:val="hu-HU"/>
        </w:rPr>
      </w:pPr>
      <w:r w:rsidRPr="001466C8">
        <w:rPr>
          <w:rFonts w:ascii="Arial" w:hAnsi="Arial" w:cs="Arial"/>
          <w:lang w:val="hu-HU"/>
        </w:rPr>
        <w:t>A terhelt szembesíthető a tanúval, illetve más terhelttárssal, ha a lényegbevágó tények tekintetében vallomásaik nem egyeznek meg, s ha ez az ellentmondás más módon nem hárítható el.</w:t>
      </w:r>
    </w:p>
    <w:p w14:paraId="379C97FE" w14:textId="018C958F" w:rsidR="00E062FF" w:rsidRPr="001466C8" w:rsidRDefault="00E062FF" w:rsidP="002B15F8">
      <w:pPr>
        <w:spacing w:before="100" w:beforeAutospacing="1" w:after="100" w:afterAutospacing="1" w:line="240" w:lineRule="auto"/>
        <w:jc w:val="both"/>
        <w:rPr>
          <w:rFonts w:ascii="Arial" w:eastAsia="Times New Roman" w:hAnsi="Arial" w:cs="Arial"/>
          <w:lang w:val="hu-HU" w:eastAsia="en-GB"/>
        </w:rPr>
      </w:pPr>
      <w:r w:rsidRPr="001466C8">
        <w:rPr>
          <w:rFonts w:ascii="Arial" w:hAnsi="Arial" w:cs="Arial"/>
          <w:lang w:val="hu-HU"/>
        </w:rPr>
        <w:lastRenderedPageBreak/>
        <w:t>A szembesített személyeket egymással szembe kell állítani, követelni tőlük, hogy az összes vitás körülményre vonatkozó vallomásaikat egymásnak ismételjék meg, s vitatkozzanak kijelentéseik valóságtartalmáról. A szembesítés folyamatát, valamint a szembesített személyek véglegesen fennta</w:t>
      </w:r>
      <w:r w:rsidR="002B15F8" w:rsidRPr="001466C8">
        <w:rPr>
          <w:rFonts w:ascii="Arial" w:hAnsi="Arial" w:cs="Arial"/>
          <w:lang w:val="hu-HU"/>
        </w:rPr>
        <w:t xml:space="preserve">rtott nyilatkozatait a bíróság </w:t>
      </w:r>
      <w:r w:rsidRPr="001466C8">
        <w:rPr>
          <w:rFonts w:ascii="Arial" w:hAnsi="Arial" w:cs="Arial"/>
          <w:lang w:val="hu-HU"/>
        </w:rPr>
        <w:t>jegyzőkönyvezi.</w:t>
      </w:r>
    </w:p>
    <w:p w14:paraId="44273328" w14:textId="2EE26CAC" w:rsidR="002B15F8" w:rsidRPr="001466C8" w:rsidRDefault="002B15F8" w:rsidP="002B15F8">
      <w:pPr>
        <w:tabs>
          <w:tab w:val="left" w:pos="1603"/>
        </w:tabs>
        <w:jc w:val="center"/>
        <w:rPr>
          <w:rFonts w:ascii="Arial" w:hAnsi="Arial" w:cs="Arial"/>
          <w:b/>
          <w:lang w:val="hu-HU"/>
        </w:rPr>
      </w:pPr>
      <w:bookmarkStart w:id="433" w:name="str_231"/>
      <w:bookmarkStart w:id="434" w:name="clan_206"/>
      <w:bookmarkEnd w:id="433"/>
      <w:bookmarkEnd w:id="434"/>
      <w:r w:rsidRPr="001466C8">
        <w:rPr>
          <w:rFonts w:ascii="Arial" w:hAnsi="Arial" w:cs="Arial"/>
          <w:b/>
          <w:lang w:val="hu-HU"/>
        </w:rPr>
        <w:t>Kihallgatás tolmács és fordító közvetítésével</w:t>
      </w:r>
    </w:p>
    <w:p w14:paraId="31E163CB" w14:textId="3EAF6CFE"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206</w:t>
      </w:r>
      <w:r w:rsidR="002B15F8"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2AC1D39C" w14:textId="77777777" w:rsidR="002B15F8" w:rsidRPr="001466C8" w:rsidRDefault="002B15F8" w:rsidP="002B15F8">
      <w:pPr>
        <w:tabs>
          <w:tab w:val="left" w:pos="1603"/>
        </w:tabs>
        <w:jc w:val="both"/>
        <w:rPr>
          <w:rFonts w:ascii="Arial" w:hAnsi="Arial" w:cs="Arial"/>
          <w:lang w:val="hu-HU"/>
        </w:rPr>
      </w:pPr>
      <w:r w:rsidRPr="001466C8">
        <w:rPr>
          <w:rFonts w:ascii="Arial" w:hAnsi="Arial" w:cs="Arial"/>
          <w:lang w:val="hu-HU"/>
        </w:rPr>
        <w:t xml:space="preserve">Ha a terhelt siket, a kérdések írásban intézendők hozzá, ha pedig néma, írásba foglalt válaszolásra </w:t>
      </w:r>
      <w:proofErr w:type="spellStart"/>
      <w:r w:rsidRPr="001466C8">
        <w:rPr>
          <w:rFonts w:ascii="Arial" w:hAnsi="Arial" w:cs="Arial"/>
          <w:lang w:val="hu-HU"/>
        </w:rPr>
        <w:t>szólíttatik</w:t>
      </w:r>
      <w:proofErr w:type="spellEnd"/>
      <w:r w:rsidRPr="001466C8">
        <w:rPr>
          <w:rFonts w:ascii="Arial" w:hAnsi="Arial" w:cs="Arial"/>
          <w:lang w:val="hu-HU"/>
        </w:rPr>
        <w:t xml:space="preserve"> fel. Ha a kihallgatást ilyen módon nem lehet lebonyolítani, a terhelttel magát megértetni képes jeltolmács közreműködését kell igénybe venni. </w:t>
      </w:r>
    </w:p>
    <w:p w14:paraId="4F500465" w14:textId="7251DEB7" w:rsidR="00D742DC" w:rsidRPr="001466C8" w:rsidRDefault="002B15F8" w:rsidP="002B15F8">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Amennyiben a terhelt nem érti az eljárás nyelvét, fordító által fogják feltenni neki a kérdéseket.</w:t>
      </w:r>
      <w:r w:rsidR="00D742DC" w:rsidRPr="001466C8">
        <w:rPr>
          <w:rFonts w:ascii="Arial" w:eastAsia="Times New Roman" w:hAnsi="Arial" w:cs="Arial"/>
          <w:lang w:val="hu-HU" w:eastAsia="en-GB"/>
        </w:rPr>
        <w:t xml:space="preserve"> </w:t>
      </w:r>
    </w:p>
    <w:p w14:paraId="4BC5660A" w14:textId="1C70438D" w:rsidR="00D742DC" w:rsidRPr="001466C8" w:rsidRDefault="002B15F8" w:rsidP="00D742DC">
      <w:pPr>
        <w:spacing w:after="0" w:line="240" w:lineRule="auto"/>
        <w:jc w:val="center"/>
        <w:rPr>
          <w:rFonts w:ascii="Arial" w:eastAsia="Times New Roman" w:hAnsi="Arial" w:cs="Arial"/>
          <w:sz w:val="31"/>
          <w:szCs w:val="31"/>
          <w:lang w:val="hu-HU" w:eastAsia="en-GB"/>
        </w:rPr>
      </w:pPr>
      <w:bookmarkStart w:id="435" w:name="str_232"/>
      <w:bookmarkEnd w:id="435"/>
      <w:r w:rsidRPr="001466C8">
        <w:rPr>
          <w:rFonts w:ascii="Arial" w:eastAsia="Times New Roman" w:hAnsi="Arial" w:cs="Arial"/>
          <w:sz w:val="31"/>
          <w:szCs w:val="31"/>
          <w:lang w:val="hu-HU" w:eastAsia="en-GB"/>
        </w:rPr>
        <w:t>XXIII. FEJEZET</w:t>
      </w:r>
    </w:p>
    <w:p w14:paraId="6EE8752E" w14:textId="32735670" w:rsidR="00D742DC" w:rsidRPr="001466C8" w:rsidRDefault="002B15F8"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 TANÚ KIHALLGATÁSA</w:t>
      </w:r>
      <w:r w:rsidR="00D742DC" w:rsidRPr="001466C8">
        <w:rPr>
          <w:rFonts w:ascii="Arial" w:eastAsia="Times New Roman" w:hAnsi="Arial" w:cs="Arial"/>
          <w:sz w:val="31"/>
          <w:szCs w:val="31"/>
          <w:lang w:val="hu-HU" w:eastAsia="en-GB"/>
        </w:rPr>
        <w:t xml:space="preserve"> </w:t>
      </w:r>
    </w:p>
    <w:p w14:paraId="66E466F6" w14:textId="447C9511" w:rsidR="00D742DC" w:rsidRPr="001466C8" w:rsidRDefault="002B15F8" w:rsidP="00D742DC">
      <w:pPr>
        <w:spacing w:before="240" w:after="240" w:line="240" w:lineRule="auto"/>
        <w:jc w:val="center"/>
        <w:rPr>
          <w:rFonts w:ascii="Arial" w:eastAsia="Times New Roman" w:hAnsi="Arial" w:cs="Arial"/>
          <w:b/>
          <w:bCs/>
          <w:i/>
          <w:iCs/>
          <w:sz w:val="24"/>
          <w:szCs w:val="24"/>
          <w:lang w:val="hu-HU" w:eastAsia="en-GB"/>
        </w:rPr>
      </w:pPr>
      <w:bookmarkStart w:id="436" w:name="str_233"/>
      <w:bookmarkEnd w:id="436"/>
      <w:r w:rsidRPr="001466C8">
        <w:rPr>
          <w:rFonts w:ascii="Arial" w:eastAsia="Times New Roman" w:hAnsi="Arial" w:cs="Arial"/>
          <w:b/>
          <w:bCs/>
          <w:i/>
          <w:iCs/>
          <w:sz w:val="24"/>
          <w:szCs w:val="24"/>
          <w:lang w:val="hu-HU" w:eastAsia="en-GB"/>
        </w:rPr>
        <w:t>A tanúi minőség</w:t>
      </w:r>
      <w:r w:rsidR="00D742DC" w:rsidRPr="001466C8">
        <w:rPr>
          <w:rFonts w:ascii="Arial" w:eastAsia="Times New Roman" w:hAnsi="Arial" w:cs="Arial"/>
          <w:b/>
          <w:bCs/>
          <w:i/>
          <w:iCs/>
          <w:sz w:val="24"/>
          <w:szCs w:val="24"/>
          <w:lang w:val="hu-HU" w:eastAsia="en-GB"/>
        </w:rPr>
        <w:t xml:space="preserve"> </w:t>
      </w:r>
    </w:p>
    <w:p w14:paraId="634ED1F1" w14:textId="20C156FA"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437" w:name="clan_207"/>
      <w:bookmarkEnd w:id="437"/>
      <w:r w:rsidRPr="001466C8">
        <w:rPr>
          <w:rFonts w:ascii="Arial" w:eastAsia="Times New Roman" w:hAnsi="Arial" w:cs="Arial"/>
          <w:b/>
          <w:bCs/>
          <w:sz w:val="24"/>
          <w:szCs w:val="24"/>
          <w:lang w:val="hu-HU" w:eastAsia="en-GB"/>
        </w:rPr>
        <w:t>207</w:t>
      </w:r>
      <w:r w:rsidR="002B15F8"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74E7D067" w14:textId="48520D71" w:rsidR="002B15F8" w:rsidRPr="001466C8" w:rsidRDefault="002B15F8" w:rsidP="002B15F8">
      <w:pPr>
        <w:tabs>
          <w:tab w:val="left" w:pos="1603"/>
        </w:tabs>
        <w:jc w:val="both"/>
        <w:rPr>
          <w:rFonts w:ascii="Arial" w:hAnsi="Arial" w:cs="Arial"/>
          <w:lang w:val="hu-HU"/>
        </w:rPr>
      </w:pPr>
      <w:bookmarkStart w:id="438" w:name="str_234"/>
      <w:bookmarkEnd w:id="438"/>
      <w:r w:rsidRPr="001466C8">
        <w:rPr>
          <w:rFonts w:ascii="Arial" w:hAnsi="Arial" w:cs="Arial"/>
          <w:lang w:val="hu-HU"/>
        </w:rPr>
        <w:t xml:space="preserve">Tanúi minőségben a szabálysértésről, annak elkövetőjéről, valamint egyéb fontos körülményekről valószínűsíthetően felvilágosítás adására képes személyek idézendők meg. </w:t>
      </w:r>
    </w:p>
    <w:p w14:paraId="7C32EA43" w14:textId="77777777" w:rsidR="002B15F8" w:rsidRPr="001466C8" w:rsidRDefault="002B15F8" w:rsidP="002B15F8">
      <w:pPr>
        <w:tabs>
          <w:tab w:val="left" w:pos="1603"/>
        </w:tabs>
        <w:jc w:val="both"/>
        <w:rPr>
          <w:rFonts w:ascii="Arial" w:hAnsi="Arial" w:cs="Arial"/>
          <w:lang w:val="hu-HU"/>
        </w:rPr>
      </w:pPr>
      <w:r w:rsidRPr="001466C8">
        <w:rPr>
          <w:rFonts w:ascii="Arial" w:hAnsi="Arial" w:cs="Arial"/>
          <w:lang w:val="hu-HU"/>
        </w:rPr>
        <w:t xml:space="preserve">A sértett tanúként is kihallgatható. </w:t>
      </w:r>
    </w:p>
    <w:p w14:paraId="1C51871E" w14:textId="77777777" w:rsidR="002B15F8" w:rsidRPr="001466C8" w:rsidRDefault="002B15F8" w:rsidP="002B15F8">
      <w:pPr>
        <w:tabs>
          <w:tab w:val="left" w:pos="1603"/>
        </w:tabs>
        <w:jc w:val="center"/>
        <w:rPr>
          <w:rFonts w:ascii="Arial" w:hAnsi="Arial" w:cs="Arial"/>
          <w:b/>
          <w:lang w:val="hu-HU"/>
        </w:rPr>
      </w:pPr>
      <w:bookmarkStart w:id="439" w:name="clan_208"/>
      <w:bookmarkEnd w:id="439"/>
      <w:r w:rsidRPr="001466C8">
        <w:rPr>
          <w:rFonts w:ascii="Arial" w:hAnsi="Arial" w:cs="Arial"/>
          <w:b/>
          <w:lang w:val="hu-HU"/>
        </w:rPr>
        <w:t>A tanúzási kötelezettség</w:t>
      </w:r>
    </w:p>
    <w:p w14:paraId="04EAA6B3" w14:textId="27655028"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208</w:t>
      </w:r>
      <w:r w:rsidR="002B15F8"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23834585" w14:textId="77777777" w:rsidR="002B15F8" w:rsidRPr="001466C8" w:rsidRDefault="002B15F8" w:rsidP="002B15F8">
      <w:pPr>
        <w:tabs>
          <w:tab w:val="left" w:pos="1603"/>
        </w:tabs>
        <w:jc w:val="both"/>
        <w:rPr>
          <w:rFonts w:ascii="Arial" w:hAnsi="Arial" w:cs="Arial"/>
          <w:lang w:val="hu-HU"/>
        </w:rPr>
      </w:pPr>
      <w:bookmarkStart w:id="440" w:name="str_235"/>
      <w:bookmarkEnd w:id="440"/>
      <w:r w:rsidRPr="001466C8">
        <w:rPr>
          <w:rFonts w:ascii="Arial" w:hAnsi="Arial" w:cs="Arial"/>
          <w:lang w:val="hu-HU"/>
        </w:rPr>
        <w:t xml:space="preserve">Minden, tanúi minőségben megidézett személy köteles az idézésnek eleget tenni, s ha e törvény másként nem írja elő, tanúskodni is köteles. </w:t>
      </w:r>
    </w:p>
    <w:p w14:paraId="16AE533F" w14:textId="77777777" w:rsidR="002B15F8" w:rsidRPr="001466C8" w:rsidRDefault="002B15F8" w:rsidP="002B15F8">
      <w:pPr>
        <w:tabs>
          <w:tab w:val="left" w:pos="1603"/>
        </w:tabs>
        <w:jc w:val="center"/>
        <w:rPr>
          <w:rFonts w:ascii="Arial" w:hAnsi="Arial" w:cs="Arial"/>
          <w:b/>
          <w:lang w:val="hu-HU"/>
        </w:rPr>
      </w:pPr>
      <w:bookmarkStart w:id="441" w:name="clan_209"/>
      <w:bookmarkEnd w:id="441"/>
      <w:r w:rsidRPr="001466C8">
        <w:rPr>
          <w:rFonts w:ascii="Arial" w:hAnsi="Arial" w:cs="Arial"/>
          <w:b/>
          <w:lang w:val="hu-HU"/>
        </w:rPr>
        <w:t>A tanú megidézése</w:t>
      </w:r>
    </w:p>
    <w:p w14:paraId="3E2A8AAE" w14:textId="2BFCF0F0"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209</w:t>
      </w:r>
      <w:r w:rsidR="002B15F8"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1227F4C0" w14:textId="77777777" w:rsidR="002B15F8" w:rsidRPr="001466C8" w:rsidRDefault="002B15F8" w:rsidP="002B15F8">
      <w:pPr>
        <w:tabs>
          <w:tab w:val="left" w:pos="1603"/>
        </w:tabs>
        <w:jc w:val="both"/>
        <w:rPr>
          <w:rFonts w:ascii="Arial" w:hAnsi="Arial" w:cs="Arial"/>
          <w:lang w:val="hu-HU"/>
        </w:rPr>
      </w:pPr>
      <w:r w:rsidRPr="001466C8">
        <w:rPr>
          <w:rFonts w:ascii="Arial" w:hAnsi="Arial" w:cs="Arial"/>
          <w:lang w:val="hu-HU"/>
        </w:rPr>
        <w:t xml:space="preserve">A tanúnak írásos idézést kell kézbesíteni, az alábbi tartalommal: az idézett személy neve és foglalkozása, a megjelenés ideje és helye, az idézés tárgyát képező szabálysértési ügy, a tanúi minőség feltüntetése, valamint figyelmeztetés az igazolatlan távolmaradás következményeire. </w:t>
      </w:r>
    </w:p>
    <w:p w14:paraId="6ABAC43B" w14:textId="1A070100" w:rsidR="00DA7AFC" w:rsidRPr="001466C8" w:rsidRDefault="00DA7AFC" w:rsidP="002B15F8">
      <w:pPr>
        <w:tabs>
          <w:tab w:val="left" w:pos="1603"/>
        </w:tabs>
        <w:jc w:val="both"/>
        <w:rPr>
          <w:rFonts w:ascii="Arial" w:hAnsi="Arial" w:cs="Arial"/>
          <w:lang w:val="hu-HU"/>
        </w:rPr>
      </w:pPr>
      <w:r w:rsidRPr="001466C8">
        <w:rPr>
          <w:rFonts w:ascii="Arial" w:hAnsi="Arial" w:cs="Arial"/>
          <w:lang w:val="hu-HU"/>
        </w:rPr>
        <w:t xml:space="preserve">A tanú a félen keresztül kerül </w:t>
      </w:r>
      <w:proofErr w:type="gramStart"/>
      <w:r w:rsidRPr="001466C8">
        <w:rPr>
          <w:rFonts w:ascii="Arial" w:hAnsi="Arial" w:cs="Arial"/>
          <w:lang w:val="hu-HU"/>
        </w:rPr>
        <w:t>meghívásra</w:t>
      </w:r>
      <w:proofErr w:type="gramEnd"/>
      <w:r w:rsidRPr="001466C8">
        <w:rPr>
          <w:rFonts w:ascii="Arial" w:hAnsi="Arial" w:cs="Arial"/>
          <w:lang w:val="hu-HU"/>
        </w:rPr>
        <w:t xml:space="preserve"> aki javasolta a tanúskodását, ha pedig ez nem lehetséges a bíróság fogja közvetlenül hívni.</w:t>
      </w:r>
    </w:p>
    <w:p w14:paraId="72E983B2" w14:textId="472370A2" w:rsidR="00DA7AFC" w:rsidRPr="001466C8" w:rsidRDefault="00AB3E02" w:rsidP="00DA7AFC">
      <w:pPr>
        <w:tabs>
          <w:tab w:val="left" w:pos="1603"/>
        </w:tabs>
        <w:jc w:val="both"/>
        <w:rPr>
          <w:rFonts w:ascii="Arial" w:hAnsi="Arial" w:cs="Arial"/>
          <w:lang w:val="hu-HU"/>
        </w:rPr>
      </w:pPr>
      <w:r w:rsidRPr="001466C8">
        <w:rPr>
          <w:rFonts w:ascii="Arial" w:hAnsi="Arial" w:cs="Arial"/>
          <w:lang w:val="hu-HU"/>
        </w:rPr>
        <w:t xml:space="preserve">A </w:t>
      </w:r>
      <w:proofErr w:type="spellStart"/>
      <w:r w:rsidRPr="001466C8">
        <w:rPr>
          <w:rFonts w:ascii="Arial" w:hAnsi="Arial" w:cs="Arial"/>
          <w:lang w:val="hu-HU"/>
        </w:rPr>
        <w:t>tizenhatodik</w:t>
      </w:r>
      <w:proofErr w:type="spellEnd"/>
      <w:r w:rsidR="00DA7AFC" w:rsidRPr="001466C8">
        <w:rPr>
          <w:rFonts w:ascii="Arial" w:hAnsi="Arial" w:cs="Arial"/>
          <w:lang w:val="hu-HU"/>
        </w:rPr>
        <w:t xml:space="preserve"> életévét be nem töltött kiskorú személyt tanúi minőségben törvényes </w:t>
      </w:r>
      <w:proofErr w:type="gramStart"/>
      <w:r w:rsidR="00DA7AFC" w:rsidRPr="001466C8">
        <w:rPr>
          <w:rFonts w:ascii="Arial" w:hAnsi="Arial" w:cs="Arial"/>
          <w:lang w:val="hu-HU"/>
        </w:rPr>
        <w:t>képviselője</w:t>
      </w:r>
      <w:proofErr w:type="gramEnd"/>
      <w:r w:rsidR="00DA7AFC" w:rsidRPr="001466C8">
        <w:rPr>
          <w:rFonts w:ascii="Arial" w:hAnsi="Arial" w:cs="Arial"/>
          <w:lang w:val="hu-HU"/>
        </w:rPr>
        <w:t xml:space="preserve"> illetve gyámja közvetítésével kell megidézni, kivéve abban az esetben, ha ez az eljárás sürgőssége, vagy egyéb körülmények miatt nem lehetséges.  </w:t>
      </w:r>
    </w:p>
    <w:p w14:paraId="19BE1041" w14:textId="036E26A6" w:rsidR="00DA7AFC" w:rsidRPr="001466C8" w:rsidRDefault="00DA7AFC" w:rsidP="00DA7AFC">
      <w:pPr>
        <w:tabs>
          <w:tab w:val="left" w:pos="1603"/>
        </w:tabs>
        <w:jc w:val="both"/>
        <w:rPr>
          <w:rFonts w:ascii="Arial" w:hAnsi="Arial" w:cs="Arial"/>
          <w:lang w:val="hu-HU"/>
        </w:rPr>
      </w:pPr>
      <w:r w:rsidRPr="001466C8">
        <w:rPr>
          <w:rFonts w:ascii="Arial" w:hAnsi="Arial" w:cs="Arial"/>
          <w:lang w:val="hu-HU"/>
        </w:rPr>
        <w:t>Az idős koruk, betegségük, vagy súlyos testi fogyatékosságuk miatt az idézésnek eleget tenni képtelen tanúk kihallgatása a lakásukban is történhet.</w:t>
      </w:r>
    </w:p>
    <w:p w14:paraId="1DF34B2A" w14:textId="77777777" w:rsidR="00AB3E02" w:rsidRPr="001466C8" w:rsidRDefault="00AB3E02" w:rsidP="00D742DC">
      <w:pPr>
        <w:spacing w:before="240" w:after="120" w:line="240" w:lineRule="auto"/>
        <w:jc w:val="center"/>
        <w:rPr>
          <w:rFonts w:ascii="Arial" w:eastAsia="Times New Roman" w:hAnsi="Arial" w:cs="Arial"/>
          <w:b/>
          <w:bCs/>
          <w:sz w:val="24"/>
          <w:szCs w:val="24"/>
          <w:lang w:val="hu-HU" w:eastAsia="en-GB"/>
        </w:rPr>
      </w:pPr>
      <w:bookmarkStart w:id="442" w:name="str_236"/>
      <w:bookmarkStart w:id="443" w:name="clan_210"/>
      <w:bookmarkEnd w:id="442"/>
      <w:bookmarkEnd w:id="443"/>
      <w:r w:rsidRPr="001466C8">
        <w:rPr>
          <w:rFonts w:ascii="Arial" w:hAnsi="Arial" w:cs="Arial"/>
          <w:b/>
          <w:lang w:val="hu-HU"/>
        </w:rPr>
        <w:t>A tanúzás tilalma</w:t>
      </w:r>
      <w:r w:rsidRPr="001466C8">
        <w:rPr>
          <w:rFonts w:ascii="Arial" w:eastAsia="Times New Roman" w:hAnsi="Arial" w:cs="Arial"/>
          <w:b/>
          <w:bCs/>
          <w:sz w:val="24"/>
          <w:szCs w:val="24"/>
          <w:lang w:val="hu-HU" w:eastAsia="en-GB"/>
        </w:rPr>
        <w:t xml:space="preserve"> </w:t>
      </w:r>
    </w:p>
    <w:p w14:paraId="44B13B70" w14:textId="648FD73A"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210</w:t>
      </w:r>
      <w:r w:rsidR="00AB3E02"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33DD27A6" w14:textId="3C4EFF42" w:rsidR="00AB3E02" w:rsidRPr="001466C8" w:rsidRDefault="00AB3E02" w:rsidP="00AB3E02">
      <w:pPr>
        <w:tabs>
          <w:tab w:val="left" w:pos="1603"/>
        </w:tabs>
        <w:jc w:val="both"/>
        <w:rPr>
          <w:rFonts w:ascii="Arial" w:hAnsi="Arial" w:cs="Arial"/>
          <w:lang w:val="hu-HU"/>
        </w:rPr>
      </w:pPr>
      <w:bookmarkStart w:id="444" w:name="str_237"/>
      <w:bookmarkEnd w:id="444"/>
      <w:r w:rsidRPr="001466C8">
        <w:rPr>
          <w:rFonts w:ascii="Arial" w:hAnsi="Arial" w:cs="Arial"/>
          <w:lang w:val="hu-HU"/>
        </w:rPr>
        <w:lastRenderedPageBreak/>
        <w:t xml:space="preserve">Tanúként nem hallgathatók ki az alábbiak: </w:t>
      </w:r>
    </w:p>
    <w:p w14:paraId="247EDFE8" w14:textId="1A92ACB6" w:rsidR="00AB3E02" w:rsidRPr="001466C8" w:rsidRDefault="00AB3E02" w:rsidP="00F07263">
      <w:pPr>
        <w:numPr>
          <w:ilvl w:val="0"/>
          <w:numId w:val="9"/>
        </w:numPr>
        <w:tabs>
          <w:tab w:val="left" w:pos="709"/>
        </w:tabs>
        <w:spacing w:after="0" w:line="240" w:lineRule="auto"/>
        <w:jc w:val="both"/>
        <w:rPr>
          <w:rFonts w:ascii="Arial" w:hAnsi="Arial" w:cs="Arial"/>
          <w:lang w:val="hu-HU"/>
        </w:rPr>
      </w:pPr>
      <w:r w:rsidRPr="001466C8">
        <w:rPr>
          <w:rFonts w:ascii="Arial" w:hAnsi="Arial" w:cs="Arial"/>
          <w:lang w:val="hu-HU"/>
        </w:rPr>
        <w:t xml:space="preserve">az a személy, aki vallomásával megsértené a hivatalos vagy katonai titoktartás kötelezettségét mindaddig, amíg az illetékes szerv e kötelezettség alól fel nem menti; </w:t>
      </w:r>
    </w:p>
    <w:p w14:paraId="32608805" w14:textId="77777777" w:rsidR="00AB3E02" w:rsidRPr="001466C8" w:rsidRDefault="00AB3E02" w:rsidP="00F07263">
      <w:pPr>
        <w:numPr>
          <w:ilvl w:val="0"/>
          <w:numId w:val="9"/>
        </w:numPr>
        <w:tabs>
          <w:tab w:val="left" w:pos="709"/>
        </w:tabs>
        <w:spacing w:after="0" w:line="240" w:lineRule="auto"/>
        <w:jc w:val="both"/>
        <w:rPr>
          <w:rFonts w:ascii="Arial" w:hAnsi="Arial" w:cs="Arial"/>
          <w:lang w:val="hu-HU"/>
        </w:rPr>
      </w:pPr>
      <w:r w:rsidRPr="001466C8">
        <w:rPr>
          <w:rFonts w:ascii="Arial" w:hAnsi="Arial" w:cs="Arial"/>
          <w:lang w:val="hu-HU"/>
        </w:rPr>
        <w:t xml:space="preserve">a terhelt védője olyan körülményekről, melyeket a terhelt vele, mint védőjével bizalmasan közölt, </w:t>
      </w:r>
      <w:proofErr w:type="gramStart"/>
      <w:r w:rsidRPr="001466C8">
        <w:rPr>
          <w:rFonts w:ascii="Arial" w:hAnsi="Arial" w:cs="Arial"/>
          <w:lang w:val="hu-HU"/>
        </w:rPr>
        <w:t>kivéve</w:t>
      </w:r>
      <w:proofErr w:type="gramEnd"/>
      <w:r w:rsidRPr="001466C8">
        <w:rPr>
          <w:rFonts w:ascii="Arial" w:hAnsi="Arial" w:cs="Arial"/>
          <w:lang w:val="hu-HU"/>
        </w:rPr>
        <w:t xml:space="preserve"> ha a terhelt ezt követeli. </w:t>
      </w:r>
    </w:p>
    <w:p w14:paraId="3B295833" w14:textId="77777777" w:rsidR="00AB3E02" w:rsidRPr="001466C8" w:rsidRDefault="00AB3E02" w:rsidP="00AB3E02">
      <w:pPr>
        <w:tabs>
          <w:tab w:val="left" w:pos="709"/>
        </w:tabs>
        <w:spacing w:after="0" w:line="240" w:lineRule="auto"/>
        <w:ind w:left="720"/>
        <w:jc w:val="both"/>
        <w:rPr>
          <w:rFonts w:ascii="Arial" w:hAnsi="Arial" w:cs="Arial"/>
          <w:lang w:val="hu-HU"/>
        </w:rPr>
      </w:pPr>
    </w:p>
    <w:p w14:paraId="64EEB56B" w14:textId="77777777" w:rsidR="00AB3E02" w:rsidRPr="001466C8" w:rsidRDefault="00AB3E02" w:rsidP="00AB3E02">
      <w:pPr>
        <w:tabs>
          <w:tab w:val="left" w:pos="0"/>
        </w:tabs>
        <w:jc w:val="center"/>
        <w:rPr>
          <w:rFonts w:ascii="Arial" w:hAnsi="Arial" w:cs="Arial"/>
          <w:b/>
          <w:lang w:val="hu-HU"/>
        </w:rPr>
      </w:pPr>
      <w:bookmarkStart w:id="445" w:name="clan_211"/>
      <w:bookmarkEnd w:id="445"/>
      <w:r w:rsidRPr="001466C8">
        <w:rPr>
          <w:rFonts w:ascii="Arial" w:hAnsi="Arial" w:cs="Arial"/>
          <w:b/>
          <w:lang w:val="hu-HU"/>
        </w:rPr>
        <w:t>A tanúzási kötelezettség alóli mentesítés</w:t>
      </w:r>
    </w:p>
    <w:p w14:paraId="7197031A" w14:textId="6E3D090A" w:rsidR="00D742DC" w:rsidRPr="001466C8" w:rsidRDefault="00AB3E02"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211. szakasz</w:t>
      </w:r>
    </w:p>
    <w:p w14:paraId="45593620" w14:textId="03D3FD3A" w:rsidR="00AB3E02" w:rsidRPr="001466C8" w:rsidRDefault="00AB3E02" w:rsidP="00AB3E02">
      <w:pPr>
        <w:tabs>
          <w:tab w:val="left" w:pos="0"/>
        </w:tabs>
        <w:jc w:val="both"/>
        <w:rPr>
          <w:rFonts w:ascii="Arial" w:hAnsi="Arial" w:cs="Arial"/>
          <w:lang w:val="hu-HU"/>
        </w:rPr>
      </w:pPr>
      <w:bookmarkStart w:id="446" w:name="str_238"/>
      <w:bookmarkEnd w:id="446"/>
      <w:r w:rsidRPr="001466C8">
        <w:rPr>
          <w:rFonts w:ascii="Arial" w:hAnsi="Arial" w:cs="Arial"/>
          <w:lang w:val="hu-HU"/>
        </w:rPr>
        <w:t xml:space="preserve">A tanúzási kötelezettség alól az alábbiak mentesülnek: </w:t>
      </w:r>
    </w:p>
    <w:p w14:paraId="27624FC0" w14:textId="3F26117A" w:rsidR="00AB3E02" w:rsidRPr="001466C8" w:rsidRDefault="00AB3E02" w:rsidP="00F07263">
      <w:pPr>
        <w:numPr>
          <w:ilvl w:val="0"/>
          <w:numId w:val="10"/>
        </w:numPr>
        <w:tabs>
          <w:tab w:val="left" w:pos="0"/>
        </w:tabs>
        <w:spacing w:after="0" w:line="240" w:lineRule="auto"/>
        <w:jc w:val="both"/>
        <w:rPr>
          <w:rFonts w:ascii="Arial" w:hAnsi="Arial" w:cs="Arial"/>
          <w:lang w:val="hu-HU"/>
        </w:rPr>
      </w:pPr>
      <w:r w:rsidRPr="001466C8">
        <w:rPr>
          <w:rFonts w:ascii="Arial" w:hAnsi="Arial" w:cs="Arial"/>
          <w:lang w:val="hu-HU"/>
        </w:rPr>
        <w:t xml:space="preserve">a terhelt házastársa; </w:t>
      </w:r>
    </w:p>
    <w:p w14:paraId="32794A97" w14:textId="77777777" w:rsidR="00AB3E02" w:rsidRPr="001466C8" w:rsidRDefault="00AB3E02" w:rsidP="00AB3E02">
      <w:pPr>
        <w:tabs>
          <w:tab w:val="left" w:pos="0"/>
        </w:tabs>
        <w:spacing w:after="0" w:line="240" w:lineRule="auto"/>
        <w:ind w:left="720"/>
        <w:jc w:val="both"/>
        <w:rPr>
          <w:rFonts w:ascii="Arial" w:hAnsi="Arial" w:cs="Arial"/>
          <w:lang w:val="hu-HU"/>
        </w:rPr>
      </w:pPr>
    </w:p>
    <w:p w14:paraId="42B0391B" w14:textId="3AA9D0C9" w:rsidR="00AB3E02" w:rsidRPr="001466C8" w:rsidRDefault="00AB3E02" w:rsidP="00F07263">
      <w:pPr>
        <w:numPr>
          <w:ilvl w:val="0"/>
          <w:numId w:val="10"/>
        </w:numPr>
        <w:tabs>
          <w:tab w:val="left" w:pos="0"/>
        </w:tabs>
        <w:spacing w:after="0" w:line="240" w:lineRule="auto"/>
        <w:jc w:val="both"/>
        <w:rPr>
          <w:rFonts w:ascii="Arial" w:hAnsi="Arial" w:cs="Arial"/>
          <w:lang w:val="hu-HU"/>
        </w:rPr>
      </w:pPr>
      <w:r w:rsidRPr="001466C8">
        <w:rPr>
          <w:rFonts w:ascii="Arial" w:hAnsi="Arial" w:cs="Arial"/>
          <w:lang w:val="hu-HU"/>
        </w:rPr>
        <w:t>a terhelt egyenes ági vérrokonai, oldalági rokonai a harmadik fokkal bezárólag, valamint sógorsági rokonai a második fokkal bezárólag;</w:t>
      </w:r>
    </w:p>
    <w:p w14:paraId="1A798356" w14:textId="77777777" w:rsidR="00AB3E02" w:rsidRPr="001466C8" w:rsidRDefault="00AB3E02" w:rsidP="00AB3E02">
      <w:pPr>
        <w:tabs>
          <w:tab w:val="left" w:pos="0"/>
        </w:tabs>
        <w:spacing w:after="0" w:line="240" w:lineRule="auto"/>
        <w:ind w:left="720"/>
        <w:jc w:val="both"/>
        <w:rPr>
          <w:rFonts w:ascii="Arial" w:hAnsi="Arial" w:cs="Arial"/>
          <w:lang w:val="hu-HU"/>
        </w:rPr>
      </w:pPr>
    </w:p>
    <w:p w14:paraId="588DC896" w14:textId="6AC51A01" w:rsidR="00AB3E02" w:rsidRPr="001466C8" w:rsidRDefault="00AB3E02" w:rsidP="00F07263">
      <w:pPr>
        <w:numPr>
          <w:ilvl w:val="0"/>
          <w:numId w:val="10"/>
        </w:numPr>
        <w:tabs>
          <w:tab w:val="left" w:pos="0"/>
        </w:tabs>
        <w:spacing w:after="0" w:line="240" w:lineRule="auto"/>
        <w:jc w:val="both"/>
        <w:rPr>
          <w:rFonts w:ascii="Arial" w:hAnsi="Arial" w:cs="Arial"/>
          <w:lang w:val="hu-HU"/>
        </w:rPr>
      </w:pPr>
      <w:r w:rsidRPr="001466C8">
        <w:rPr>
          <w:rFonts w:ascii="Arial" w:hAnsi="Arial" w:cs="Arial"/>
          <w:lang w:val="hu-HU"/>
        </w:rPr>
        <w:t>a terhelt örökbefogadottja és örökbefogadója;</w:t>
      </w:r>
    </w:p>
    <w:p w14:paraId="26838412" w14:textId="77777777" w:rsidR="00AB3E02" w:rsidRPr="001466C8" w:rsidRDefault="00AB3E02" w:rsidP="00AB3E02">
      <w:pPr>
        <w:tabs>
          <w:tab w:val="left" w:pos="0"/>
        </w:tabs>
        <w:spacing w:after="0" w:line="240" w:lineRule="auto"/>
        <w:jc w:val="both"/>
        <w:rPr>
          <w:rFonts w:ascii="Arial" w:hAnsi="Arial" w:cs="Arial"/>
          <w:lang w:val="hu-HU"/>
        </w:rPr>
      </w:pPr>
    </w:p>
    <w:p w14:paraId="20614610" w14:textId="38D6B313" w:rsidR="00AB3E02" w:rsidRPr="001466C8" w:rsidRDefault="00AB3E02" w:rsidP="00F07263">
      <w:pPr>
        <w:numPr>
          <w:ilvl w:val="0"/>
          <w:numId w:val="10"/>
        </w:numPr>
        <w:tabs>
          <w:tab w:val="left" w:pos="-1843"/>
        </w:tabs>
        <w:spacing w:after="0" w:line="240" w:lineRule="auto"/>
        <w:jc w:val="both"/>
        <w:rPr>
          <w:rFonts w:ascii="Arial" w:hAnsi="Arial" w:cs="Arial"/>
          <w:lang w:val="hu-HU"/>
        </w:rPr>
      </w:pPr>
      <w:r w:rsidRPr="001466C8">
        <w:rPr>
          <w:rFonts w:ascii="Arial" w:hAnsi="Arial" w:cs="Arial"/>
          <w:lang w:val="hu-HU"/>
        </w:rPr>
        <w:t xml:space="preserve">a terhelt gyóntatója olyan körülményekről, melyekről a terhelt meggyónt neki. </w:t>
      </w:r>
    </w:p>
    <w:p w14:paraId="1FA0A597" w14:textId="77777777" w:rsidR="00AB3E02" w:rsidRPr="001466C8" w:rsidRDefault="00AB3E02" w:rsidP="00AB3E02">
      <w:pPr>
        <w:tabs>
          <w:tab w:val="left" w:pos="-1843"/>
        </w:tabs>
        <w:spacing w:after="0" w:line="240" w:lineRule="auto"/>
        <w:jc w:val="both"/>
        <w:rPr>
          <w:rFonts w:ascii="Arial" w:hAnsi="Arial" w:cs="Arial"/>
          <w:lang w:val="hu-HU"/>
        </w:rPr>
      </w:pPr>
    </w:p>
    <w:p w14:paraId="277FAF37" w14:textId="3EEC6477" w:rsidR="00AB3E02" w:rsidRPr="001466C8" w:rsidRDefault="00AB3E02" w:rsidP="00AB3E02">
      <w:pPr>
        <w:tabs>
          <w:tab w:val="left" w:pos="-1843"/>
        </w:tabs>
        <w:jc w:val="both"/>
        <w:rPr>
          <w:rFonts w:ascii="Arial" w:hAnsi="Arial" w:cs="Arial"/>
          <w:lang w:val="hu-HU"/>
        </w:rPr>
      </w:pPr>
      <w:r w:rsidRPr="001466C8">
        <w:rPr>
          <w:rFonts w:ascii="Arial" w:hAnsi="Arial" w:cs="Arial"/>
          <w:lang w:val="hu-HU"/>
        </w:rPr>
        <w:t xml:space="preserve">A szabálysértési eljárást vezető bíró az e szakasz 1. bekezdésében leírt személyeket kihallgatásuk előtt, vagy amint tudomására jut a terhelthez fűződő viszonyuk, köteles figyelmeztetni arra, hogy nem kötelesek tanúskodni. A figyelmeztetést és a választ rögzíteni kell a jegyzőkönyvben. </w:t>
      </w:r>
    </w:p>
    <w:p w14:paraId="6A90B905" w14:textId="0DD705C5" w:rsidR="00AB3E02" w:rsidRPr="001466C8" w:rsidRDefault="00AB3E02" w:rsidP="00AB3E02">
      <w:pPr>
        <w:tabs>
          <w:tab w:val="left" w:pos="-1843"/>
        </w:tabs>
        <w:jc w:val="both"/>
        <w:rPr>
          <w:rFonts w:ascii="Arial" w:hAnsi="Arial" w:cs="Arial"/>
          <w:lang w:val="hu-HU"/>
        </w:rPr>
      </w:pPr>
      <w:r w:rsidRPr="001466C8">
        <w:rPr>
          <w:rFonts w:ascii="Arial" w:hAnsi="Arial" w:cs="Arial"/>
          <w:lang w:val="hu-HU"/>
        </w:rPr>
        <w:t xml:space="preserve">A korára és szellemi fejlettségére való tekintettel a tanúzási kötelezettség alóli mentesülés jogát felfogni képtelen kiskorú tanúként nem hallgatható ki, </w:t>
      </w:r>
      <w:proofErr w:type="gramStart"/>
      <w:r w:rsidRPr="001466C8">
        <w:rPr>
          <w:rFonts w:ascii="Arial" w:hAnsi="Arial" w:cs="Arial"/>
          <w:lang w:val="hu-HU"/>
        </w:rPr>
        <w:t>kivéve</w:t>
      </w:r>
      <w:proofErr w:type="gramEnd"/>
      <w:r w:rsidRPr="001466C8">
        <w:rPr>
          <w:rFonts w:ascii="Arial" w:hAnsi="Arial" w:cs="Arial"/>
          <w:lang w:val="hu-HU"/>
        </w:rPr>
        <w:t xml:space="preserve"> ha a terhelt maga kéri ezt. </w:t>
      </w:r>
    </w:p>
    <w:p w14:paraId="4D16EECD" w14:textId="77777777" w:rsidR="00AB3E02" w:rsidRPr="001466C8" w:rsidRDefault="00AB3E02" w:rsidP="00AB3E02">
      <w:pPr>
        <w:tabs>
          <w:tab w:val="left" w:pos="-1843"/>
        </w:tabs>
        <w:jc w:val="both"/>
        <w:rPr>
          <w:rFonts w:ascii="Arial" w:hAnsi="Arial" w:cs="Arial"/>
          <w:lang w:val="hu-HU"/>
        </w:rPr>
      </w:pPr>
      <w:r w:rsidRPr="001466C8">
        <w:rPr>
          <w:rFonts w:ascii="Arial" w:hAnsi="Arial" w:cs="Arial"/>
          <w:lang w:val="hu-HU"/>
        </w:rPr>
        <w:t xml:space="preserve"> Az a személy, akinél fennáll a jogalap az egyik terhelttel szembeni tanúzás megtagadására, a többi terhelttel szembeni tanúzási kötelezettség alól is mentesül, ha vallomása az ügy természete miatt nem korlátozható csak a többi terheltre. </w:t>
      </w:r>
    </w:p>
    <w:p w14:paraId="7798DA82" w14:textId="77777777" w:rsidR="00F76A47" w:rsidRPr="001466C8" w:rsidRDefault="00F76A47" w:rsidP="00F76A47">
      <w:pPr>
        <w:tabs>
          <w:tab w:val="left" w:pos="-1843"/>
        </w:tabs>
        <w:jc w:val="center"/>
        <w:rPr>
          <w:rFonts w:ascii="Arial" w:hAnsi="Arial" w:cs="Arial"/>
          <w:b/>
          <w:lang w:val="hu-HU"/>
        </w:rPr>
      </w:pPr>
      <w:bookmarkStart w:id="447" w:name="clan_212"/>
      <w:bookmarkEnd w:id="447"/>
      <w:r w:rsidRPr="001466C8">
        <w:rPr>
          <w:rFonts w:ascii="Arial" w:hAnsi="Arial" w:cs="Arial"/>
          <w:b/>
          <w:lang w:val="hu-HU"/>
        </w:rPr>
        <w:t>A tanúzási jog megsértésének következményei</w:t>
      </w:r>
    </w:p>
    <w:p w14:paraId="36DA39FF" w14:textId="200F2CE5" w:rsidR="00D742DC" w:rsidRPr="001466C8" w:rsidRDefault="00F76A47"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212. szakasz</w:t>
      </w:r>
    </w:p>
    <w:p w14:paraId="013A1580" w14:textId="409DDBC6" w:rsidR="00F76A47" w:rsidRPr="001466C8" w:rsidRDefault="00F76A47" w:rsidP="00205395">
      <w:pPr>
        <w:tabs>
          <w:tab w:val="left" w:pos="-1843"/>
        </w:tabs>
        <w:jc w:val="both"/>
        <w:rPr>
          <w:rFonts w:ascii="Arial" w:hAnsi="Arial" w:cs="Arial"/>
          <w:lang w:val="hu-HU"/>
        </w:rPr>
      </w:pPr>
      <w:r w:rsidRPr="001466C8">
        <w:rPr>
          <w:rFonts w:ascii="Arial" w:hAnsi="Arial" w:cs="Arial"/>
          <w:lang w:val="hu-HU"/>
        </w:rPr>
        <w:t xml:space="preserve">Ha tanúi minőségben a tanúként nem kihallgatható (e törvény 210. szak.), vagy a tanúzási kötelezettség alól mentesített olyan személy (e törvény 211. szak.) kihallgatására került sor, akit a hatóság erre nem figyelmeztetett, vagy e jogáról kifejezetten nem mondott le, illetve ha a figyelmeztetés, vagy a lemondás a jegyzőkönyvben nem rögzíttetett, továbbá ha olyan kiskorú kihallgatására került sor, aki nem volt képes felfogni a tanúzás alóli mentesítésre való jogát, vagy ha a tanú vallomása erőszak, fenyegetés vagy egyéb tiltott eszköz segítségével kikényszeríttetett, a döntést e tanúvallomásra alapozni nem lehet.  </w:t>
      </w:r>
    </w:p>
    <w:p w14:paraId="66AA84EE" w14:textId="77777777" w:rsidR="00B6028F" w:rsidRPr="001466C8" w:rsidRDefault="00B6028F" w:rsidP="00B6028F">
      <w:pPr>
        <w:tabs>
          <w:tab w:val="left" w:pos="-1843"/>
        </w:tabs>
        <w:jc w:val="center"/>
        <w:rPr>
          <w:rFonts w:ascii="Arial" w:hAnsi="Arial" w:cs="Arial"/>
          <w:b/>
          <w:lang w:val="hu-HU"/>
        </w:rPr>
      </w:pPr>
      <w:bookmarkStart w:id="448" w:name="str_239"/>
      <w:bookmarkStart w:id="449" w:name="clan_213"/>
      <w:bookmarkEnd w:id="448"/>
      <w:bookmarkEnd w:id="449"/>
      <w:r w:rsidRPr="001466C8">
        <w:rPr>
          <w:rFonts w:ascii="Arial" w:hAnsi="Arial" w:cs="Arial"/>
          <w:b/>
          <w:lang w:val="hu-HU"/>
        </w:rPr>
        <w:t>Az egyes kérdések megválaszolásának megtagadása</w:t>
      </w:r>
    </w:p>
    <w:p w14:paraId="24C77761" w14:textId="6A453B0B" w:rsidR="00D742DC" w:rsidRPr="001466C8" w:rsidRDefault="00205395"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213. szakasz</w:t>
      </w:r>
    </w:p>
    <w:p w14:paraId="2A7FBF09" w14:textId="77777777" w:rsidR="00205395" w:rsidRPr="001466C8" w:rsidRDefault="00205395" w:rsidP="00205395">
      <w:pPr>
        <w:tabs>
          <w:tab w:val="left" w:pos="-1843"/>
        </w:tabs>
        <w:jc w:val="both"/>
        <w:rPr>
          <w:rFonts w:ascii="Arial" w:hAnsi="Arial" w:cs="Arial"/>
          <w:lang w:val="hu-HU"/>
        </w:rPr>
      </w:pPr>
      <w:bookmarkStart w:id="450" w:name="str_240"/>
      <w:bookmarkEnd w:id="450"/>
      <w:r w:rsidRPr="001466C8">
        <w:rPr>
          <w:rFonts w:ascii="Arial" w:hAnsi="Arial" w:cs="Arial"/>
          <w:lang w:val="hu-HU"/>
        </w:rPr>
        <w:t>A tanú nem köteles egyes kérdésekre válaszolni, ha valószínűsíthető, hogy ezáltal önmagát vagy közeli rokonát súlyos szégyennek, jelentős anyagi kárnak vagy bűnüldözésnek tenné ki.</w:t>
      </w:r>
    </w:p>
    <w:p w14:paraId="3B508C50" w14:textId="77777777" w:rsidR="00205395" w:rsidRPr="001466C8" w:rsidRDefault="00205395" w:rsidP="00205395">
      <w:pPr>
        <w:tabs>
          <w:tab w:val="left" w:pos="-1843"/>
        </w:tabs>
        <w:jc w:val="center"/>
        <w:rPr>
          <w:rFonts w:ascii="Arial" w:hAnsi="Arial" w:cs="Arial"/>
          <w:b/>
          <w:lang w:val="hu-HU"/>
        </w:rPr>
      </w:pPr>
      <w:bookmarkStart w:id="451" w:name="clan_214"/>
      <w:bookmarkEnd w:id="451"/>
      <w:r w:rsidRPr="001466C8">
        <w:rPr>
          <w:rFonts w:ascii="Arial" w:hAnsi="Arial" w:cs="Arial"/>
          <w:b/>
          <w:lang w:val="hu-HU"/>
        </w:rPr>
        <w:t>A tanú kihallgatásának módja</w:t>
      </w:r>
    </w:p>
    <w:p w14:paraId="4495C38E" w14:textId="22116864"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214</w:t>
      </w:r>
      <w:r w:rsidR="00205395"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67B0E67A" w14:textId="44124A92" w:rsidR="00205395" w:rsidRPr="001466C8" w:rsidRDefault="00205395" w:rsidP="00205395">
      <w:pPr>
        <w:tabs>
          <w:tab w:val="left" w:pos="-1843"/>
        </w:tabs>
        <w:jc w:val="both"/>
        <w:rPr>
          <w:rFonts w:ascii="Arial" w:hAnsi="Arial" w:cs="Arial"/>
          <w:lang w:val="hu-HU"/>
        </w:rPr>
      </w:pPr>
      <w:r w:rsidRPr="001466C8">
        <w:rPr>
          <w:rFonts w:ascii="Arial" w:hAnsi="Arial" w:cs="Arial"/>
          <w:lang w:val="hu-HU"/>
        </w:rPr>
        <w:lastRenderedPageBreak/>
        <w:t>A tanú kihallgatása az eljárást vezető bíróság előtt történik, ha pedig a tanú lakóhelye, illetve tartózkodási helye ezek területén kívül esik, a tanú lakóhelye, illetve tartózkodási helye szerinti bíróság előtt is meghallgatható.</w:t>
      </w:r>
    </w:p>
    <w:p w14:paraId="36B891AC" w14:textId="4FC2B517" w:rsidR="00205395" w:rsidRPr="001466C8" w:rsidRDefault="00205395" w:rsidP="00205395">
      <w:pPr>
        <w:tabs>
          <w:tab w:val="left" w:pos="-1843"/>
        </w:tabs>
        <w:jc w:val="both"/>
        <w:rPr>
          <w:rFonts w:ascii="Arial" w:hAnsi="Arial" w:cs="Arial"/>
          <w:lang w:val="hu-HU"/>
        </w:rPr>
      </w:pPr>
      <w:r w:rsidRPr="001466C8">
        <w:rPr>
          <w:rFonts w:ascii="Arial" w:hAnsi="Arial" w:cs="Arial"/>
          <w:lang w:val="hu-HU"/>
        </w:rPr>
        <w:t>A tanúk kihallgatása egyenként, a többi tanú jelenléte nélkül történik.</w:t>
      </w:r>
    </w:p>
    <w:p w14:paraId="61B94F58" w14:textId="0CC39DC8" w:rsidR="00205395" w:rsidRPr="001466C8" w:rsidRDefault="00205395" w:rsidP="00205395">
      <w:pPr>
        <w:tabs>
          <w:tab w:val="left" w:pos="-1843"/>
        </w:tabs>
        <w:jc w:val="both"/>
        <w:rPr>
          <w:rFonts w:ascii="Arial" w:hAnsi="Arial" w:cs="Arial"/>
          <w:lang w:val="hu-HU"/>
        </w:rPr>
      </w:pPr>
      <w:r w:rsidRPr="001466C8">
        <w:rPr>
          <w:rFonts w:ascii="Arial" w:hAnsi="Arial" w:cs="Arial"/>
          <w:lang w:val="hu-HU"/>
        </w:rPr>
        <w:t>A tanú nyilatkozatát és válaszait köteles szóban előadni.</w:t>
      </w:r>
    </w:p>
    <w:p w14:paraId="5811F05C" w14:textId="77777777" w:rsidR="007B6264" w:rsidRPr="001466C8" w:rsidRDefault="00185D07" w:rsidP="00185D07">
      <w:pPr>
        <w:tabs>
          <w:tab w:val="left" w:pos="-1843"/>
        </w:tabs>
        <w:jc w:val="both"/>
        <w:rPr>
          <w:rFonts w:ascii="Arial" w:hAnsi="Arial" w:cs="Arial"/>
          <w:lang w:val="hu-HU"/>
        </w:rPr>
      </w:pPr>
      <w:r w:rsidRPr="001466C8">
        <w:rPr>
          <w:rFonts w:ascii="Arial" w:hAnsi="Arial" w:cs="Arial"/>
          <w:lang w:val="hu-HU"/>
        </w:rPr>
        <w:t>A tanút az eljáró hatóság előzetesen figyelmezteti, hogy az igazat köteles vallani, hogy semmit sem szabad elhallgatnia, ezután felhívja a figyelmet arra, hogy a hamis tanúzás bűncselekmény.</w:t>
      </w:r>
    </w:p>
    <w:p w14:paraId="1D821DEA" w14:textId="04D9ABD7" w:rsidR="00185D07" w:rsidRPr="001466C8" w:rsidRDefault="00185D07" w:rsidP="00185D07">
      <w:pPr>
        <w:tabs>
          <w:tab w:val="left" w:pos="-1843"/>
        </w:tabs>
        <w:jc w:val="both"/>
        <w:rPr>
          <w:rFonts w:ascii="Arial" w:hAnsi="Arial" w:cs="Arial"/>
          <w:lang w:val="hu-HU"/>
        </w:rPr>
      </w:pPr>
      <w:r w:rsidRPr="001466C8">
        <w:rPr>
          <w:rFonts w:ascii="Arial" w:hAnsi="Arial" w:cs="Arial"/>
          <w:lang w:val="hu-HU"/>
        </w:rPr>
        <w:t xml:space="preserve">A tanút ezenkívül figyelmezteti, hogy az e törvény </w:t>
      </w:r>
      <w:r w:rsidR="007B6264" w:rsidRPr="001466C8">
        <w:rPr>
          <w:rFonts w:ascii="Arial" w:hAnsi="Arial" w:cs="Arial"/>
          <w:lang w:val="hu-HU"/>
        </w:rPr>
        <w:t>211</w:t>
      </w:r>
      <w:r w:rsidRPr="001466C8">
        <w:rPr>
          <w:rFonts w:ascii="Arial" w:hAnsi="Arial" w:cs="Arial"/>
          <w:lang w:val="hu-HU"/>
        </w:rPr>
        <w:t xml:space="preserve">. szakaszában felsorolt feltételek fennállása </w:t>
      </w:r>
      <w:proofErr w:type="gramStart"/>
      <w:r w:rsidRPr="001466C8">
        <w:rPr>
          <w:rFonts w:ascii="Arial" w:hAnsi="Arial" w:cs="Arial"/>
          <w:lang w:val="hu-HU"/>
        </w:rPr>
        <w:t>esetén  nem</w:t>
      </w:r>
      <w:proofErr w:type="gramEnd"/>
      <w:r w:rsidRPr="001466C8">
        <w:rPr>
          <w:rFonts w:ascii="Arial" w:hAnsi="Arial" w:cs="Arial"/>
          <w:lang w:val="hu-HU"/>
        </w:rPr>
        <w:t xml:space="preserve"> köteles tanúskodnia, e figyelmeztetést pedig a jegyzőkönyvben is rögzíteni kell.</w:t>
      </w:r>
    </w:p>
    <w:p w14:paraId="74117274" w14:textId="68228F8E" w:rsidR="00185D07" w:rsidRPr="001466C8" w:rsidRDefault="00185D07" w:rsidP="00185D07">
      <w:pPr>
        <w:tabs>
          <w:tab w:val="left" w:pos="-1843"/>
        </w:tabs>
        <w:jc w:val="both"/>
        <w:rPr>
          <w:rFonts w:ascii="Arial" w:hAnsi="Arial" w:cs="Arial"/>
          <w:lang w:val="hu-HU"/>
        </w:rPr>
      </w:pPr>
      <w:r w:rsidRPr="001466C8">
        <w:rPr>
          <w:rFonts w:ascii="Arial" w:hAnsi="Arial" w:cs="Arial"/>
          <w:lang w:val="hu-HU"/>
        </w:rPr>
        <w:t>Ezután a hatóság felveszi a tanú személynevét, apja nevét, életkorát, születési helyét, lakóhelyét, foglalkozását, valamint a terhelttel és a sértettel szembeni viszonyát.</w:t>
      </w:r>
    </w:p>
    <w:p w14:paraId="050B4612" w14:textId="10EA18ED" w:rsidR="00185D07" w:rsidRPr="001466C8" w:rsidRDefault="00185D07" w:rsidP="00185D07">
      <w:pPr>
        <w:tabs>
          <w:tab w:val="left" w:pos="-1843"/>
        </w:tabs>
        <w:jc w:val="both"/>
        <w:rPr>
          <w:rFonts w:ascii="Arial" w:hAnsi="Arial" w:cs="Arial"/>
          <w:lang w:val="hu-HU"/>
        </w:rPr>
      </w:pPr>
      <w:r w:rsidRPr="001466C8">
        <w:rPr>
          <w:rFonts w:ascii="Arial" w:hAnsi="Arial" w:cs="Arial"/>
          <w:lang w:val="hu-HU"/>
        </w:rPr>
        <w:t>Az általános kérdések után az eljáró hatóság a tanút felszólítja, hogy adja elő mindazt, ami az ügy tárgyáról ismeretes számára, ezután pedig az előadottak ellenőrzése, kiegészítése és megvilágítása érdekében kérdéseket tesz fel.</w:t>
      </w:r>
    </w:p>
    <w:p w14:paraId="3982A3F2" w14:textId="7FCAE382" w:rsidR="00185D07" w:rsidRPr="001466C8" w:rsidRDefault="00185D07" w:rsidP="00185D07">
      <w:pPr>
        <w:tabs>
          <w:tab w:val="left" w:pos="-1843"/>
        </w:tabs>
        <w:jc w:val="both"/>
        <w:rPr>
          <w:rFonts w:ascii="Arial" w:hAnsi="Arial" w:cs="Arial"/>
          <w:lang w:val="hu-HU"/>
        </w:rPr>
      </w:pPr>
      <w:r w:rsidRPr="001466C8">
        <w:rPr>
          <w:rFonts w:ascii="Arial" w:hAnsi="Arial" w:cs="Arial"/>
          <w:lang w:val="hu-HU"/>
        </w:rPr>
        <w:t>A tanút mindig meg kell kérdezni, honnan erednek a tanúzása tárgyát képező ismeretek.</w:t>
      </w:r>
    </w:p>
    <w:p w14:paraId="1EB7FA48" w14:textId="3B5794FE" w:rsidR="00205395" w:rsidRPr="001466C8" w:rsidRDefault="00185D07" w:rsidP="00185D07">
      <w:pPr>
        <w:spacing w:before="100" w:beforeAutospacing="1" w:after="100" w:afterAutospacing="1" w:line="240" w:lineRule="auto"/>
        <w:rPr>
          <w:rFonts w:ascii="Arial" w:eastAsia="Times New Roman" w:hAnsi="Arial" w:cs="Arial"/>
          <w:lang w:val="hu-HU" w:eastAsia="en-GB"/>
        </w:rPr>
      </w:pPr>
      <w:r w:rsidRPr="001466C8">
        <w:rPr>
          <w:rFonts w:ascii="Arial" w:hAnsi="Arial" w:cs="Arial"/>
          <w:lang w:val="hu-HU"/>
        </w:rPr>
        <w:t xml:space="preserve">Ha a tanú siket vagy néma, kihallgatása az e törvény </w:t>
      </w:r>
      <w:r w:rsidR="007B6264" w:rsidRPr="001466C8">
        <w:rPr>
          <w:rFonts w:ascii="Arial" w:hAnsi="Arial" w:cs="Arial"/>
          <w:lang w:val="hu-HU"/>
        </w:rPr>
        <w:t>206</w:t>
      </w:r>
      <w:r w:rsidRPr="001466C8">
        <w:rPr>
          <w:rFonts w:ascii="Arial" w:hAnsi="Arial" w:cs="Arial"/>
          <w:lang w:val="hu-HU"/>
        </w:rPr>
        <w:t>. szakaszában leírt módon történik.</w:t>
      </w:r>
    </w:p>
    <w:p w14:paraId="29FBAC04" w14:textId="04EB15B5" w:rsidR="007B6264" w:rsidRPr="001466C8" w:rsidRDefault="007B6264"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Amennyiben a tanú nem érti a </w:t>
      </w:r>
      <w:proofErr w:type="gramStart"/>
      <w:r w:rsidRPr="001466C8">
        <w:rPr>
          <w:rFonts w:ascii="Arial" w:eastAsia="Times New Roman" w:hAnsi="Arial" w:cs="Arial"/>
          <w:lang w:val="hu-HU" w:eastAsia="en-GB"/>
        </w:rPr>
        <w:t>nyelvet</w:t>
      </w:r>
      <w:proofErr w:type="gramEnd"/>
      <w:r w:rsidRPr="001466C8">
        <w:rPr>
          <w:rFonts w:ascii="Arial" w:eastAsia="Times New Roman" w:hAnsi="Arial" w:cs="Arial"/>
          <w:lang w:val="hu-HU" w:eastAsia="en-GB"/>
        </w:rPr>
        <w:t xml:space="preserve"> amin az eljárás folyik a tanú fordító jelenlétében és segítségével kerül kihallgatásra aki ismeri a nyelvet melyet a tanú beszél.</w:t>
      </w:r>
    </w:p>
    <w:p w14:paraId="58C02079" w14:textId="77777777" w:rsidR="007B6264" w:rsidRPr="001466C8" w:rsidRDefault="007B6264" w:rsidP="007B6264">
      <w:pPr>
        <w:tabs>
          <w:tab w:val="left" w:pos="-1843"/>
        </w:tabs>
        <w:jc w:val="center"/>
        <w:rPr>
          <w:rFonts w:ascii="Arial" w:hAnsi="Arial" w:cs="Arial"/>
          <w:b/>
          <w:lang w:val="hu-HU"/>
        </w:rPr>
      </w:pPr>
      <w:bookmarkStart w:id="452" w:name="str_241"/>
      <w:bookmarkStart w:id="453" w:name="clan_215"/>
      <w:bookmarkEnd w:id="452"/>
      <w:bookmarkEnd w:id="453"/>
      <w:r w:rsidRPr="001466C8">
        <w:rPr>
          <w:rFonts w:ascii="Arial" w:hAnsi="Arial" w:cs="Arial"/>
          <w:b/>
          <w:lang w:val="hu-HU"/>
        </w:rPr>
        <w:t>A tanúk szembesítése</w:t>
      </w:r>
    </w:p>
    <w:p w14:paraId="46B93A27" w14:textId="741F3EAD"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215</w:t>
      </w:r>
      <w:r w:rsidR="007B6264"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79F709EC" w14:textId="167FFCED" w:rsidR="0074419C" w:rsidRPr="001466C8" w:rsidRDefault="0074419C" w:rsidP="0074419C">
      <w:pPr>
        <w:tabs>
          <w:tab w:val="left" w:pos="-1843"/>
        </w:tabs>
        <w:jc w:val="both"/>
        <w:rPr>
          <w:rFonts w:ascii="Arial" w:hAnsi="Arial" w:cs="Arial"/>
          <w:lang w:val="hu-HU"/>
        </w:rPr>
      </w:pPr>
      <w:r w:rsidRPr="001466C8">
        <w:rPr>
          <w:rFonts w:ascii="Arial" w:hAnsi="Arial" w:cs="Arial"/>
          <w:lang w:val="hu-HU"/>
        </w:rPr>
        <w:t>Ha a lényegbevágó tények tekintetében vallomásaik nem egyeznek meg, a tanúk szembesíthetők. A szembesített személyeket a vallomásuk tárgyát képező minden, eltérést mutató körülményről egyenként kell kihallgatni, válaszaik pedig a jegyzőkönyvben rögzítendők.</w:t>
      </w:r>
    </w:p>
    <w:p w14:paraId="0551012F" w14:textId="4716D46F" w:rsidR="0074419C" w:rsidRPr="001466C8" w:rsidRDefault="0074419C" w:rsidP="0074419C">
      <w:pPr>
        <w:tabs>
          <w:tab w:val="left" w:pos="-1843"/>
        </w:tabs>
        <w:jc w:val="both"/>
        <w:rPr>
          <w:rFonts w:ascii="Arial" w:hAnsi="Arial" w:cs="Arial"/>
          <w:lang w:val="hu-HU"/>
        </w:rPr>
      </w:pPr>
      <w:r w:rsidRPr="001466C8">
        <w:rPr>
          <w:rFonts w:ascii="Arial" w:hAnsi="Arial" w:cs="Arial"/>
          <w:lang w:val="hu-HU"/>
        </w:rPr>
        <w:t>Egyidejűleg csak két tanú szembesíthető.</w:t>
      </w:r>
    </w:p>
    <w:p w14:paraId="2F3BECBD" w14:textId="47D9C60B" w:rsidR="0074419C" w:rsidRPr="001466C8" w:rsidRDefault="0074419C" w:rsidP="0074419C">
      <w:pPr>
        <w:spacing w:before="100" w:beforeAutospacing="1" w:after="100" w:afterAutospacing="1" w:line="240" w:lineRule="auto"/>
        <w:rPr>
          <w:rFonts w:ascii="Arial" w:eastAsia="Times New Roman" w:hAnsi="Arial" w:cs="Arial"/>
          <w:lang w:val="hu-HU" w:eastAsia="en-GB"/>
        </w:rPr>
      </w:pPr>
      <w:r w:rsidRPr="001466C8">
        <w:rPr>
          <w:rFonts w:ascii="Arial" w:hAnsi="Arial" w:cs="Arial"/>
          <w:lang w:val="hu-HU"/>
        </w:rPr>
        <w:t>A tanúk szembesítése során az e törvény 205. szakasza 2. bekezdésének rendelkezései alkalmazandók.</w:t>
      </w:r>
    </w:p>
    <w:p w14:paraId="2BB02B58" w14:textId="7EAD3AC8" w:rsidR="00D742DC" w:rsidRPr="001466C8" w:rsidRDefault="0074419C" w:rsidP="0074419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 kiskorú </w:t>
      </w:r>
      <w:proofErr w:type="gramStart"/>
      <w:r w:rsidRPr="001466C8">
        <w:rPr>
          <w:rFonts w:ascii="Arial" w:eastAsia="Times New Roman" w:hAnsi="Arial" w:cs="Arial"/>
          <w:lang w:val="hu-HU" w:eastAsia="en-GB"/>
        </w:rPr>
        <w:t>személyt</w:t>
      </w:r>
      <w:proofErr w:type="gramEnd"/>
      <w:r w:rsidRPr="001466C8">
        <w:rPr>
          <w:rFonts w:ascii="Arial" w:eastAsia="Times New Roman" w:hAnsi="Arial" w:cs="Arial"/>
          <w:lang w:val="hu-HU" w:eastAsia="en-GB"/>
        </w:rPr>
        <w:t xml:space="preserve"> aki nem töltötte be a </w:t>
      </w:r>
      <w:proofErr w:type="spellStart"/>
      <w:r w:rsidRPr="001466C8">
        <w:rPr>
          <w:rFonts w:ascii="Arial" w:eastAsia="Times New Roman" w:hAnsi="Arial" w:cs="Arial"/>
          <w:lang w:val="hu-HU" w:eastAsia="en-GB"/>
        </w:rPr>
        <w:t>tizennegyedik</w:t>
      </w:r>
      <w:proofErr w:type="spellEnd"/>
      <w:r w:rsidRPr="001466C8">
        <w:rPr>
          <w:rFonts w:ascii="Arial" w:eastAsia="Times New Roman" w:hAnsi="Arial" w:cs="Arial"/>
          <w:lang w:val="hu-HU" w:eastAsia="en-GB"/>
        </w:rPr>
        <w:t xml:space="preserve"> életévét, s aki mint tanú kerül kihallgatásra, nem lehet a terhelttel vagy más tanúval szembesíteni.</w:t>
      </w:r>
    </w:p>
    <w:p w14:paraId="3EFA2D8F" w14:textId="4BD4E436" w:rsidR="00D742DC" w:rsidRPr="001466C8" w:rsidRDefault="0074419C" w:rsidP="008C0A65">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kiskorú </w:t>
      </w:r>
      <w:proofErr w:type="gramStart"/>
      <w:r w:rsidRPr="001466C8">
        <w:rPr>
          <w:rFonts w:ascii="Arial" w:eastAsia="Times New Roman" w:hAnsi="Arial" w:cs="Arial"/>
          <w:lang w:val="hu-HU" w:eastAsia="en-GB"/>
        </w:rPr>
        <w:t>személyt</w:t>
      </w:r>
      <w:proofErr w:type="gramEnd"/>
      <w:r w:rsidRPr="001466C8">
        <w:rPr>
          <w:rFonts w:ascii="Arial" w:eastAsia="Times New Roman" w:hAnsi="Arial" w:cs="Arial"/>
          <w:lang w:val="hu-HU" w:eastAsia="en-GB"/>
        </w:rPr>
        <w:t xml:space="preserve"> aki idősebb mint tizennégy év, de fiatalabb mint tizennyolc, s akit mint tanút hallgatnak ki, nem lehet szembesíteni a terhelttel és más tanúval amennyiben a szabálysértés </w:t>
      </w:r>
      <w:r w:rsidR="008C0A65" w:rsidRPr="001466C8">
        <w:rPr>
          <w:rFonts w:ascii="Arial" w:eastAsia="Times New Roman" w:hAnsi="Arial" w:cs="Arial"/>
          <w:lang w:val="hu-HU" w:eastAsia="en-GB"/>
        </w:rPr>
        <w:t>jellege, következménye és más körülmények miatt ez a személy különösen érzékeny vagy különösen nehéz lelki állapotban található.</w:t>
      </w:r>
    </w:p>
    <w:p w14:paraId="22B4B59C" w14:textId="77777777" w:rsidR="008C0A65" w:rsidRPr="001466C8" w:rsidRDefault="008C0A65" w:rsidP="008C0A65">
      <w:pPr>
        <w:tabs>
          <w:tab w:val="left" w:pos="-1843"/>
        </w:tabs>
        <w:jc w:val="center"/>
        <w:rPr>
          <w:rFonts w:ascii="Arial" w:hAnsi="Arial" w:cs="Arial"/>
          <w:b/>
          <w:lang w:val="hu-HU"/>
        </w:rPr>
      </w:pPr>
      <w:bookmarkStart w:id="454" w:name="str_242"/>
      <w:bookmarkStart w:id="455" w:name="clan_216"/>
      <w:bookmarkEnd w:id="454"/>
      <w:bookmarkEnd w:id="455"/>
      <w:r w:rsidRPr="001466C8">
        <w:rPr>
          <w:rFonts w:ascii="Arial" w:hAnsi="Arial" w:cs="Arial"/>
          <w:b/>
          <w:lang w:val="hu-HU"/>
        </w:rPr>
        <w:t>A tanú távolmaradása és a tanúzás visszautasítása</w:t>
      </w:r>
    </w:p>
    <w:p w14:paraId="44792672" w14:textId="024E230D" w:rsidR="00D742DC" w:rsidRPr="001466C8" w:rsidRDefault="008C0A65"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216. szakasz</w:t>
      </w:r>
    </w:p>
    <w:p w14:paraId="525EA2BC" w14:textId="01EBB1B9" w:rsidR="008C0A65" w:rsidRPr="001466C8" w:rsidRDefault="008C0A65" w:rsidP="008C0A65">
      <w:pPr>
        <w:tabs>
          <w:tab w:val="left" w:pos="-1843"/>
        </w:tabs>
        <w:jc w:val="both"/>
        <w:rPr>
          <w:rFonts w:ascii="Arial" w:hAnsi="Arial" w:cs="Arial"/>
          <w:lang w:val="hu-HU"/>
        </w:rPr>
      </w:pPr>
      <w:r w:rsidRPr="001466C8">
        <w:rPr>
          <w:rFonts w:ascii="Arial" w:hAnsi="Arial" w:cs="Arial"/>
          <w:lang w:val="hu-HU"/>
        </w:rPr>
        <w:lastRenderedPageBreak/>
        <w:t>Ha a szabályszerűen megidézett tanú nem jelenik meg, távolmaradását pedig nem indokolja, vagy jóváhagyás, illetve alapos ok nélkül elhagyja a tanúzás színhelyét, kényszer-elővezetése rendelhető el, és 10.000,00-től 50.000,00 dinárig terjedő rendbírsággal sújtható.</w:t>
      </w:r>
    </w:p>
    <w:p w14:paraId="4A0DCA2B" w14:textId="7C9190EB" w:rsidR="008C0A65" w:rsidRPr="001466C8" w:rsidRDefault="008C0A65" w:rsidP="008C0A65">
      <w:pPr>
        <w:tabs>
          <w:tab w:val="left" w:pos="-1843"/>
        </w:tabs>
        <w:jc w:val="both"/>
        <w:rPr>
          <w:rFonts w:ascii="Arial" w:hAnsi="Arial" w:cs="Arial"/>
          <w:lang w:val="hu-HU"/>
        </w:rPr>
      </w:pPr>
      <w:r w:rsidRPr="001466C8">
        <w:rPr>
          <w:rFonts w:ascii="Arial" w:hAnsi="Arial" w:cs="Arial"/>
          <w:lang w:val="hu-HU"/>
        </w:rPr>
        <w:t xml:space="preserve">Ha a meghatalmazott szerv hivatalos személye, aki a szabálysértési eljárás elindításának javaslattevője nem jelenik meg, hogy ki legyen hallgatva </w:t>
      </w:r>
      <w:proofErr w:type="gramStart"/>
      <w:r w:rsidRPr="001466C8">
        <w:rPr>
          <w:rFonts w:ascii="Arial" w:hAnsi="Arial" w:cs="Arial"/>
          <w:lang w:val="hu-HU"/>
        </w:rPr>
        <w:t>tanú  minősítésben</w:t>
      </w:r>
      <w:proofErr w:type="gramEnd"/>
      <w:r w:rsidRPr="001466C8">
        <w:rPr>
          <w:rFonts w:ascii="Arial" w:hAnsi="Arial" w:cs="Arial"/>
          <w:lang w:val="hu-HU"/>
        </w:rPr>
        <w:t>, a távolmaradását pedig nem indokolja, a bíróság eltekinthet a kihallgatásától</w:t>
      </w:r>
    </w:p>
    <w:p w14:paraId="7703D90C" w14:textId="592BA6FE" w:rsidR="008C0A65" w:rsidRPr="001466C8" w:rsidRDefault="008C0A65" w:rsidP="008C0A65">
      <w:pPr>
        <w:tabs>
          <w:tab w:val="left" w:pos="-1843"/>
        </w:tabs>
        <w:jc w:val="both"/>
        <w:rPr>
          <w:rFonts w:ascii="Arial" w:hAnsi="Arial" w:cs="Arial"/>
          <w:lang w:val="hu-HU"/>
        </w:rPr>
      </w:pPr>
      <w:r w:rsidRPr="001466C8">
        <w:rPr>
          <w:rFonts w:ascii="Arial" w:hAnsi="Arial" w:cs="Arial"/>
          <w:lang w:val="hu-HU"/>
        </w:rPr>
        <w:t>A terhelt elővezetésére vonatkozó rendelkezések (e törvény 188. szakasza) értelemszerűen alkalmazandók a tanú elővezetésére is.</w:t>
      </w:r>
    </w:p>
    <w:p w14:paraId="69AAA8AD" w14:textId="77777777" w:rsidR="008C0A65" w:rsidRPr="001466C8" w:rsidRDefault="008C0A65" w:rsidP="008C0A65">
      <w:pPr>
        <w:tabs>
          <w:tab w:val="left" w:pos="-1843"/>
        </w:tabs>
        <w:jc w:val="both"/>
        <w:rPr>
          <w:rFonts w:ascii="Arial" w:hAnsi="Arial" w:cs="Arial"/>
          <w:lang w:val="hu-HU"/>
        </w:rPr>
      </w:pPr>
      <w:r w:rsidRPr="001466C8">
        <w:rPr>
          <w:rFonts w:ascii="Arial" w:hAnsi="Arial" w:cs="Arial"/>
          <w:lang w:val="hu-HU"/>
        </w:rPr>
        <w:t>Ha a tanú megjelenik, majd a következményekre történt figyelmeztetés ellenére törvényi ok nélkül nem hajlandó tanúskodni, 10.000,00 dinárig terjedő bírsággal sújtható, ha pedig a tanúzást ezután is visszautasítja, 50.000,00 dinárig terjedő pénzbírsággal sújtható.</w:t>
      </w:r>
    </w:p>
    <w:p w14:paraId="38BCCD11" w14:textId="331A6C1E" w:rsidR="008C0A65" w:rsidRPr="001466C8" w:rsidRDefault="008C0A65" w:rsidP="008C0A65">
      <w:pPr>
        <w:tabs>
          <w:tab w:val="left" w:pos="-1843"/>
        </w:tabs>
        <w:jc w:val="both"/>
        <w:rPr>
          <w:rFonts w:ascii="Arial" w:hAnsi="Arial" w:cs="Arial"/>
          <w:lang w:val="hu-HU"/>
        </w:rPr>
      </w:pPr>
      <w:r w:rsidRPr="001466C8">
        <w:rPr>
          <w:rFonts w:ascii="Arial" w:hAnsi="Arial" w:cs="Arial"/>
          <w:lang w:val="hu-HU"/>
        </w:rPr>
        <w:t>A tanúval szembeni pénzbírság kiszabásáról szóló végzés a jegyzőkönyvben rögzítendő.</w:t>
      </w:r>
    </w:p>
    <w:p w14:paraId="1A96372E" w14:textId="17B29018" w:rsidR="008C0A65" w:rsidRPr="001466C8" w:rsidRDefault="008C0A65" w:rsidP="008C0A65">
      <w:pPr>
        <w:tabs>
          <w:tab w:val="left" w:pos="-1843"/>
        </w:tabs>
        <w:jc w:val="both"/>
        <w:rPr>
          <w:rFonts w:ascii="Arial" w:hAnsi="Arial" w:cs="Arial"/>
          <w:lang w:val="hu-HU"/>
        </w:rPr>
      </w:pPr>
      <w:r w:rsidRPr="001466C8">
        <w:rPr>
          <w:rFonts w:ascii="Arial" w:hAnsi="Arial" w:cs="Arial"/>
          <w:lang w:val="hu-HU"/>
        </w:rPr>
        <w:t>A pénzbírságról szóló végzés elleni fellebbezés a végrehajtásra nincs halasztó hatállyal.</w:t>
      </w:r>
    </w:p>
    <w:p w14:paraId="2C39C87C" w14:textId="384EB05A" w:rsidR="008C0A65" w:rsidRPr="001466C8" w:rsidRDefault="008C0A65" w:rsidP="008C0A65">
      <w:pPr>
        <w:tabs>
          <w:tab w:val="left" w:pos="-1843"/>
        </w:tabs>
        <w:jc w:val="both"/>
        <w:rPr>
          <w:rFonts w:ascii="Arial" w:hAnsi="Arial" w:cs="Arial"/>
          <w:lang w:val="hu-HU"/>
        </w:rPr>
      </w:pPr>
      <w:r w:rsidRPr="001466C8">
        <w:rPr>
          <w:rFonts w:ascii="Arial" w:hAnsi="Arial" w:cs="Arial"/>
          <w:lang w:val="hu-HU"/>
        </w:rPr>
        <w:t>Ha a tanú közvetlenül a pénzbírság kiszabása után hajlandó tanúskodni, a meghozott végzés hatályon kívül helyezendő.</w:t>
      </w:r>
    </w:p>
    <w:p w14:paraId="3A4A1042" w14:textId="3DD0390C" w:rsidR="008C0A65" w:rsidRPr="001466C8" w:rsidRDefault="008C0A65" w:rsidP="008C0A65">
      <w:pPr>
        <w:tabs>
          <w:tab w:val="left" w:pos="-1843"/>
        </w:tabs>
        <w:jc w:val="both"/>
        <w:rPr>
          <w:rFonts w:ascii="Arial" w:hAnsi="Arial" w:cs="Arial"/>
          <w:lang w:val="hu-HU"/>
        </w:rPr>
      </w:pPr>
      <w:r w:rsidRPr="001466C8">
        <w:rPr>
          <w:rFonts w:ascii="Arial" w:hAnsi="Arial" w:cs="Arial"/>
          <w:lang w:val="hu-HU"/>
        </w:rPr>
        <w:t>Ha az e szakasz 1. és 3. bekezdésében felsorolt okok miatt eljárási költségek keletkeztek, a tanú kötelezhető e költségek viselésére.</w:t>
      </w:r>
    </w:p>
    <w:p w14:paraId="6B139F04" w14:textId="4B773C91" w:rsidR="00D742DC" w:rsidRPr="001466C8" w:rsidRDefault="008C0A65" w:rsidP="00D742DC">
      <w:pPr>
        <w:spacing w:before="100" w:beforeAutospacing="1" w:after="100" w:afterAutospacing="1" w:line="240" w:lineRule="auto"/>
        <w:rPr>
          <w:rFonts w:ascii="Arial" w:eastAsia="Times New Roman" w:hAnsi="Arial" w:cs="Arial"/>
          <w:lang w:val="hu-HU" w:eastAsia="en-GB"/>
        </w:rPr>
      </w:pPr>
      <w:r w:rsidRPr="001466C8">
        <w:rPr>
          <w:rFonts w:ascii="Arial" w:hAnsi="Arial" w:cs="Arial"/>
          <w:lang w:val="hu-HU"/>
        </w:rPr>
        <w:t>Ha a megbírságolt személy nem fizeti ki a pénzbírságot és az eljárási költségeket, azok behajtására kényszer útján kerül sor.</w:t>
      </w:r>
      <w:r w:rsidR="00D742DC" w:rsidRPr="001466C8">
        <w:rPr>
          <w:rFonts w:ascii="Arial" w:eastAsia="Times New Roman" w:hAnsi="Arial" w:cs="Arial"/>
          <w:lang w:val="hu-HU" w:eastAsia="en-GB"/>
        </w:rPr>
        <w:t xml:space="preserve"> </w:t>
      </w:r>
    </w:p>
    <w:p w14:paraId="6AC84EDE" w14:textId="4D4067E2" w:rsidR="00D742DC" w:rsidRPr="001466C8" w:rsidRDefault="00D742DC" w:rsidP="00D742DC">
      <w:pPr>
        <w:spacing w:after="0" w:line="240" w:lineRule="auto"/>
        <w:jc w:val="center"/>
        <w:rPr>
          <w:rFonts w:ascii="Arial" w:eastAsia="Times New Roman" w:hAnsi="Arial" w:cs="Arial"/>
          <w:sz w:val="31"/>
          <w:szCs w:val="31"/>
          <w:lang w:val="hu-HU" w:eastAsia="en-GB"/>
        </w:rPr>
      </w:pPr>
      <w:bookmarkStart w:id="456" w:name="str_243"/>
      <w:bookmarkEnd w:id="456"/>
      <w:r w:rsidRPr="001466C8">
        <w:rPr>
          <w:rFonts w:ascii="Arial" w:eastAsia="Times New Roman" w:hAnsi="Arial" w:cs="Arial"/>
          <w:sz w:val="31"/>
          <w:szCs w:val="31"/>
          <w:lang w:val="hu-HU" w:eastAsia="en-GB"/>
        </w:rPr>
        <w:t>XXIV</w:t>
      </w:r>
      <w:r w:rsidR="008C0A65" w:rsidRPr="001466C8">
        <w:rPr>
          <w:rFonts w:ascii="Arial" w:eastAsia="Times New Roman" w:hAnsi="Arial" w:cs="Arial"/>
          <w:sz w:val="31"/>
          <w:szCs w:val="31"/>
          <w:lang w:val="hu-HU" w:eastAsia="en-GB"/>
        </w:rPr>
        <w:t>. FEJEZET</w:t>
      </w:r>
      <w:r w:rsidRPr="001466C8">
        <w:rPr>
          <w:rFonts w:ascii="Arial" w:eastAsia="Times New Roman" w:hAnsi="Arial" w:cs="Arial"/>
          <w:sz w:val="31"/>
          <w:szCs w:val="31"/>
          <w:lang w:val="hu-HU" w:eastAsia="en-GB"/>
        </w:rPr>
        <w:t xml:space="preserve"> </w:t>
      </w:r>
    </w:p>
    <w:p w14:paraId="243A117C" w14:textId="4A281602" w:rsidR="008C0A65" w:rsidRPr="001466C8" w:rsidRDefault="008C0A65" w:rsidP="008C0A65">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 SZEMLE ÉS A SZAKVÉLEMÉNY</w:t>
      </w:r>
      <w:r w:rsidR="00D742DC" w:rsidRPr="001466C8">
        <w:rPr>
          <w:rFonts w:ascii="Arial" w:eastAsia="Times New Roman" w:hAnsi="Arial" w:cs="Arial"/>
          <w:sz w:val="31"/>
          <w:szCs w:val="31"/>
          <w:lang w:val="hu-HU" w:eastAsia="en-GB"/>
        </w:rPr>
        <w:t xml:space="preserve"> </w:t>
      </w:r>
      <w:bookmarkStart w:id="457" w:name="str_244"/>
      <w:bookmarkStart w:id="458" w:name="clan_217"/>
      <w:bookmarkEnd w:id="457"/>
      <w:bookmarkEnd w:id="458"/>
    </w:p>
    <w:p w14:paraId="7E2E6EE4" w14:textId="77777777" w:rsidR="008C0A65" w:rsidRPr="001466C8" w:rsidRDefault="008C0A65" w:rsidP="008C0A65">
      <w:pPr>
        <w:tabs>
          <w:tab w:val="left" w:pos="-1843"/>
        </w:tabs>
        <w:jc w:val="center"/>
        <w:rPr>
          <w:rFonts w:ascii="Arial" w:hAnsi="Arial" w:cs="Arial"/>
          <w:b/>
          <w:lang w:val="hu-HU"/>
        </w:rPr>
      </w:pPr>
    </w:p>
    <w:p w14:paraId="43E78730" w14:textId="77777777" w:rsidR="008C0A65" w:rsidRPr="001466C8" w:rsidRDefault="008C0A65" w:rsidP="008C0A65">
      <w:pPr>
        <w:tabs>
          <w:tab w:val="left" w:pos="-1843"/>
        </w:tabs>
        <w:jc w:val="center"/>
        <w:rPr>
          <w:rFonts w:ascii="Arial" w:hAnsi="Arial" w:cs="Arial"/>
          <w:b/>
          <w:lang w:val="hu-HU"/>
        </w:rPr>
      </w:pPr>
      <w:r w:rsidRPr="001466C8">
        <w:rPr>
          <w:rFonts w:ascii="Arial" w:hAnsi="Arial" w:cs="Arial"/>
          <w:b/>
          <w:lang w:val="hu-HU"/>
        </w:rPr>
        <w:t>A szemle</w:t>
      </w:r>
    </w:p>
    <w:p w14:paraId="4261EF55" w14:textId="1732212D" w:rsidR="00D742DC" w:rsidRPr="001466C8" w:rsidRDefault="008C0A65"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217. szakasz</w:t>
      </w:r>
    </w:p>
    <w:p w14:paraId="1DA766F7" w14:textId="4D6EF0E8" w:rsidR="008C0A65" w:rsidRPr="001466C8" w:rsidRDefault="008C0A65" w:rsidP="008C0A65">
      <w:pPr>
        <w:tabs>
          <w:tab w:val="left" w:pos="-1843"/>
        </w:tabs>
        <w:jc w:val="both"/>
        <w:rPr>
          <w:rFonts w:ascii="Arial" w:hAnsi="Arial" w:cs="Arial"/>
          <w:lang w:val="hu-HU"/>
        </w:rPr>
      </w:pPr>
      <w:r w:rsidRPr="001466C8">
        <w:rPr>
          <w:rFonts w:ascii="Arial" w:hAnsi="Arial" w:cs="Arial"/>
          <w:lang w:val="hu-HU"/>
        </w:rPr>
        <w:t>Ha valamely fontos tény megállapításához vagy megvilágításához a szabálysértési eljárást vezető bíró személyes és közvetlen megfigyelése sz</w:t>
      </w:r>
      <w:r w:rsidR="009C0C70" w:rsidRPr="001466C8">
        <w:rPr>
          <w:rFonts w:ascii="Arial" w:hAnsi="Arial" w:cs="Arial"/>
          <w:lang w:val="hu-HU"/>
        </w:rPr>
        <w:t>ükséges, a bíróság szemlét tart, a felek javaslatára.</w:t>
      </w:r>
    </w:p>
    <w:p w14:paraId="292A8C66" w14:textId="75D3CDA4" w:rsidR="009C0C70" w:rsidRPr="001466C8" w:rsidRDefault="009C0C70" w:rsidP="008C0A65">
      <w:pPr>
        <w:tabs>
          <w:tab w:val="left" w:pos="-1843"/>
        </w:tabs>
        <w:jc w:val="both"/>
        <w:rPr>
          <w:rFonts w:ascii="Arial" w:hAnsi="Arial" w:cs="Arial"/>
          <w:lang w:val="hu-HU"/>
        </w:rPr>
      </w:pPr>
      <w:r w:rsidRPr="001466C8">
        <w:rPr>
          <w:rFonts w:ascii="Arial" w:hAnsi="Arial" w:cs="Arial"/>
          <w:lang w:val="hu-HU"/>
        </w:rPr>
        <w:t xml:space="preserve">Kivételesen e törvény 1. bekezdésétől, a bíróság hivatalból is </w:t>
      </w:r>
      <w:proofErr w:type="spellStart"/>
      <w:r w:rsidRPr="001466C8">
        <w:rPr>
          <w:rFonts w:ascii="Arial" w:hAnsi="Arial" w:cs="Arial"/>
          <w:lang w:val="hu-HU"/>
        </w:rPr>
        <w:t>elvégzi</w:t>
      </w:r>
      <w:proofErr w:type="spellEnd"/>
      <w:r w:rsidRPr="001466C8">
        <w:rPr>
          <w:rFonts w:ascii="Arial" w:hAnsi="Arial" w:cs="Arial"/>
          <w:lang w:val="hu-HU"/>
        </w:rPr>
        <w:t xml:space="preserve"> a szemlét, az e törvény 89. szakaszának 5. feltétele alapján.</w:t>
      </w:r>
    </w:p>
    <w:p w14:paraId="590231C8" w14:textId="27AD8333" w:rsidR="008C0A65" w:rsidRPr="001466C8" w:rsidRDefault="008C0A65" w:rsidP="008C0A65">
      <w:pPr>
        <w:tabs>
          <w:tab w:val="left" w:pos="-1843"/>
        </w:tabs>
        <w:jc w:val="both"/>
        <w:rPr>
          <w:rFonts w:ascii="Arial" w:hAnsi="Arial" w:cs="Arial"/>
          <w:lang w:val="hu-HU"/>
        </w:rPr>
      </w:pPr>
      <w:r w:rsidRPr="001466C8">
        <w:rPr>
          <w:rFonts w:ascii="Arial" w:hAnsi="Arial" w:cs="Arial"/>
          <w:lang w:val="hu-HU"/>
        </w:rPr>
        <w:t>A szemle lebonyolítása szakértő közreműködésével is történhet.</w:t>
      </w:r>
    </w:p>
    <w:p w14:paraId="685D332A" w14:textId="468F0974" w:rsidR="008C0A65" w:rsidRPr="001466C8" w:rsidRDefault="008C0A65" w:rsidP="008C0A65">
      <w:pPr>
        <w:tabs>
          <w:tab w:val="left" w:pos="-1843"/>
        </w:tabs>
        <w:jc w:val="both"/>
        <w:rPr>
          <w:rFonts w:ascii="Arial" w:hAnsi="Arial" w:cs="Arial"/>
          <w:lang w:val="hu-HU"/>
        </w:rPr>
      </w:pPr>
      <w:r w:rsidRPr="001466C8">
        <w:rPr>
          <w:rFonts w:ascii="Arial" w:hAnsi="Arial" w:cs="Arial"/>
          <w:lang w:val="hu-HU"/>
        </w:rPr>
        <w:t>A szabálysértési eljárást vezető bíró határozza meg, a szemlén való részvétel céljából mely személyeket idézi meg.</w:t>
      </w:r>
    </w:p>
    <w:p w14:paraId="7604EC3A" w14:textId="54BA4088" w:rsidR="00D742DC" w:rsidRPr="001466C8" w:rsidRDefault="008C0A65" w:rsidP="009C0C70">
      <w:pPr>
        <w:tabs>
          <w:tab w:val="left" w:pos="-1843"/>
        </w:tabs>
        <w:jc w:val="both"/>
        <w:rPr>
          <w:rFonts w:ascii="Arial" w:hAnsi="Arial" w:cs="Arial"/>
          <w:lang w:val="hu-HU"/>
        </w:rPr>
      </w:pPr>
      <w:r w:rsidRPr="001466C8">
        <w:rPr>
          <w:rFonts w:ascii="Arial" w:hAnsi="Arial" w:cs="Arial"/>
          <w:lang w:val="hu-HU"/>
        </w:rPr>
        <w:t>A szemléről jegyzőkönyv készül. A jegyzőkönyvben fel kell tüntetni a szemlét lebonyolító bíróság, a jelenlevő személyeket, a szemle eredményeit és egyéb fontos tényeket.</w:t>
      </w:r>
    </w:p>
    <w:p w14:paraId="2C6CB14D" w14:textId="77777777" w:rsidR="009C0C70" w:rsidRPr="001466C8" w:rsidRDefault="009C0C70" w:rsidP="009C0C70">
      <w:pPr>
        <w:tabs>
          <w:tab w:val="left" w:pos="-1843"/>
        </w:tabs>
        <w:jc w:val="center"/>
        <w:rPr>
          <w:rFonts w:ascii="Arial" w:hAnsi="Arial" w:cs="Arial"/>
          <w:b/>
          <w:lang w:val="hu-HU"/>
        </w:rPr>
      </w:pPr>
      <w:bookmarkStart w:id="459" w:name="str_245"/>
      <w:bookmarkStart w:id="460" w:name="clan_218"/>
      <w:bookmarkEnd w:id="459"/>
      <w:bookmarkEnd w:id="460"/>
      <w:r w:rsidRPr="001466C8">
        <w:rPr>
          <w:rFonts w:ascii="Arial" w:hAnsi="Arial" w:cs="Arial"/>
          <w:b/>
          <w:lang w:val="hu-HU"/>
        </w:rPr>
        <w:t>A szakvélemény</w:t>
      </w:r>
    </w:p>
    <w:p w14:paraId="07278CE9" w14:textId="3F707C3D"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218</w:t>
      </w:r>
      <w:r w:rsidR="009C0C70"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7D568363" w14:textId="77777777" w:rsidR="009C0C70" w:rsidRPr="001466C8" w:rsidRDefault="009C0C70" w:rsidP="00D742DC">
      <w:pPr>
        <w:spacing w:before="100" w:beforeAutospacing="1" w:after="100" w:afterAutospacing="1" w:line="240" w:lineRule="auto"/>
        <w:rPr>
          <w:rFonts w:ascii="Arial" w:eastAsia="Times New Roman" w:hAnsi="Arial" w:cs="Arial"/>
          <w:lang w:val="hu-HU" w:eastAsia="en-GB"/>
        </w:rPr>
      </w:pPr>
    </w:p>
    <w:p w14:paraId="1469CB63" w14:textId="0D55C956" w:rsidR="009C0C70" w:rsidRPr="001466C8" w:rsidRDefault="00F63967" w:rsidP="009C0C70">
      <w:pPr>
        <w:tabs>
          <w:tab w:val="left" w:pos="-1843"/>
        </w:tabs>
        <w:jc w:val="both"/>
        <w:rPr>
          <w:rFonts w:ascii="Arial" w:hAnsi="Arial" w:cs="Arial"/>
          <w:lang w:val="hu-HU"/>
        </w:rPr>
      </w:pPr>
      <w:r w:rsidRPr="001466C8">
        <w:rPr>
          <w:rFonts w:ascii="Arial" w:hAnsi="Arial" w:cs="Arial"/>
          <w:lang w:val="hu-HU"/>
        </w:rPr>
        <w:lastRenderedPageBreak/>
        <w:t>A szakvélemény megalkotása</w:t>
      </w:r>
      <w:r w:rsidR="009C0C70" w:rsidRPr="001466C8">
        <w:rPr>
          <w:rFonts w:ascii="Arial" w:hAnsi="Arial" w:cs="Arial"/>
          <w:lang w:val="hu-HU"/>
        </w:rPr>
        <w:t xml:space="preserve"> </w:t>
      </w:r>
      <w:r w:rsidRPr="001466C8">
        <w:rPr>
          <w:rFonts w:ascii="Arial" w:hAnsi="Arial" w:cs="Arial"/>
          <w:lang w:val="hu-HU"/>
        </w:rPr>
        <w:t>a felek javaslatára akkor kerül elrendelésre</w:t>
      </w:r>
      <w:r w:rsidR="009C0C70" w:rsidRPr="001466C8">
        <w:rPr>
          <w:rFonts w:ascii="Arial" w:hAnsi="Arial" w:cs="Arial"/>
          <w:lang w:val="hu-HU"/>
        </w:rPr>
        <w:t>, ha valamely fontos tény megállapításához vagy mérlegeléséhez elengedhetetlenül szükséges a szaktudással rendelkező személy szakvéleménye</w:t>
      </w:r>
      <w:r w:rsidRPr="001466C8">
        <w:rPr>
          <w:rFonts w:ascii="Arial" w:hAnsi="Arial" w:cs="Arial"/>
          <w:lang w:val="hu-HU"/>
        </w:rPr>
        <w:t>, mellyel a bíróság nem rendelkezik.</w:t>
      </w:r>
    </w:p>
    <w:p w14:paraId="2F19B186" w14:textId="2178FFC7" w:rsidR="00F63967" w:rsidRPr="001466C8" w:rsidRDefault="00F63967" w:rsidP="009C0C70">
      <w:pPr>
        <w:tabs>
          <w:tab w:val="left" w:pos="-1843"/>
        </w:tabs>
        <w:jc w:val="both"/>
        <w:rPr>
          <w:rFonts w:ascii="Arial" w:hAnsi="Arial" w:cs="Arial"/>
          <w:lang w:val="hu-HU"/>
        </w:rPr>
      </w:pPr>
      <w:r w:rsidRPr="001466C8">
        <w:rPr>
          <w:rFonts w:ascii="Arial" w:hAnsi="Arial" w:cs="Arial"/>
          <w:lang w:val="hu-HU"/>
        </w:rPr>
        <w:t>Kivételesen e szakasz 1. bekezdésétől a bíróság hivatalból is elrendelheti a szakvélemény elkészítését, a jelen törvény 89. szakaszának 5. bekezdésében szereplő feltétel teljesülése mellett.</w:t>
      </w:r>
    </w:p>
    <w:p w14:paraId="207B1333" w14:textId="2471D393" w:rsidR="009C0C70" w:rsidRPr="001466C8" w:rsidRDefault="009C0C70" w:rsidP="009C0C70">
      <w:pPr>
        <w:tabs>
          <w:tab w:val="left" w:pos="-1843"/>
        </w:tabs>
        <w:jc w:val="both"/>
        <w:rPr>
          <w:rFonts w:ascii="Arial" w:hAnsi="Arial" w:cs="Arial"/>
          <w:lang w:val="hu-HU"/>
        </w:rPr>
      </w:pPr>
      <w:r w:rsidRPr="001466C8">
        <w:rPr>
          <w:rFonts w:ascii="Arial" w:hAnsi="Arial" w:cs="Arial"/>
          <w:lang w:val="hu-HU"/>
        </w:rPr>
        <w:t>A szakvélemény megalkotását a szabálys</w:t>
      </w:r>
      <w:r w:rsidR="00F63967" w:rsidRPr="001466C8">
        <w:rPr>
          <w:rFonts w:ascii="Arial" w:hAnsi="Arial" w:cs="Arial"/>
          <w:lang w:val="hu-HU"/>
        </w:rPr>
        <w:t xml:space="preserve">értési eljárást vezető bíróság </w:t>
      </w:r>
      <w:r w:rsidRPr="001466C8">
        <w:rPr>
          <w:rFonts w:ascii="Arial" w:hAnsi="Arial" w:cs="Arial"/>
          <w:lang w:val="hu-HU"/>
        </w:rPr>
        <w:t>írásos utasításban rendeli el, ebben feltünteti, milyen tényekre vonatkozóan kéri a szakvélemény vonatkozását és a kirendelt szakértő személyét. Rendszerint egy szakértőt jelöl ki, ha azonban a véleményezés összetett, két vagy több szakértőt rendel ki.</w:t>
      </w:r>
    </w:p>
    <w:p w14:paraId="7AFB56AF" w14:textId="2C9C5974" w:rsidR="009C0C70" w:rsidRPr="001466C8" w:rsidRDefault="009C0C70" w:rsidP="00DC3A11">
      <w:pPr>
        <w:spacing w:before="100" w:beforeAutospacing="1" w:after="100" w:afterAutospacing="1" w:line="240" w:lineRule="auto"/>
        <w:jc w:val="both"/>
        <w:rPr>
          <w:rFonts w:ascii="Arial" w:eastAsia="Times New Roman" w:hAnsi="Arial" w:cs="Arial"/>
          <w:lang w:val="hu-HU" w:eastAsia="en-GB"/>
        </w:rPr>
      </w:pPr>
      <w:r w:rsidRPr="001466C8">
        <w:rPr>
          <w:rFonts w:ascii="Arial" w:hAnsi="Arial" w:cs="Arial"/>
          <w:lang w:val="hu-HU"/>
        </w:rPr>
        <w:t>A szakvélemény megalkotását megfelelő szakintézményre, állami szervre, vagy szakemberre lehet bízni, elsősorban az állandó bírósági szakértők jegyzékéről választva, egyéb szervek és személyek csak a halasztás veszélyével fenyegető esetben lehet kijelölni, az állandó szakértők akadályozottsága esetén vagy ha azt egyéb körülmények megkövetelik.</w:t>
      </w:r>
    </w:p>
    <w:p w14:paraId="764573FC" w14:textId="2BF5C076" w:rsidR="00425FC6" w:rsidRPr="001466C8" w:rsidRDefault="002269D6"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 terhelt </w:t>
      </w:r>
      <w:r w:rsidR="00425FC6" w:rsidRPr="001466C8">
        <w:rPr>
          <w:rFonts w:ascii="Arial" w:eastAsia="Times New Roman" w:hAnsi="Arial" w:cs="Arial"/>
          <w:lang w:val="hu-HU" w:eastAsia="en-GB"/>
        </w:rPr>
        <w:t>é</w:t>
      </w:r>
      <w:r w:rsidRPr="001466C8">
        <w:rPr>
          <w:rFonts w:ascii="Arial" w:eastAsia="Times New Roman" w:hAnsi="Arial" w:cs="Arial"/>
          <w:lang w:val="hu-HU" w:eastAsia="en-GB"/>
        </w:rPr>
        <w:t>s a károsult saját kérelmére</w:t>
      </w:r>
      <w:r w:rsidR="00425FC6" w:rsidRPr="001466C8">
        <w:rPr>
          <w:rFonts w:ascii="Arial" w:eastAsia="Times New Roman" w:hAnsi="Arial" w:cs="Arial"/>
          <w:lang w:val="hu-HU" w:eastAsia="en-GB"/>
        </w:rPr>
        <w:t xml:space="preserve"> közlik a szakértő nevét.</w:t>
      </w:r>
    </w:p>
    <w:p w14:paraId="5BEBE2F6" w14:textId="77777777" w:rsidR="00425FC6" w:rsidRPr="001466C8" w:rsidRDefault="00425FC6" w:rsidP="00425FC6">
      <w:pPr>
        <w:tabs>
          <w:tab w:val="left" w:pos="-1843"/>
        </w:tabs>
        <w:jc w:val="center"/>
        <w:rPr>
          <w:rFonts w:ascii="Arial" w:hAnsi="Arial" w:cs="Arial"/>
          <w:b/>
          <w:lang w:val="hu-HU"/>
        </w:rPr>
      </w:pPr>
      <w:bookmarkStart w:id="461" w:name="str_246"/>
      <w:bookmarkStart w:id="462" w:name="clan_219"/>
      <w:bookmarkEnd w:id="461"/>
      <w:bookmarkEnd w:id="462"/>
      <w:r w:rsidRPr="001466C8">
        <w:rPr>
          <w:rFonts w:ascii="Arial" w:hAnsi="Arial" w:cs="Arial"/>
          <w:b/>
          <w:lang w:val="hu-HU"/>
        </w:rPr>
        <w:t>A szakértőként nem alkalmazható személyek</w:t>
      </w:r>
    </w:p>
    <w:p w14:paraId="54260B87" w14:textId="5005F146"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219</w:t>
      </w:r>
      <w:r w:rsidR="00425FC6"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6000D06B" w14:textId="0BF5403B" w:rsidR="00425FC6" w:rsidRPr="001466C8" w:rsidRDefault="00425FC6" w:rsidP="00425FC6">
      <w:pPr>
        <w:tabs>
          <w:tab w:val="left" w:pos="-1843"/>
        </w:tabs>
        <w:jc w:val="both"/>
        <w:rPr>
          <w:rFonts w:ascii="Arial" w:hAnsi="Arial" w:cs="Arial"/>
          <w:lang w:val="hu-HU"/>
        </w:rPr>
      </w:pPr>
      <w:r w:rsidRPr="001466C8">
        <w:rPr>
          <w:rFonts w:ascii="Arial" w:hAnsi="Arial" w:cs="Arial"/>
          <w:lang w:val="hu-HU"/>
        </w:rPr>
        <w:t xml:space="preserve">Szakértőként nem alkalmazható a </w:t>
      </w:r>
      <w:proofErr w:type="spellStart"/>
      <w:r w:rsidRPr="001466C8">
        <w:rPr>
          <w:rFonts w:ascii="Arial" w:hAnsi="Arial" w:cs="Arial"/>
          <w:lang w:val="hu-HU"/>
        </w:rPr>
        <w:t>tanúkénti</w:t>
      </w:r>
      <w:proofErr w:type="spellEnd"/>
      <w:r w:rsidRPr="001466C8">
        <w:rPr>
          <w:rFonts w:ascii="Arial" w:hAnsi="Arial" w:cs="Arial"/>
          <w:lang w:val="hu-HU"/>
        </w:rPr>
        <w:t xml:space="preserve"> kihallgatásnak alá nem vethető személy (e törvény 210. szakasza), vagy a tanúzási kötelezettség alól felmentett személy (e törvény 211. szakasza), sem a szabálysértés sértettje, ha pedig ilyen személy szakértői igénybevételére kerül sor, az ítélet szakvéleményére nem alapozható. </w:t>
      </w:r>
    </w:p>
    <w:p w14:paraId="61AF3D40" w14:textId="77777777" w:rsidR="00C740FC" w:rsidRPr="001466C8" w:rsidRDefault="00C740FC" w:rsidP="00C740FC">
      <w:pPr>
        <w:tabs>
          <w:tab w:val="left" w:pos="-1843"/>
        </w:tabs>
        <w:jc w:val="center"/>
        <w:rPr>
          <w:rFonts w:ascii="Arial" w:hAnsi="Arial" w:cs="Arial"/>
          <w:b/>
          <w:lang w:val="hu-HU"/>
        </w:rPr>
      </w:pPr>
      <w:bookmarkStart w:id="463" w:name="str_247"/>
      <w:bookmarkStart w:id="464" w:name="clan_220"/>
      <w:bookmarkEnd w:id="463"/>
      <w:bookmarkEnd w:id="464"/>
      <w:r w:rsidRPr="001466C8">
        <w:rPr>
          <w:rFonts w:ascii="Arial" w:hAnsi="Arial" w:cs="Arial"/>
          <w:b/>
          <w:lang w:val="hu-HU"/>
        </w:rPr>
        <w:t>A szakértő kizárása iránti kérelem</w:t>
      </w:r>
    </w:p>
    <w:p w14:paraId="2A2FE353" w14:textId="089CE227" w:rsidR="00C740FC" w:rsidRPr="001466C8" w:rsidRDefault="00C740FC" w:rsidP="00C740F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220. szakasz</w:t>
      </w:r>
    </w:p>
    <w:p w14:paraId="0A30AE56" w14:textId="0C169530" w:rsidR="00C740FC" w:rsidRPr="001466C8" w:rsidRDefault="00C740FC" w:rsidP="00C740FC">
      <w:pPr>
        <w:tabs>
          <w:tab w:val="left" w:pos="-1843"/>
        </w:tabs>
        <w:jc w:val="both"/>
        <w:rPr>
          <w:rFonts w:ascii="Arial" w:hAnsi="Arial" w:cs="Arial"/>
          <w:lang w:val="hu-HU"/>
        </w:rPr>
      </w:pPr>
      <w:r w:rsidRPr="001466C8">
        <w:rPr>
          <w:rFonts w:ascii="Arial" w:hAnsi="Arial" w:cs="Arial"/>
          <w:lang w:val="hu-HU"/>
        </w:rPr>
        <w:t>A terhelt, az indítvány előterjesztője és a sértett kérelmezhetik a szakértő kizárását, jelen törvény 112. szakaszának előírt okok megléte mellett.</w:t>
      </w:r>
    </w:p>
    <w:p w14:paraId="3C2B5A97" w14:textId="77777777" w:rsidR="00C740FC" w:rsidRPr="001466C8" w:rsidRDefault="00C740FC" w:rsidP="00C740FC">
      <w:pPr>
        <w:tabs>
          <w:tab w:val="left" w:pos="-1843"/>
        </w:tabs>
        <w:jc w:val="center"/>
        <w:rPr>
          <w:rFonts w:ascii="Arial" w:hAnsi="Arial" w:cs="Arial"/>
          <w:b/>
          <w:lang w:val="hu-HU"/>
        </w:rPr>
      </w:pPr>
      <w:bookmarkStart w:id="465" w:name="str_248"/>
      <w:bookmarkStart w:id="466" w:name="clan_221"/>
      <w:bookmarkEnd w:id="465"/>
      <w:bookmarkEnd w:id="466"/>
      <w:r w:rsidRPr="001466C8">
        <w:rPr>
          <w:rFonts w:ascii="Arial" w:hAnsi="Arial" w:cs="Arial"/>
          <w:b/>
          <w:lang w:val="hu-HU"/>
        </w:rPr>
        <w:t>A szakértői véleményalkotás folyamata</w:t>
      </w:r>
    </w:p>
    <w:p w14:paraId="0F140916" w14:textId="217CF082"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221</w:t>
      </w:r>
      <w:r w:rsidR="00C740FC"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59B1FA7C" w14:textId="7C02EAAE" w:rsidR="00C740FC" w:rsidRPr="001466C8" w:rsidRDefault="00C740FC" w:rsidP="00C740FC">
      <w:pPr>
        <w:tabs>
          <w:tab w:val="left" w:pos="-1843"/>
        </w:tabs>
        <w:jc w:val="both"/>
        <w:rPr>
          <w:rFonts w:ascii="Arial" w:hAnsi="Arial" w:cs="Arial"/>
          <w:lang w:val="hu-HU"/>
        </w:rPr>
      </w:pPr>
      <w:r w:rsidRPr="001466C8">
        <w:rPr>
          <w:rFonts w:ascii="Arial" w:hAnsi="Arial" w:cs="Arial"/>
          <w:lang w:val="hu-HU"/>
        </w:rPr>
        <w:t xml:space="preserve">A szakértői vélemény megalkotása előtt a hatóság felkéri a szakértőt, hogy a szakvélemény tárgyát gondosan tanulmányozza át, pontosan tüntessen fel minden általa észlelt és fellelt tényt, véleményét pedig </w:t>
      </w:r>
      <w:proofErr w:type="spellStart"/>
      <w:r w:rsidRPr="001466C8">
        <w:rPr>
          <w:rFonts w:ascii="Arial" w:hAnsi="Arial" w:cs="Arial"/>
          <w:lang w:val="hu-HU"/>
        </w:rPr>
        <w:t>elfogulatlanul</w:t>
      </w:r>
      <w:proofErr w:type="spellEnd"/>
      <w:r w:rsidRPr="001466C8">
        <w:rPr>
          <w:rFonts w:ascii="Arial" w:hAnsi="Arial" w:cs="Arial"/>
          <w:lang w:val="hu-HU"/>
        </w:rPr>
        <w:t xml:space="preserve"> és a tudomány vagy a szakma szabályaival összhangban adja elő. Külön figyelmeztetni kell, hogy a hamis nyilatkozattétel bűncselekmény. </w:t>
      </w:r>
    </w:p>
    <w:p w14:paraId="262E9807" w14:textId="1C4E5A90"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467" w:name="clan_222"/>
      <w:bookmarkEnd w:id="467"/>
      <w:r w:rsidRPr="001466C8">
        <w:rPr>
          <w:rFonts w:ascii="Arial" w:eastAsia="Times New Roman" w:hAnsi="Arial" w:cs="Arial"/>
          <w:b/>
          <w:bCs/>
          <w:sz w:val="24"/>
          <w:szCs w:val="24"/>
          <w:lang w:val="hu-HU" w:eastAsia="en-GB"/>
        </w:rPr>
        <w:t>222</w:t>
      </w:r>
      <w:r w:rsidR="00F4442D"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1B721A4A" w14:textId="01A03F94" w:rsidR="00F4442D" w:rsidRPr="001466C8" w:rsidRDefault="00F4442D" w:rsidP="00F4442D">
      <w:pPr>
        <w:tabs>
          <w:tab w:val="left" w:pos="-1843"/>
        </w:tabs>
        <w:jc w:val="both"/>
        <w:rPr>
          <w:rFonts w:ascii="Arial" w:hAnsi="Arial" w:cs="Arial"/>
          <w:lang w:val="hu-HU"/>
        </w:rPr>
      </w:pPr>
      <w:r w:rsidRPr="001466C8">
        <w:rPr>
          <w:rFonts w:ascii="Arial" w:hAnsi="Arial" w:cs="Arial"/>
          <w:lang w:val="hu-HU"/>
        </w:rPr>
        <w:t xml:space="preserve">A szakértőnek felvilágosítások adhatók és az iratmegtekintés is engedélyezhető számára. Kérelmére a véleményalkotás szempontjából fontos körülmények megállapítása céljából új bizonyítékok is felvehetők. </w:t>
      </w:r>
    </w:p>
    <w:p w14:paraId="036736D1" w14:textId="77777777" w:rsidR="00F4442D" w:rsidRPr="001466C8" w:rsidRDefault="00F4442D" w:rsidP="00F4442D">
      <w:pPr>
        <w:tabs>
          <w:tab w:val="left" w:pos="-1843"/>
        </w:tabs>
        <w:jc w:val="both"/>
        <w:rPr>
          <w:rFonts w:ascii="Arial" w:hAnsi="Arial" w:cs="Arial"/>
          <w:lang w:val="hu-HU"/>
        </w:rPr>
      </w:pPr>
      <w:r w:rsidRPr="001466C8">
        <w:rPr>
          <w:rFonts w:ascii="Arial" w:hAnsi="Arial" w:cs="Arial"/>
          <w:lang w:val="hu-HU"/>
        </w:rPr>
        <w:t xml:space="preserve">A szakértő a szakvélemény alapját képező tárgyakat a szabálysértési eljárást vezető bíró és a jegyzőkönyvvezető jelenlétében vizsgálja meg, kivéve, ha a szakvélemény megalkotásához hosszabb kivizsgálás szükséges, vagy ha az elemzésekre intézményekben, illetve állami szervekben kerül sor, </w:t>
      </w:r>
      <w:proofErr w:type="gramStart"/>
      <w:r w:rsidRPr="001466C8">
        <w:rPr>
          <w:rFonts w:ascii="Arial" w:hAnsi="Arial" w:cs="Arial"/>
          <w:lang w:val="hu-HU"/>
        </w:rPr>
        <w:t>illetve</w:t>
      </w:r>
      <w:proofErr w:type="gramEnd"/>
      <w:r w:rsidRPr="001466C8">
        <w:rPr>
          <w:rFonts w:ascii="Arial" w:hAnsi="Arial" w:cs="Arial"/>
          <w:lang w:val="hu-HU"/>
        </w:rPr>
        <w:t xml:space="preserve"> ha ezt erkölcsi okok teszik szükségessé. </w:t>
      </w:r>
    </w:p>
    <w:p w14:paraId="29AEB0AA" w14:textId="77777777" w:rsidR="00F4442D" w:rsidRPr="001466C8" w:rsidRDefault="00F4442D" w:rsidP="00F4442D">
      <w:pPr>
        <w:tabs>
          <w:tab w:val="left" w:pos="-1843"/>
        </w:tabs>
        <w:jc w:val="both"/>
        <w:rPr>
          <w:rFonts w:ascii="Arial" w:hAnsi="Arial" w:cs="Arial"/>
          <w:lang w:val="hu-HU"/>
        </w:rPr>
      </w:pPr>
    </w:p>
    <w:p w14:paraId="58FE650A" w14:textId="79DF3123" w:rsidR="00F4442D" w:rsidRPr="001466C8" w:rsidRDefault="00F4442D" w:rsidP="006B0E2E">
      <w:pPr>
        <w:spacing w:before="100" w:beforeAutospacing="1" w:after="100" w:afterAutospacing="1" w:line="240" w:lineRule="auto"/>
        <w:jc w:val="both"/>
        <w:rPr>
          <w:rFonts w:ascii="Arial" w:eastAsia="Times New Roman" w:hAnsi="Arial" w:cs="Arial"/>
          <w:lang w:val="hu-HU" w:eastAsia="en-GB"/>
        </w:rPr>
      </w:pPr>
      <w:r w:rsidRPr="001466C8">
        <w:rPr>
          <w:rFonts w:ascii="Arial" w:hAnsi="Arial" w:cs="Arial"/>
          <w:lang w:val="hu-HU"/>
        </w:rPr>
        <w:t>Ha felmerül a gyanú, hogy a terhelt a beszámíthatóságát kizáró elmebetegségben szenved, a hatóság elmekórt</w:t>
      </w:r>
      <w:r w:rsidR="006B0E2E" w:rsidRPr="001466C8">
        <w:rPr>
          <w:rFonts w:ascii="Arial" w:hAnsi="Arial" w:cs="Arial"/>
          <w:lang w:val="hu-HU"/>
        </w:rPr>
        <w:t>ani szakvéleményezést rendel el vizsgálattal vagy egészségügyi intézményben való követéssel.</w:t>
      </w:r>
    </w:p>
    <w:p w14:paraId="4EB715BB" w14:textId="77777777" w:rsidR="006B0E2E" w:rsidRPr="001466C8" w:rsidRDefault="006B0E2E" w:rsidP="006B0E2E">
      <w:pPr>
        <w:tabs>
          <w:tab w:val="left" w:pos="-1843"/>
        </w:tabs>
        <w:jc w:val="center"/>
        <w:rPr>
          <w:rFonts w:ascii="Arial" w:hAnsi="Arial" w:cs="Arial"/>
          <w:b/>
          <w:lang w:val="hu-HU"/>
        </w:rPr>
      </w:pPr>
      <w:bookmarkStart w:id="468" w:name="str_249"/>
      <w:bookmarkStart w:id="469" w:name="clan_223"/>
      <w:bookmarkEnd w:id="468"/>
      <w:bookmarkEnd w:id="469"/>
      <w:r w:rsidRPr="001466C8">
        <w:rPr>
          <w:rFonts w:ascii="Arial" w:hAnsi="Arial" w:cs="Arial"/>
          <w:b/>
          <w:lang w:val="hu-HU"/>
        </w:rPr>
        <w:t>A szakvélemény</w:t>
      </w:r>
    </w:p>
    <w:p w14:paraId="76741CC7" w14:textId="1F9C6ECA" w:rsidR="00D742DC" w:rsidRPr="001466C8" w:rsidRDefault="006B0E2E"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223. szakasz</w:t>
      </w:r>
    </w:p>
    <w:p w14:paraId="3C547793" w14:textId="4B3F8AC2" w:rsidR="006B0E2E" w:rsidRPr="001466C8" w:rsidRDefault="006B0E2E" w:rsidP="006B0E2E">
      <w:pPr>
        <w:tabs>
          <w:tab w:val="left" w:pos="-1843"/>
        </w:tabs>
        <w:jc w:val="both"/>
        <w:rPr>
          <w:rFonts w:ascii="Arial" w:hAnsi="Arial" w:cs="Arial"/>
          <w:lang w:val="hu-HU"/>
        </w:rPr>
      </w:pPr>
      <w:r w:rsidRPr="001466C8">
        <w:rPr>
          <w:rFonts w:ascii="Arial" w:hAnsi="Arial" w:cs="Arial"/>
          <w:lang w:val="hu-HU"/>
        </w:rPr>
        <w:t xml:space="preserve">A szakértő véleményét rendszerint írásban, a bíróság által megszabott határidőn belül terjeszti elő. </w:t>
      </w:r>
    </w:p>
    <w:p w14:paraId="36BDF5A8" w14:textId="77777777" w:rsidR="006B0E2E" w:rsidRPr="001466C8" w:rsidRDefault="006B0E2E" w:rsidP="006B0E2E">
      <w:pPr>
        <w:tabs>
          <w:tab w:val="left" w:pos="-1843"/>
        </w:tabs>
        <w:jc w:val="both"/>
        <w:rPr>
          <w:rFonts w:ascii="Arial" w:hAnsi="Arial" w:cs="Arial"/>
          <w:lang w:val="hu-HU"/>
        </w:rPr>
      </w:pPr>
      <w:r w:rsidRPr="001466C8">
        <w:rPr>
          <w:rFonts w:ascii="Arial" w:hAnsi="Arial" w:cs="Arial"/>
          <w:lang w:val="hu-HU"/>
        </w:rPr>
        <w:t xml:space="preserve">Kivételesen engedélyezhető a szakértőnek, hogy szakvéleményét szóban, jegyzőkönyvbe mondva adja elő. A szakvéleményben tapasztalt következetlenségek és homályos megállapítások a szakértő meghallgatásával, illetve az ugyanazon, vagy más szakértő általi szakvélemény-alkotás megismétlésével küszöbölhetők ki. </w:t>
      </w:r>
    </w:p>
    <w:p w14:paraId="29658577" w14:textId="6564AB1A" w:rsidR="006B0E2E" w:rsidRPr="001466C8" w:rsidRDefault="006B0E2E" w:rsidP="006B0E2E">
      <w:pPr>
        <w:tabs>
          <w:tab w:val="left" w:pos="-1843"/>
        </w:tabs>
        <w:jc w:val="both"/>
        <w:rPr>
          <w:rFonts w:ascii="Arial" w:hAnsi="Arial" w:cs="Arial"/>
          <w:lang w:val="hu-HU"/>
        </w:rPr>
      </w:pPr>
      <w:r w:rsidRPr="001466C8">
        <w:rPr>
          <w:rFonts w:ascii="Arial" w:hAnsi="Arial" w:cs="Arial"/>
          <w:lang w:val="hu-HU"/>
        </w:rPr>
        <w:t>Az eljárásban a feleknek kikézbesítik az írásos szakvéleményt, melyről 15 napon belül nyilatkozhatnak.</w:t>
      </w:r>
    </w:p>
    <w:p w14:paraId="71855488" w14:textId="77777777" w:rsidR="006B0E2E" w:rsidRPr="001466C8" w:rsidRDefault="006B0E2E" w:rsidP="006B0E2E">
      <w:pPr>
        <w:tabs>
          <w:tab w:val="left" w:pos="-1843"/>
        </w:tabs>
        <w:jc w:val="center"/>
        <w:rPr>
          <w:rFonts w:ascii="Arial" w:hAnsi="Arial" w:cs="Arial"/>
          <w:b/>
          <w:lang w:val="hu-HU"/>
        </w:rPr>
      </w:pPr>
      <w:bookmarkStart w:id="470" w:name="str_250"/>
      <w:bookmarkStart w:id="471" w:name="clan_224"/>
      <w:bookmarkEnd w:id="470"/>
      <w:bookmarkEnd w:id="471"/>
      <w:r w:rsidRPr="001466C8">
        <w:rPr>
          <w:rFonts w:ascii="Arial" w:hAnsi="Arial" w:cs="Arial"/>
          <w:b/>
          <w:lang w:val="hu-HU"/>
        </w:rPr>
        <w:t>A szakértő megbírságolása</w:t>
      </w:r>
    </w:p>
    <w:p w14:paraId="435C606D" w14:textId="256939EC"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224</w:t>
      </w:r>
      <w:r w:rsidR="006B0E2E"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69701CFE" w14:textId="6B05A5E6" w:rsidR="006B0E2E" w:rsidRPr="001466C8" w:rsidRDefault="006B0E2E" w:rsidP="006B0E2E">
      <w:pPr>
        <w:tabs>
          <w:tab w:val="left" w:pos="-1843"/>
        </w:tabs>
        <w:jc w:val="both"/>
        <w:rPr>
          <w:rFonts w:ascii="Arial" w:hAnsi="Arial" w:cs="Arial"/>
          <w:lang w:val="hu-HU"/>
        </w:rPr>
      </w:pPr>
      <w:r w:rsidRPr="001466C8">
        <w:rPr>
          <w:rFonts w:ascii="Arial" w:hAnsi="Arial" w:cs="Arial"/>
          <w:lang w:val="hu-HU"/>
        </w:rPr>
        <w:t xml:space="preserve">A szakértőként megidézett személy köteles a felhívásnak eleget tenni és szakvéleményét előterjeszteni. </w:t>
      </w:r>
    </w:p>
    <w:p w14:paraId="7F654C87" w14:textId="52BA57AD" w:rsidR="006B0E2E" w:rsidRPr="001466C8" w:rsidRDefault="006B0E2E" w:rsidP="006B0E2E">
      <w:pPr>
        <w:tabs>
          <w:tab w:val="left" w:pos="-1843"/>
        </w:tabs>
        <w:jc w:val="both"/>
        <w:rPr>
          <w:rFonts w:ascii="Arial" w:hAnsi="Arial" w:cs="Arial"/>
          <w:lang w:val="hu-HU"/>
        </w:rPr>
      </w:pPr>
      <w:r w:rsidRPr="001466C8">
        <w:rPr>
          <w:rFonts w:ascii="Arial" w:hAnsi="Arial" w:cs="Arial"/>
          <w:lang w:val="hu-HU"/>
        </w:rPr>
        <w:t xml:space="preserve">Ha a szabályszerűen megidézett szakértő nem jelenik meg, távolmaradását pedig nem menti ki, vagy ha indokolatlanul visszautasítja a szakvélemény megalkotását, elrendelhető, hogy térítse meg az előidézett költségeket, valamint 10.000,00-től 50.000,00 dinárig terjedő bírsággal is sújtható. </w:t>
      </w:r>
    </w:p>
    <w:p w14:paraId="688F5DA2" w14:textId="782C0BFE" w:rsidR="006B0E2E" w:rsidRPr="001466C8" w:rsidRDefault="006B0E2E" w:rsidP="006B0E2E">
      <w:pPr>
        <w:tabs>
          <w:tab w:val="left" w:pos="-1843"/>
        </w:tabs>
        <w:jc w:val="both"/>
        <w:rPr>
          <w:rFonts w:ascii="Arial" w:hAnsi="Arial" w:cs="Arial"/>
          <w:lang w:val="hu-HU"/>
        </w:rPr>
      </w:pPr>
      <w:r w:rsidRPr="001466C8">
        <w:rPr>
          <w:rFonts w:ascii="Arial" w:hAnsi="Arial" w:cs="Arial"/>
          <w:lang w:val="hu-HU"/>
        </w:rPr>
        <w:t>A bírságolásról szól</w:t>
      </w:r>
      <w:r w:rsidR="00876E15" w:rsidRPr="001466C8">
        <w:rPr>
          <w:rFonts w:ascii="Arial" w:hAnsi="Arial" w:cs="Arial"/>
          <w:lang w:val="hu-HU"/>
        </w:rPr>
        <w:t>ó végzést jegyzőkönyvezni kell, az írásban elkészített bírságolásról szóló végzést pedig kikézbesítik az igazságügyi feladatokkal megbízott minisztériumnak.</w:t>
      </w:r>
    </w:p>
    <w:p w14:paraId="4E99F197" w14:textId="2902306C" w:rsidR="006B0E2E" w:rsidRPr="001466C8" w:rsidRDefault="006B0E2E" w:rsidP="006B0E2E">
      <w:pPr>
        <w:tabs>
          <w:tab w:val="left" w:pos="-1843"/>
        </w:tabs>
        <w:jc w:val="both"/>
        <w:rPr>
          <w:rFonts w:ascii="Arial" w:hAnsi="Arial" w:cs="Arial"/>
          <w:lang w:val="hu-HU"/>
        </w:rPr>
      </w:pPr>
      <w:r w:rsidRPr="001466C8">
        <w:rPr>
          <w:rFonts w:ascii="Arial" w:hAnsi="Arial" w:cs="Arial"/>
          <w:lang w:val="hu-HU"/>
        </w:rPr>
        <w:t xml:space="preserve">A bírságolásról szóló végzés elleni fellebbezés a végrehajtásra nincs halasztó hatállyal. </w:t>
      </w:r>
    </w:p>
    <w:p w14:paraId="49EDAD9B" w14:textId="02D61C3B" w:rsidR="006B0E2E" w:rsidRPr="001466C8" w:rsidRDefault="006B0E2E" w:rsidP="006B0E2E">
      <w:pPr>
        <w:spacing w:before="100" w:beforeAutospacing="1" w:after="100" w:afterAutospacing="1" w:line="240" w:lineRule="auto"/>
        <w:rPr>
          <w:rFonts w:ascii="Arial" w:eastAsia="Times New Roman" w:hAnsi="Arial" w:cs="Arial"/>
          <w:lang w:val="hu-HU" w:eastAsia="en-GB"/>
        </w:rPr>
      </w:pPr>
      <w:r w:rsidRPr="001466C8">
        <w:rPr>
          <w:rFonts w:ascii="Arial" w:hAnsi="Arial" w:cs="Arial"/>
          <w:lang w:val="hu-HU"/>
        </w:rPr>
        <w:t>Ha a szakértő nem fizeti ki a vele szemben kiszabott bírságot, kényszerbehajtásra kerül sor.</w:t>
      </w:r>
    </w:p>
    <w:p w14:paraId="27533795" w14:textId="22D9C300"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472" w:name="clan_225"/>
      <w:bookmarkEnd w:id="472"/>
      <w:r w:rsidRPr="001466C8">
        <w:rPr>
          <w:rFonts w:ascii="Arial" w:eastAsia="Times New Roman" w:hAnsi="Arial" w:cs="Arial"/>
          <w:b/>
          <w:bCs/>
          <w:sz w:val="24"/>
          <w:szCs w:val="24"/>
          <w:lang w:val="hu-HU" w:eastAsia="en-GB"/>
        </w:rPr>
        <w:t>225</w:t>
      </w:r>
      <w:r w:rsidR="00876E15"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3E881E67" w14:textId="2D4E162A" w:rsidR="00D742DC" w:rsidRPr="001466C8" w:rsidRDefault="00876E15" w:rsidP="00876E15">
      <w:pPr>
        <w:tabs>
          <w:tab w:val="left" w:pos="-1843"/>
        </w:tabs>
        <w:jc w:val="both"/>
        <w:rPr>
          <w:rFonts w:ascii="Arial" w:hAnsi="Arial" w:cs="Arial"/>
          <w:lang w:val="hu-HU"/>
        </w:rPr>
      </w:pPr>
      <w:r w:rsidRPr="001466C8">
        <w:rPr>
          <w:rFonts w:ascii="Arial" w:hAnsi="Arial" w:cs="Arial"/>
          <w:lang w:val="hu-HU"/>
        </w:rPr>
        <w:t>E törvénynek a szakértőkre vonatkozó rendelkezései értelemszerűen alkalmazandók a tolmácsokra is</w:t>
      </w:r>
      <w:r w:rsidR="00D742DC" w:rsidRPr="001466C8">
        <w:rPr>
          <w:rFonts w:ascii="Arial" w:eastAsia="Times New Roman" w:hAnsi="Arial" w:cs="Arial"/>
          <w:lang w:val="hu-HU" w:eastAsia="en-GB"/>
        </w:rPr>
        <w:t xml:space="preserve">. </w:t>
      </w:r>
    </w:p>
    <w:p w14:paraId="07033601" w14:textId="6AF948C9" w:rsidR="00D742DC" w:rsidRPr="001466C8" w:rsidRDefault="00D742DC"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XXV</w:t>
      </w:r>
      <w:r w:rsidR="00876E15" w:rsidRPr="001466C8">
        <w:rPr>
          <w:rFonts w:ascii="Arial" w:eastAsia="Times New Roman" w:hAnsi="Arial" w:cs="Arial"/>
          <w:sz w:val="31"/>
          <w:szCs w:val="31"/>
          <w:lang w:val="hu-HU" w:eastAsia="en-GB"/>
        </w:rPr>
        <w:t>. FEJEZET</w:t>
      </w:r>
      <w:r w:rsidRPr="001466C8">
        <w:rPr>
          <w:rFonts w:ascii="Arial" w:eastAsia="Times New Roman" w:hAnsi="Arial" w:cs="Arial"/>
          <w:sz w:val="31"/>
          <w:szCs w:val="31"/>
          <w:lang w:val="hu-HU" w:eastAsia="en-GB"/>
        </w:rPr>
        <w:t xml:space="preserve"> </w:t>
      </w:r>
    </w:p>
    <w:p w14:paraId="213B7D03" w14:textId="1F5AF18B" w:rsidR="00D742DC" w:rsidRPr="001466C8" w:rsidRDefault="00876E15"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 HÁZKUTATÁS ÉS A SZEMÉLYMOTOZÁS</w:t>
      </w:r>
      <w:r w:rsidR="00D742DC" w:rsidRPr="001466C8">
        <w:rPr>
          <w:rFonts w:ascii="Arial" w:eastAsia="Times New Roman" w:hAnsi="Arial" w:cs="Arial"/>
          <w:sz w:val="31"/>
          <w:szCs w:val="31"/>
          <w:lang w:val="hu-HU" w:eastAsia="en-GB"/>
        </w:rPr>
        <w:t xml:space="preserve"> </w:t>
      </w:r>
    </w:p>
    <w:p w14:paraId="79F17E8B" w14:textId="77777777" w:rsidR="00876E15" w:rsidRPr="001466C8" w:rsidRDefault="00876E15" w:rsidP="00876E15">
      <w:pPr>
        <w:tabs>
          <w:tab w:val="left" w:pos="-1843"/>
        </w:tabs>
        <w:jc w:val="center"/>
        <w:rPr>
          <w:rFonts w:ascii="Arial" w:hAnsi="Arial" w:cs="Arial"/>
          <w:b/>
          <w:lang w:val="hu-HU"/>
        </w:rPr>
      </w:pPr>
      <w:bookmarkStart w:id="473" w:name="str_252"/>
      <w:bookmarkStart w:id="474" w:name="clan_226"/>
      <w:bookmarkEnd w:id="473"/>
      <w:bookmarkEnd w:id="474"/>
    </w:p>
    <w:p w14:paraId="04E901AA" w14:textId="23BE428F" w:rsidR="00876E15" w:rsidRPr="001466C8" w:rsidRDefault="00876E15" w:rsidP="00876E15">
      <w:pPr>
        <w:tabs>
          <w:tab w:val="left" w:pos="-1843"/>
        </w:tabs>
        <w:jc w:val="center"/>
        <w:rPr>
          <w:rFonts w:ascii="Arial" w:hAnsi="Arial" w:cs="Arial"/>
          <w:b/>
          <w:lang w:val="hu-HU"/>
        </w:rPr>
      </w:pPr>
      <w:r w:rsidRPr="001466C8">
        <w:rPr>
          <w:rFonts w:ascii="Arial" w:hAnsi="Arial" w:cs="Arial"/>
          <w:b/>
          <w:lang w:val="hu-HU"/>
        </w:rPr>
        <w:t>A házkutatás és motozás alapjai</w:t>
      </w:r>
    </w:p>
    <w:p w14:paraId="2A62EA24" w14:textId="28DCAEE2" w:rsidR="00D742DC" w:rsidRPr="001466C8" w:rsidRDefault="00876E15"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226. szakasz</w:t>
      </w:r>
    </w:p>
    <w:p w14:paraId="58E54AA8" w14:textId="6FC5B9CC" w:rsidR="00876E15" w:rsidRPr="001466C8" w:rsidRDefault="00876E15" w:rsidP="00876E15">
      <w:pPr>
        <w:tabs>
          <w:tab w:val="left" w:pos="-1843"/>
        </w:tabs>
        <w:jc w:val="both"/>
        <w:rPr>
          <w:rFonts w:ascii="Arial" w:hAnsi="Arial" w:cs="Arial"/>
          <w:lang w:val="hu-HU"/>
        </w:rPr>
      </w:pPr>
      <w:r w:rsidRPr="001466C8">
        <w:rPr>
          <w:rFonts w:ascii="Arial" w:hAnsi="Arial" w:cs="Arial"/>
          <w:lang w:val="hu-HU"/>
        </w:rPr>
        <w:t xml:space="preserve">A lakás és az egyéb helyiségek átkutatása és a személyek motozása csak olyan esetekben történhet, ha valószínűsíthető, hogy a lakásban és az egyéb helyiségekben, dolgokon, vagy egyes személyeknél a szabálysértési eljárás szempontjából jelentős tárgyak vagy nyomok </w:t>
      </w:r>
      <w:r w:rsidRPr="001466C8">
        <w:rPr>
          <w:rFonts w:ascii="Arial" w:hAnsi="Arial" w:cs="Arial"/>
          <w:lang w:val="hu-HU"/>
        </w:rPr>
        <w:lastRenderedPageBreak/>
        <w:t xml:space="preserve">lelhetők fel, vagy ha a lakás és az egyéb helyiségek átkutatása a terhelt elfogását eredményezheti. </w:t>
      </w:r>
    </w:p>
    <w:p w14:paraId="71A82E22" w14:textId="6F6DF861" w:rsidR="00876E15" w:rsidRPr="001466C8" w:rsidRDefault="00876E15" w:rsidP="00876E15">
      <w:pPr>
        <w:spacing w:before="100" w:beforeAutospacing="1" w:after="100" w:afterAutospacing="1" w:line="240" w:lineRule="auto"/>
        <w:rPr>
          <w:rFonts w:ascii="Arial" w:eastAsia="Times New Roman" w:hAnsi="Arial" w:cs="Arial"/>
          <w:lang w:val="hu-HU" w:eastAsia="en-GB"/>
        </w:rPr>
      </w:pPr>
      <w:r w:rsidRPr="001466C8">
        <w:rPr>
          <w:rFonts w:ascii="Arial" w:hAnsi="Arial" w:cs="Arial"/>
          <w:lang w:val="hu-HU"/>
        </w:rPr>
        <w:t>A nemzetközi jog értelmében mentelmi jogot élvező személyek motozása, helyiségeiknek és dolgaiknak átkutatása tilos.</w:t>
      </w:r>
    </w:p>
    <w:p w14:paraId="170A0D3D" w14:textId="550C29E3" w:rsidR="00876E15" w:rsidRPr="001466C8" w:rsidRDefault="00876E15" w:rsidP="00876E15">
      <w:pPr>
        <w:tabs>
          <w:tab w:val="left" w:pos="-1843"/>
        </w:tabs>
        <w:jc w:val="center"/>
        <w:rPr>
          <w:rFonts w:ascii="Arial" w:hAnsi="Arial" w:cs="Arial"/>
          <w:b/>
          <w:lang w:val="hu-HU"/>
        </w:rPr>
      </w:pPr>
      <w:bookmarkStart w:id="475" w:name="str_253"/>
      <w:bookmarkStart w:id="476" w:name="clan_227"/>
      <w:bookmarkEnd w:id="475"/>
      <w:bookmarkEnd w:id="476"/>
      <w:r w:rsidRPr="001466C8">
        <w:rPr>
          <w:rFonts w:ascii="Arial" w:hAnsi="Arial" w:cs="Arial"/>
          <w:b/>
          <w:lang w:val="hu-HU"/>
        </w:rPr>
        <w:t>A házkutatási és motozási parancs</w:t>
      </w:r>
    </w:p>
    <w:p w14:paraId="3DBC3355" w14:textId="46FE635B"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227</w:t>
      </w:r>
      <w:r w:rsidR="00876E15"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7E111BBA" w14:textId="004BB5DE" w:rsidR="00876E15" w:rsidRPr="001466C8" w:rsidRDefault="00876E15" w:rsidP="00876E15">
      <w:pPr>
        <w:tabs>
          <w:tab w:val="left" w:pos="-1843"/>
        </w:tabs>
        <w:jc w:val="both"/>
        <w:rPr>
          <w:rFonts w:ascii="Arial" w:hAnsi="Arial" w:cs="Arial"/>
          <w:lang w:val="hu-HU"/>
        </w:rPr>
      </w:pPr>
      <w:r w:rsidRPr="001466C8">
        <w:rPr>
          <w:rFonts w:ascii="Arial" w:hAnsi="Arial" w:cs="Arial"/>
          <w:lang w:val="hu-HU"/>
        </w:rPr>
        <w:t xml:space="preserve">A házkutatást és a motozást csak írásbeli bírósági paranccsal lehet elrendelni. </w:t>
      </w:r>
    </w:p>
    <w:p w14:paraId="49304E0F" w14:textId="738CC329" w:rsidR="00876E15" w:rsidRPr="001466C8" w:rsidRDefault="00876E15" w:rsidP="00876E15">
      <w:pPr>
        <w:tabs>
          <w:tab w:val="left" w:pos="-1843"/>
        </w:tabs>
        <w:jc w:val="both"/>
        <w:rPr>
          <w:rFonts w:ascii="Arial" w:hAnsi="Arial" w:cs="Arial"/>
          <w:lang w:val="hu-HU"/>
        </w:rPr>
      </w:pPr>
      <w:r w:rsidRPr="001466C8">
        <w:rPr>
          <w:rFonts w:ascii="Arial" w:hAnsi="Arial" w:cs="Arial"/>
          <w:lang w:val="hu-HU"/>
        </w:rPr>
        <w:t xml:space="preserve">A házkutatási és a motozási parancsot a művelet megkezdése előtt át kell adni a házkutatás, illetve motozás alá vetendő személynek. A házkutatási vagy személymotozási parancs címzettjét a művelet megkezdése előtt a hatóság felszólítja, hogy önként adja át a keresett személyt, illetve tárgyakat. </w:t>
      </w:r>
    </w:p>
    <w:p w14:paraId="5D2F7295" w14:textId="44015C4D" w:rsidR="00876E15" w:rsidRPr="001466C8" w:rsidRDefault="00876E15" w:rsidP="00876E15">
      <w:pPr>
        <w:tabs>
          <w:tab w:val="left" w:pos="-1843"/>
        </w:tabs>
        <w:jc w:val="both"/>
        <w:rPr>
          <w:rFonts w:ascii="Arial" w:hAnsi="Arial" w:cs="Arial"/>
          <w:lang w:val="hu-HU"/>
        </w:rPr>
      </w:pPr>
      <w:r w:rsidRPr="001466C8">
        <w:rPr>
          <w:rFonts w:ascii="Arial" w:hAnsi="Arial" w:cs="Arial"/>
          <w:lang w:val="hu-HU"/>
        </w:rPr>
        <w:t xml:space="preserve">A házkutatási és a motozási parancsot a </w:t>
      </w:r>
      <w:r w:rsidR="00754DA4" w:rsidRPr="001466C8">
        <w:rPr>
          <w:rFonts w:ascii="Arial" w:hAnsi="Arial" w:cs="Arial"/>
          <w:lang w:val="hu-HU"/>
        </w:rPr>
        <w:t>rendőrség hajtja</w:t>
      </w:r>
      <w:r w:rsidRPr="001466C8">
        <w:rPr>
          <w:rFonts w:ascii="Arial" w:hAnsi="Arial" w:cs="Arial"/>
          <w:lang w:val="hu-HU"/>
        </w:rPr>
        <w:t xml:space="preserve"> végre. </w:t>
      </w:r>
    </w:p>
    <w:p w14:paraId="556C86F3" w14:textId="77777777" w:rsidR="000574CB" w:rsidRPr="001466C8" w:rsidRDefault="000574CB" w:rsidP="000574CB">
      <w:pPr>
        <w:tabs>
          <w:tab w:val="left" w:pos="-1843"/>
        </w:tabs>
        <w:jc w:val="center"/>
        <w:rPr>
          <w:rFonts w:ascii="Arial" w:hAnsi="Arial" w:cs="Arial"/>
          <w:b/>
          <w:lang w:val="hu-HU"/>
        </w:rPr>
      </w:pPr>
      <w:bookmarkStart w:id="477" w:name="str_254"/>
      <w:bookmarkStart w:id="478" w:name="clan_228"/>
      <w:bookmarkEnd w:id="477"/>
      <w:bookmarkEnd w:id="478"/>
      <w:r w:rsidRPr="001466C8">
        <w:rPr>
          <w:rFonts w:ascii="Arial" w:hAnsi="Arial" w:cs="Arial"/>
          <w:b/>
          <w:lang w:val="hu-HU"/>
        </w:rPr>
        <w:t xml:space="preserve">A házkutatás és a motozás módja </w:t>
      </w:r>
    </w:p>
    <w:p w14:paraId="76C39E99" w14:textId="7AA4B2DD"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228</w:t>
      </w:r>
      <w:r w:rsidR="000574CB"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4817FAE0" w14:textId="352C00E1" w:rsidR="000574CB" w:rsidRPr="001466C8" w:rsidRDefault="000574CB" w:rsidP="000574CB">
      <w:pPr>
        <w:tabs>
          <w:tab w:val="left" w:pos="-1843"/>
        </w:tabs>
        <w:jc w:val="both"/>
        <w:rPr>
          <w:rFonts w:ascii="Arial" w:hAnsi="Arial" w:cs="Arial"/>
          <w:lang w:val="hu-HU"/>
        </w:rPr>
      </w:pPr>
      <w:r w:rsidRPr="001466C8">
        <w:rPr>
          <w:rFonts w:ascii="Arial" w:hAnsi="Arial" w:cs="Arial"/>
          <w:lang w:val="hu-HU"/>
        </w:rPr>
        <w:t xml:space="preserve">A házkutatáson és a személymotozáson két nagykorú polgár van jelen. </w:t>
      </w:r>
    </w:p>
    <w:p w14:paraId="31EBC7A8" w14:textId="206B5F40" w:rsidR="000574CB" w:rsidRPr="001466C8" w:rsidRDefault="000574CB" w:rsidP="000574CB">
      <w:pPr>
        <w:tabs>
          <w:tab w:val="left" w:pos="-1843"/>
        </w:tabs>
        <w:jc w:val="both"/>
        <w:rPr>
          <w:rFonts w:ascii="Arial" w:hAnsi="Arial" w:cs="Arial"/>
          <w:lang w:val="hu-HU"/>
        </w:rPr>
      </w:pPr>
      <w:r w:rsidRPr="001466C8">
        <w:rPr>
          <w:rFonts w:ascii="Arial" w:hAnsi="Arial" w:cs="Arial"/>
          <w:lang w:val="hu-HU"/>
        </w:rPr>
        <w:t xml:space="preserve">A lakás, vagy a helyiségek birtokosát a hatóság felszólítja, legyen jelen a művelet alkalmával, ha pedig távol marad, háztartásának egy felnőtt tagját, vagy a szomszédot kéri fel a jelenlétre. </w:t>
      </w:r>
    </w:p>
    <w:p w14:paraId="56C20E27" w14:textId="5231D9CA" w:rsidR="000574CB" w:rsidRPr="001466C8" w:rsidRDefault="000574CB" w:rsidP="000574CB">
      <w:pPr>
        <w:tabs>
          <w:tab w:val="left" w:pos="-1843"/>
        </w:tabs>
        <w:jc w:val="both"/>
        <w:rPr>
          <w:rFonts w:ascii="Arial" w:hAnsi="Arial" w:cs="Arial"/>
          <w:lang w:val="hu-HU"/>
        </w:rPr>
      </w:pPr>
      <w:r w:rsidRPr="001466C8">
        <w:rPr>
          <w:rFonts w:ascii="Arial" w:hAnsi="Arial" w:cs="Arial"/>
          <w:lang w:val="hu-HU"/>
        </w:rPr>
        <w:t xml:space="preserve">A jogi személyek helyiségeinek átkutatását csak a jogi személy képviselőjének jelenlétében lehet lebonyolítani. </w:t>
      </w:r>
    </w:p>
    <w:p w14:paraId="0D94B3C7" w14:textId="61DBE3B5" w:rsidR="000574CB" w:rsidRPr="001466C8" w:rsidRDefault="00C66FD0" w:rsidP="000574CB">
      <w:pPr>
        <w:tabs>
          <w:tab w:val="left" w:pos="-1843"/>
        </w:tabs>
        <w:jc w:val="both"/>
        <w:rPr>
          <w:rFonts w:ascii="Arial" w:hAnsi="Arial" w:cs="Arial"/>
          <w:lang w:val="hu-HU"/>
        </w:rPr>
      </w:pPr>
      <w:r w:rsidRPr="001466C8">
        <w:rPr>
          <w:rFonts w:ascii="Arial" w:hAnsi="Arial" w:cs="Arial"/>
          <w:lang w:val="hu-HU"/>
        </w:rPr>
        <w:t>A személy motozásnál csak a motozott személlyel azonos nemű személyek lehetnek jelen tanú minősítésben.</w:t>
      </w:r>
    </w:p>
    <w:p w14:paraId="5DAA7016" w14:textId="1CC1A0DA" w:rsidR="000574CB" w:rsidRPr="001466C8" w:rsidRDefault="000574CB" w:rsidP="00C66FD0">
      <w:pPr>
        <w:spacing w:before="100" w:beforeAutospacing="1" w:after="100" w:afterAutospacing="1" w:line="240" w:lineRule="auto"/>
        <w:jc w:val="both"/>
        <w:rPr>
          <w:rFonts w:ascii="Arial" w:eastAsia="Times New Roman" w:hAnsi="Arial" w:cs="Arial"/>
          <w:lang w:val="hu-HU" w:eastAsia="en-GB"/>
        </w:rPr>
      </w:pPr>
      <w:r w:rsidRPr="001466C8">
        <w:rPr>
          <w:rFonts w:ascii="Arial" w:hAnsi="Arial" w:cs="Arial"/>
          <w:lang w:val="hu-HU"/>
        </w:rPr>
        <w:t>A lezárt helyiségek, bútorok és egyéb dolgok felnyitása csak akkor történhet erőszak alkalmazásával, ha birtokosuk vagy annak meghatalmazottja nincs jelen, vagy nem hajlandó önként kinyitni azokat. A művelet során kerülni kell a felesleges rongálást.</w:t>
      </w:r>
    </w:p>
    <w:p w14:paraId="32942D48" w14:textId="77777777" w:rsidR="00C66FD0" w:rsidRPr="001466C8" w:rsidRDefault="00C66FD0" w:rsidP="00C66FD0">
      <w:pPr>
        <w:tabs>
          <w:tab w:val="left" w:pos="-1843"/>
        </w:tabs>
        <w:jc w:val="center"/>
        <w:rPr>
          <w:rFonts w:ascii="Arial" w:hAnsi="Arial" w:cs="Arial"/>
          <w:b/>
          <w:lang w:val="hu-HU"/>
        </w:rPr>
      </w:pPr>
      <w:bookmarkStart w:id="479" w:name="str_255"/>
      <w:bookmarkStart w:id="480" w:name="clan_229"/>
      <w:bookmarkEnd w:id="479"/>
      <w:bookmarkEnd w:id="480"/>
      <w:r w:rsidRPr="001466C8">
        <w:rPr>
          <w:rFonts w:ascii="Arial" w:hAnsi="Arial" w:cs="Arial"/>
          <w:b/>
          <w:lang w:val="hu-HU"/>
        </w:rPr>
        <w:t>A házkutatásról és a motozásról szóló jegyzőkönyv</w:t>
      </w:r>
    </w:p>
    <w:p w14:paraId="3B3392BD" w14:textId="36EE07F9" w:rsidR="00D94918" w:rsidRPr="001466C8" w:rsidRDefault="00D94918" w:rsidP="00D94918">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229. szakasz</w:t>
      </w:r>
    </w:p>
    <w:p w14:paraId="61D1AEDC" w14:textId="6CD2FE76" w:rsidR="00D94918" w:rsidRPr="001466C8" w:rsidRDefault="00D94918" w:rsidP="00D94918">
      <w:pPr>
        <w:tabs>
          <w:tab w:val="left" w:pos="-1843"/>
        </w:tabs>
        <w:jc w:val="both"/>
        <w:rPr>
          <w:rFonts w:ascii="Arial" w:hAnsi="Arial" w:cs="Arial"/>
          <w:lang w:val="hu-HU"/>
        </w:rPr>
      </w:pPr>
      <w:bookmarkStart w:id="481" w:name="str_256"/>
      <w:bookmarkEnd w:id="481"/>
      <w:r w:rsidRPr="001466C8">
        <w:rPr>
          <w:rFonts w:ascii="Arial" w:hAnsi="Arial" w:cs="Arial"/>
          <w:lang w:val="hu-HU"/>
        </w:rPr>
        <w:t xml:space="preserve">Minden házkutatásról vagy személymotozásról jegyzőkönyv készül, melynek tartalmaznia kell a művelet alapját képező parancsot, az átkutatás vagy motozás alá vetett helyiségek, illetve személyek, valamint a fellelt tárgyak vagy nyomok leírását. </w:t>
      </w:r>
    </w:p>
    <w:p w14:paraId="352612ED" w14:textId="7578ED46" w:rsidR="00D94918" w:rsidRPr="001466C8" w:rsidRDefault="00D94918" w:rsidP="00D94918">
      <w:pPr>
        <w:tabs>
          <w:tab w:val="left" w:pos="-1843"/>
        </w:tabs>
        <w:jc w:val="both"/>
        <w:rPr>
          <w:rFonts w:ascii="Arial" w:hAnsi="Arial" w:cs="Arial"/>
          <w:lang w:val="hu-HU"/>
        </w:rPr>
      </w:pPr>
      <w:r w:rsidRPr="001466C8">
        <w:rPr>
          <w:rFonts w:ascii="Arial" w:hAnsi="Arial" w:cs="Arial"/>
          <w:lang w:val="hu-HU"/>
        </w:rPr>
        <w:t xml:space="preserve">A jegyzőkönyvet a házkutatásnak vagy motozásnak alávetett személy, valamint a kötelezően jelenlevők írják alá. </w:t>
      </w:r>
    </w:p>
    <w:p w14:paraId="10B0E1CC" w14:textId="77777777" w:rsidR="00D94918" w:rsidRPr="001466C8" w:rsidRDefault="00D94918" w:rsidP="00D94918">
      <w:pPr>
        <w:tabs>
          <w:tab w:val="left" w:pos="-1843"/>
        </w:tabs>
        <w:jc w:val="both"/>
        <w:rPr>
          <w:rFonts w:ascii="Arial" w:hAnsi="Arial" w:cs="Arial"/>
          <w:lang w:val="hu-HU"/>
        </w:rPr>
      </w:pPr>
      <w:r w:rsidRPr="001466C8">
        <w:rPr>
          <w:rFonts w:ascii="Arial" w:hAnsi="Arial" w:cs="Arial"/>
          <w:lang w:val="hu-HU"/>
        </w:rPr>
        <w:t>A házkutatásnak, illetve motozásnak alávetett személynek jegyzőkönyv-másolatot kell kiállítani.</w:t>
      </w:r>
    </w:p>
    <w:p w14:paraId="70457A81" w14:textId="77777777" w:rsidR="00D94918" w:rsidRPr="001466C8" w:rsidRDefault="00D94918" w:rsidP="00D94918">
      <w:pPr>
        <w:tabs>
          <w:tab w:val="left" w:pos="-1843"/>
        </w:tabs>
        <w:jc w:val="center"/>
        <w:rPr>
          <w:rFonts w:ascii="Arial" w:hAnsi="Arial" w:cs="Arial"/>
          <w:b/>
          <w:lang w:val="hu-HU"/>
        </w:rPr>
      </w:pPr>
      <w:bookmarkStart w:id="482" w:name="clan_230"/>
      <w:bookmarkEnd w:id="482"/>
      <w:r w:rsidRPr="001466C8">
        <w:rPr>
          <w:rFonts w:ascii="Arial" w:hAnsi="Arial" w:cs="Arial"/>
          <w:b/>
          <w:lang w:val="hu-HU"/>
        </w:rPr>
        <w:t xml:space="preserve">Eljárás a fellelt tárgyakkal </w:t>
      </w:r>
    </w:p>
    <w:p w14:paraId="0A3BE839" w14:textId="3805A034"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230</w:t>
      </w:r>
      <w:r w:rsidR="00D94918"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46B26C5C" w14:textId="77777777" w:rsidR="00D94918" w:rsidRPr="001466C8" w:rsidRDefault="00D94918" w:rsidP="00D94918">
      <w:pPr>
        <w:tabs>
          <w:tab w:val="left" w:pos="-1843"/>
        </w:tabs>
        <w:jc w:val="both"/>
        <w:rPr>
          <w:rFonts w:ascii="Arial" w:hAnsi="Arial" w:cs="Arial"/>
          <w:lang w:val="hu-HU"/>
        </w:rPr>
      </w:pPr>
      <w:bookmarkStart w:id="483" w:name="str_257"/>
      <w:bookmarkEnd w:id="483"/>
      <w:r w:rsidRPr="001466C8">
        <w:rPr>
          <w:rFonts w:ascii="Arial" w:hAnsi="Arial" w:cs="Arial"/>
          <w:lang w:val="hu-HU"/>
        </w:rPr>
        <w:lastRenderedPageBreak/>
        <w:t xml:space="preserve">Ha a hatóság a házkutatás és a motozás során a szabálysértési eljárás elkövetésekor használt, a szabálysértéssel megszerzett, annak elkövetésével keletkezett, vagy a szabálysértési eljárásban bizonyítékként felhasználható tárgyakat lel fel, ezeket ideiglenesen elkobozza.  </w:t>
      </w:r>
    </w:p>
    <w:p w14:paraId="39166703" w14:textId="77777777" w:rsidR="00D94918" w:rsidRPr="001466C8" w:rsidRDefault="00D94918" w:rsidP="00D94918">
      <w:pPr>
        <w:tabs>
          <w:tab w:val="left" w:pos="-1843"/>
        </w:tabs>
        <w:jc w:val="center"/>
        <w:rPr>
          <w:rFonts w:ascii="Arial" w:hAnsi="Arial" w:cs="Arial"/>
          <w:b/>
          <w:lang w:val="hu-HU"/>
        </w:rPr>
      </w:pPr>
      <w:bookmarkStart w:id="484" w:name="clan_231"/>
      <w:bookmarkEnd w:id="484"/>
      <w:r w:rsidRPr="001466C8">
        <w:rPr>
          <w:rFonts w:ascii="Arial" w:hAnsi="Arial" w:cs="Arial"/>
          <w:b/>
          <w:lang w:val="hu-HU"/>
        </w:rPr>
        <w:t>A tárgyak ideiglenes elkobzása</w:t>
      </w:r>
    </w:p>
    <w:p w14:paraId="5F11A2F8" w14:textId="2CEB4A9C"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231</w:t>
      </w:r>
      <w:r w:rsidR="00D94918"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001D174E" w14:textId="1EE9BC39" w:rsidR="00D94918" w:rsidRPr="001466C8" w:rsidRDefault="00D94918" w:rsidP="00D94918">
      <w:pPr>
        <w:tabs>
          <w:tab w:val="left" w:pos="-1843"/>
        </w:tabs>
        <w:jc w:val="both"/>
        <w:rPr>
          <w:rFonts w:ascii="Arial" w:hAnsi="Arial" w:cs="Arial"/>
          <w:lang w:val="hu-HU"/>
        </w:rPr>
      </w:pPr>
      <w:r w:rsidRPr="001466C8">
        <w:rPr>
          <w:rFonts w:ascii="Arial" w:hAnsi="Arial" w:cs="Arial"/>
          <w:lang w:val="hu-HU"/>
        </w:rPr>
        <w:t xml:space="preserve">Az e törvény értelmében elkobozható tárgyak az ítélet meghozatala előtt ideiglenesen is elkobozhatók. </w:t>
      </w:r>
    </w:p>
    <w:p w14:paraId="4A1933EB" w14:textId="21B402B6" w:rsidR="00D94918" w:rsidRPr="001466C8" w:rsidRDefault="00D94918" w:rsidP="00D94918">
      <w:pPr>
        <w:tabs>
          <w:tab w:val="left" w:pos="-1843"/>
        </w:tabs>
        <w:jc w:val="both"/>
        <w:rPr>
          <w:rFonts w:ascii="Arial" w:hAnsi="Arial" w:cs="Arial"/>
          <w:lang w:val="hu-HU"/>
        </w:rPr>
      </w:pPr>
      <w:r w:rsidRPr="001466C8">
        <w:rPr>
          <w:rFonts w:ascii="Arial" w:hAnsi="Arial" w:cs="Arial"/>
          <w:lang w:val="hu-HU"/>
        </w:rPr>
        <w:t xml:space="preserve">Az ideiglenes elkobzást csak a bíróság írásbeli parancsa rendelheti el. </w:t>
      </w:r>
      <w:r w:rsidR="00F37243" w:rsidRPr="001466C8">
        <w:rPr>
          <w:rFonts w:ascii="Arial" w:hAnsi="Arial" w:cs="Arial"/>
          <w:lang w:val="hu-HU"/>
        </w:rPr>
        <w:t>A parancs tartalmazza a kimondó részt és egy rövid indoklást az ideiglenes elkobzás okairól.</w:t>
      </w:r>
    </w:p>
    <w:p w14:paraId="74C8D28B" w14:textId="2473ABC9" w:rsidR="00D94918" w:rsidRPr="001466C8" w:rsidRDefault="00D94918" w:rsidP="00D94918">
      <w:pPr>
        <w:tabs>
          <w:tab w:val="left" w:pos="-1843"/>
        </w:tabs>
        <w:jc w:val="both"/>
        <w:rPr>
          <w:rFonts w:ascii="Arial" w:hAnsi="Arial" w:cs="Arial"/>
          <w:lang w:val="hu-HU"/>
        </w:rPr>
      </w:pPr>
      <w:r w:rsidRPr="001466C8">
        <w:rPr>
          <w:rFonts w:ascii="Arial" w:hAnsi="Arial" w:cs="Arial"/>
          <w:lang w:val="hu-HU"/>
        </w:rPr>
        <w:t>A törvény a felügyeleti szervek hivatalos személyeit, a vámhivatal tisztviselőit és a felhatalmazott rendőrtisztviselőket is feljogosíthatja, hogy ha a hivatali kötelezettségük végzése közben szabálysértésről szereznek tudomást, az e szakasz 1. bekezdésében leírt tárgyakat ideiglenesen elkobozzák.</w:t>
      </w:r>
      <w:r w:rsidR="00F37243" w:rsidRPr="001466C8">
        <w:rPr>
          <w:rFonts w:ascii="Arial" w:hAnsi="Arial" w:cs="Arial"/>
          <w:lang w:val="hu-HU"/>
        </w:rPr>
        <w:t xml:space="preserve"> Az említett szervek kötelesek a bíróságot haladéktalanul </w:t>
      </w:r>
      <w:proofErr w:type="spellStart"/>
      <w:r w:rsidR="00F37243" w:rsidRPr="001466C8">
        <w:rPr>
          <w:rFonts w:ascii="Arial" w:hAnsi="Arial" w:cs="Arial"/>
          <w:lang w:val="hu-HU"/>
        </w:rPr>
        <w:t>kiértesíteni</w:t>
      </w:r>
      <w:proofErr w:type="spellEnd"/>
      <w:r w:rsidR="00F37243" w:rsidRPr="001466C8">
        <w:rPr>
          <w:rFonts w:ascii="Arial" w:hAnsi="Arial" w:cs="Arial"/>
          <w:lang w:val="hu-HU"/>
        </w:rPr>
        <w:t xml:space="preserve"> az ideiglenes elkobzásról és gondoskodniuk</w:t>
      </w:r>
      <w:r w:rsidR="00D04BA9" w:rsidRPr="001466C8">
        <w:rPr>
          <w:rFonts w:ascii="Arial" w:hAnsi="Arial" w:cs="Arial"/>
          <w:lang w:val="hu-HU"/>
        </w:rPr>
        <w:t xml:space="preserve"> kell e tárgyak </w:t>
      </w:r>
      <w:r w:rsidR="008A2C29" w:rsidRPr="001466C8">
        <w:rPr>
          <w:rFonts w:ascii="Arial" w:hAnsi="Arial" w:cs="Arial"/>
          <w:lang w:val="hu-HU"/>
        </w:rPr>
        <w:t>őrzéséről, amennyiben az törvénnyel nincs másképp előírva.</w:t>
      </w:r>
    </w:p>
    <w:p w14:paraId="1D251BD9" w14:textId="52EBA63E" w:rsidR="00D94918" w:rsidRPr="001466C8" w:rsidRDefault="00D94918" w:rsidP="00D94918">
      <w:pPr>
        <w:tabs>
          <w:tab w:val="left" w:pos="-1843"/>
        </w:tabs>
        <w:jc w:val="both"/>
        <w:rPr>
          <w:rFonts w:ascii="Arial" w:hAnsi="Arial" w:cs="Arial"/>
          <w:lang w:val="hu-HU"/>
        </w:rPr>
      </w:pPr>
      <w:r w:rsidRPr="001466C8">
        <w:rPr>
          <w:rFonts w:ascii="Arial" w:hAnsi="Arial" w:cs="Arial"/>
          <w:lang w:val="hu-HU"/>
        </w:rPr>
        <w:t xml:space="preserve">A tárgyak elkobzását elszenvedő személynek az elkobzott tárgyak pontos feltüntetését tartalmazó igazolást kell kiállítani. </w:t>
      </w:r>
    </w:p>
    <w:p w14:paraId="33AA14B9" w14:textId="77777777" w:rsidR="00D94918" w:rsidRPr="001466C8" w:rsidRDefault="00D94918" w:rsidP="00D94918">
      <w:pPr>
        <w:tabs>
          <w:tab w:val="left" w:pos="-1843"/>
        </w:tabs>
        <w:jc w:val="both"/>
        <w:rPr>
          <w:rFonts w:ascii="Arial" w:hAnsi="Arial" w:cs="Arial"/>
          <w:lang w:val="hu-HU"/>
        </w:rPr>
      </w:pPr>
      <w:r w:rsidRPr="001466C8">
        <w:rPr>
          <w:rFonts w:ascii="Arial" w:hAnsi="Arial" w:cs="Arial"/>
          <w:lang w:val="hu-HU"/>
        </w:rPr>
        <w:t xml:space="preserve">Ha romlékony, vagy aránytalan költségeket előidéző dolgok forognak szóban, a bíróság elrendeli az ilyen tárgyak eladását, a beszedett pénzt pedig megőrzésre banknak vagy egyéb pénzintézetnek adja át.  </w:t>
      </w:r>
    </w:p>
    <w:p w14:paraId="709967E6" w14:textId="77777777" w:rsidR="008A2C29" w:rsidRPr="001466C8" w:rsidRDefault="008A2C29" w:rsidP="008A2C29">
      <w:pPr>
        <w:tabs>
          <w:tab w:val="left" w:pos="-1843"/>
        </w:tabs>
        <w:jc w:val="center"/>
        <w:rPr>
          <w:rFonts w:ascii="Arial" w:hAnsi="Arial" w:cs="Arial"/>
          <w:b/>
          <w:lang w:val="hu-HU"/>
        </w:rPr>
      </w:pPr>
      <w:bookmarkStart w:id="485" w:name="str_258"/>
      <w:bookmarkStart w:id="486" w:name="clan_232"/>
      <w:bookmarkEnd w:id="485"/>
      <w:bookmarkEnd w:id="486"/>
      <w:r w:rsidRPr="001466C8">
        <w:rPr>
          <w:rFonts w:ascii="Arial" w:hAnsi="Arial" w:cs="Arial"/>
          <w:b/>
          <w:lang w:val="hu-HU"/>
        </w:rPr>
        <w:t xml:space="preserve">Eljárás az ideiglenesen elkobzott tárgyakkal </w:t>
      </w:r>
    </w:p>
    <w:p w14:paraId="24A36DA1" w14:textId="1B2DA193" w:rsidR="00D742DC" w:rsidRPr="001466C8" w:rsidRDefault="008A2C29"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232. szakasz</w:t>
      </w:r>
    </w:p>
    <w:p w14:paraId="51AD8D76" w14:textId="721CB650" w:rsidR="008A2C29" w:rsidRPr="001466C8" w:rsidRDefault="008A2C29" w:rsidP="008A2C29">
      <w:pPr>
        <w:tabs>
          <w:tab w:val="left" w:pos="-1843"/>
        </w:tabs>
        <w:jc w:val="both"/>
        <w:rPr>
          <w:rFonts w:ascii="Arial" w:hAnsi="Arial" w:cs="Arial"/>
          <w:lang w:val="hu-HU"/>
        </w:rPr>
      </w:pPr>
      <w:bookmarkStart w:id="487" w:name="str_259"/>
      <w:bookmarkEnd w:id="487"/>
      <w:r w:rsidRPr="001466C8">
        <w:rPr>
          <w:rFonts w:ascii="Arial" w:hAnsi="Arial" w:cs="Arial"/>
          <w:lang w:val="hu-HU"/>
        </w:rPr>
        <w:t xml:space="preserve">Az ideiglenesen elkobzott tárgyakat, illetve az eladásukból származó pénzt a szabálysértési eljárás megszüntetése esetén vissza kell szolgáltatni a tulajdonosnak kivéve, ha ezt az általános biztonsági és erkölcsi okok lehetetlenné teszik, amiről külön végzést kell hozni. </w:t>
      </w:r>
    </w:p>
    <w:p w14:paraId="0A18BD24" w14:textId="77777777" w:rsidR="008A2C29" w:rsidRPr="001466C8" w:rsidRDefault="008A2C29" w:rsidP="008A2C29">
      <w:pPr>
        <w:tabs>
          <w:tab w:val="left" w:pos="-1843"/>
        </w:tabs>
        <w:jc w:val="both"/>
        <w:rPr>
          <w:rFonts w:ascii="Arial" w:hAnsi="Arial" w:cs="Arial"/>
          <w:lang w:val="hu-HU"/>
        </w:rPr>
      </w:pPr>
      <w:r w:rsidRPr="001466C8">
        <w:rPr>
          <w:rFonts w:ascii="Arial" w:hAnsi="Arial" w:cs="Arial"/>
          <w:lang w:val="hu-HU"/>
        </w:rPr>
        <w:t xml:space="preserve">Ha a tárgy tulajdonosa ismeretlen, s a hirdetmény közzétételének napjától számított egy éves határidőn belül senki sem jelentkezik érte, vagy az eladásból származó pénzért, végzés hozandó a társadalmi tulajdonba vételről, illetve a pénznek a Szerb Köztársaság költségvetésébe történő utalásáról. A fentiek nem fosztják meg a tulajdonost a jogától, hogy perben követelje a </w:t>
      </w:r>
      <w:proofErr w:type="gramStart"/>
      <w:r w:rsidRPr="001466C8">
        <w:rPr>
          <w:rFonts w:ascii="Arial" w:hAnsi="Arial" w:cs="Arial"/>
          <w:lang w:val="hu-HU"/>
        </w:rPr>
        <w:t>tárgy</w:t>
      </w:r>
      <w:proofErr w:type="gramEnd"/>
      <w:r w:rsidRPr="001466C8">
        <w:rPr>
          <w:rFonts w:ascii="Arial" w:hAnsi="Arial" w:cs="Arial"/>
          <w:lang w:val="hu-HU"/>
        </w:rPr>
        <w:t xml:space="preserve"> illetve a pénz visszaszolgáltatását. </w:t>
      </w:r>
    </w:p>
    <w:p w14:paraId="6F71497A" w14:textId="42304447" w:rsidR="00D742DC" w:rsidRPr="001466C8" w:rsidRDefault="008A2C29"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XXVI. FEJEZET</w:t>
      </w:r>
    </w:p>
    <w:p w14:paraId="681CCE0C" w14:textId="4682B7F2" w:rsidR="00D742DC" w:rsidRPr="001466C8" w:rsidRDefault="008A2C29"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BŰNÖSSÉG-ELISMERÉSI ALKU</w:t>
      </w:r>
      <w:r w:rsidR="00D742DC" w:rsidRPr="001466C8">
        <w:rPr>
          <w:rFonts w:ascii="Arial" w:eastAsia="Times New Roman" w:hAnsi="Arial" w:cs="Arial"/>
          <w:sz w:val="31"/>
          <w:szCs w:val="31"/>
          <w:lang w:val="hu-HU" w:eastAsia="en-GB"/>
        </w:rPr>
        <w:t xml:space="preserve"> </w:t>
      </w:r>
    </w:p>
    <w:p w14:paraId="34197E99" w14:textId="2B5FA90E" w:rsidR="00D742DC" w:rsidRPr="001466C8" w:rsidRDefault="008A2C29" w:rsidP="00D742DC">
      <w:pPr>
        <w:spacing w:before="240" w:after="240" w:line="240" w:lineRule="auto"/>
        <w:jc w:val="center"/>
        <w:rPr>
          <w:rFonts w:ascii="Arial" w:eastAsia="Times New Roman" w:hAnsi="Arial" w:cs="Arial"/>
          <w:b/>
          <w:bCs/>
          <w:i/>
          <w:iCs/>
          <w:sz w:val="24"/>
          <w:szCs w:val="24"/>
          <w:lang w:val="hu-HU" w:eastAsia="en-GB"/>
        </w:rPr>
      </w:pPr>
      <w:bookmarkStart w:id="488" w:name="str_260"/>
      <w:bookmarkEnd w:id="488"/>
      <w:r w:rsidRPr="001466C8">
        <w:rPr>
          <w:rFonts w:ascii="Arial" w:eastAsia="Times New Roman" w:hAnsi="Arial" w:cs="Arial"/>
          <w:b/>
          <w:bCs/>
          <w:i/>
          <w:iCs/>
          <w:sz w:val="24"/>
          <w:szCs w:val="24"/>
          <w:lang w:val="hu-HU" w:eastAsia="en-GB"/>
        </w:rPr>
        <w:t>Az alku megkötése</w:t>
      </w:r>
      <w:r w:rsidR="00D742DC" w:rsidRPr="001466C8">
        <w:rPr>
          <w:rFonts w:ascii="Arial" w:eastAsia="Times New Roman" w:hAnsi="Arial" w:cs="Arial"/>
          <w:b/>
          <w:bCs/>
          <w:i/>
          <w:iCs/>
          <w:sz w:val="24"/>
          <w:szCs w:val="24"/>
          <w:lang w:val="hu-HU" w:eastAsia="en-GB"/>
        </w:rPr>
        <w:t xml:space="preserve"> </w:t>
      </w:r>
    </w:p>
    <w:p w14:paraId="511A7E0F" w14:textId="12D05149" w:rsidR="00D742DC" w:rsidRPr="001466C8" w:rsidRDefault="008A2C29" w:rsidP="00D742DC">
      <w:pPr>
        <w:spacing w:before="240" w:after="120" w:line="240" w:lineRule="auto"/>
        <w:jc w:val="center"/>
        <w:rPr>
          <w:rFonts w:ascii="Arial" w:eastAsia="Times New Roman" w:hAnsi="Arial" w:cs="Arial"/>
          <w:b/>
          <w:bCs/>
          <w:sz w:val="24"/>
          <w:szCs w:val="24"/>
          <w:lang w:val="hu-HU" w:eastAsia="en-GB"/>
        </w:rPr>
      </w:pPr>
      <w:bookmarkStart w:id="489" w:name="clan_233"/>
      <w:bookmarkEnd w:id="489"/>
      <w:r w:rsidRPr="001466C8">
        <w:rPr>
          <w:rFonts w:ascii="Arial" w:eastAsia="Times New Roman" w:hAnsi="Arial" w:cs="Arial"/>
          <w:b/>
          <w:bCs/>
          <w:sz w:val="24"/>
          <w:szCs w:val="24"/>
          <w:lang w:val="hu-HU" w:eastAsia="en-GB"/>
        </w:rPr>
        <w:t>233. szakasz</w:t>
      </w:r>
    </w:p>
    <w:p w14:paraId="6263B9F2" w14:textId="768D4442" w:rsidR="00714DE5" w:rsidRPr="001466C8" w:rsidRDefault="00714DE5" w:rsidP="00714DE5">
      <w:pPr>
        <w:tabs>
          <w:tab w:val="left" w:pos="-1843"/>
        </w:tabs>
        <w:jc w:val="both"/>
        <w:rPr>
          <w:rFonts w:ascii="Arial" w:hAnsi="Arial" w:cs="Arial"/>
          <w:lang w:val="hu-HU"/>
        </w:rPr>
      </w:pPr>
      <w:r w:rsidRPr="001466C8">
        <w:rPr>
          <w:rFonts w:ascii="Arial" w:hAnsi="Arial" w:cs="Arial"/>
          <w:lang w:val="hu-HU"/>
        </w:rPr>
        <w:t>Ha az eljárás egy szabálysértés, vagy több, halmazati szabálysértés elkövetése miatt folyik, az indítvány felhatalmazott előterjesztője a terheltnek és védőjének bűnösség-elismerési alku (a továbbiakban elismerési alku) megkötését javasolhatja, akik viszonosan úgyszintén indítványozhatják ugyanezt az indítvány felhatalmazott előterjesztőjének.</w:t>
      </w:r>
    </w:p>
    <w:p w14:paraId="23C7381D" w14:textId="2D0569BA" w:rsidR="00714DE5" w:rsidRPr="001466C8" w:rsidRDefault="00714DE5" w:rsidP="00714DE5">
      <w:pPr>
        <w:tabs>
          <w:tab w:val="left" w:pos="-1843"/>
        </w:tabs>
        <w:jc w:val="both"/>
        <w:rPr>
          <w:rFonts w:ascii="Arial" w:hAnsi="Arial" w:cs="Arial"/>
          <w:lang w:val="hu-HU"/>
        </w:rPr>
      </w:pPr>
      <w:r w:rsidRPr="001466C8">
        <w:rPr>
          <w:rFonts w:ascii="Arial" w:hAnsi="Arial" w:cs="Arial"/>
          <w:lang w:val="hu-HU"/>
        </w:rPr>
        <w:lastRenderedPageBreak/>
        <w:t>Ha az e szakasz 1. bekezdésében leírt indítványozás megtörtént, a felek és a védő tárgyalhatnak az eljárás alá vont személy terhére rótt szabálysértés, illetve szabálysértések miatti bűnösség elismerésének feltételeiről.</w:t>
      </w:r>
    </w:p>
    <w:p w14:paraId="70CB9F14" w14:textId="43B5CF0D" w:rsidR="00714DE5" w:rsidRPr="001466C8" w:rsidRDefault="00714DE5" w:rsidP="00714DE5">
      <w:pPr>
        <w:tabs>
          <w:tab w:val="left" w:pos="-1843"/>
        </w:tabs>
        <w:jc w:val="both"/>
        <w:rPr>
          <w:rFonts w:ascii="Arial" w:hAnsi="Arial" w:cs="Arial"/>
          <w:lang w:val="hu-HU"/>
        </w:rPr>
      </w:pPr>
      <w:r w:rsidRPr="001466C8">
        <w:rPr>
          <w:rFonts w:ascii="Arial" w:hAnsi="Arial" w:cs="Arial"/>
          <w:lang w:val="hu-HU"/>
        </w:rPr>
        <w:t xml:space="preserve">A bűnösség-elismerési alku írásos formában kötendő és legkésőbb az első tárgyalási határnap befejezéséig kell előterjeszteni. </w:t>
      </w:r>
    </w:p>
    <w:p w14:paraId="1AD37CA9" w14:textId="4EA2C577" w:rsidR="00714DE5" w:rsidRPr="001466C8" w:rsidRDefault="00714DE5" w:rsidP="00714DE5">
      <w:pPr>
        <w:spacing w:before="100" w:beforeAutospacing="1" w:after="100" w:afterAutospacing="1" w:line="240" w:lineRule="auto"/>
        <w:rPr>
          <w:rFonts w:ascii="Arial" w:eastAsia="Times New Roman" w:hAnsi="Arial" w:cs="Arial"/>
          <w:lang w:val="hu-HU" w:eastAsia="en-GB"/>
        </w:rPr>
      </w:pPr>
      <w:r w:rsidRPr="001466C8">
        <w:rPr>
          <w:rFonts w:ascii="Arial" w:hAnsi="Arial" w:cs="Arial"/>
          <w:lang w:val="hu-HU"/>
        </w:rPr>
        <w:t>A bűnösség-elismerési alkut a bírónak kell előterjeszteni.</w:t>
      </w:r>
    </w:p>
    <w:p w14:paraId="067B6536" w14:textId="74BCAA0F" w:rsidR="00D742DC" w:rsidRPr="001466C8" w:rsidRDefault="00714DE5" w:rsidP="00D742DC">
      <w:pPr>
        <w:spacing w:before="240" w:after="240" w:line="240" w:lineRule="auto"/>
        <w:jc w:val="center"/>
        <w:rPr>
          <w:rFonts w:ascii="Arial" w:eastAsia="Times New Roman" w:hAnsi="Arial" w:cs="Arial"/>
          <w:b/>
          <w:bCs/>
          <w:i/>
          <w:iCs/>
          <w:sz w:val="24"/>
          <w:szCs w:val="24"/>
          <w:lang w:val="hu-HU" w:eastAsia="en-GB"/>
        </w:rPr>
      </w:pPr>
      <w:bookmarkStart w:id="490" w:name="str_261"/>
      <w:bookmarkEnd w:id="490"/>
      <w:r w:rsidRPr="001466C8">
        <w:rPr>
          <w:rFonts w:ascii="Arial" w:eastAsia="Times New Roman" w:hAnsi="Arial" w:cs="Arial"/>
          <w:b/>
          <w:bCs/>
          <w:i/>
          <w:iCs/>
          <w:sz w:val="24"/>
          <w:szCs w:val="24"/>
          <w:lang w:val="hu-HU" w:eastAsia="en-GB"/>
        </w:rPr>
        <w:t>Az elismerési alku tartalma</w:t>
      </w:r>
      <w:r w:rsidR="00D742DC" w:rsidRPr="001466C8">
        <w:rPr>
          <w:rFonts w:ascii="Arial" w:eastAsia="Times New Roman" w:hAnsi="Arial" w:cs="Arial"/>
          <w:b/>
          <w:bCs/>
          <w:i/>
          <w:iCs/>
          <w:sz w:val="24"/>
          <w:szCs w:val="24"/>
          <w:lang w:val="hu-HU" w:eastAsia="en-GB"/>
        </w:rPr>
        <w:t xml:space="preserve"> </w:t>
      </w:r>
    </w:p>
    <w:p w14:paraId="46E68D07" w14:textId="2705C502" w:rsidR="00D742DC" w:rsidRPr="001466C8" w:rsidRDefault="00714DE5" w:rsidP="00D742DC">
      <w:pPr>
        <w:spacing w:before="240" w:after="120" w:line="240" w:lineRule="auto"/>
        <w:jc w:val="center"/>
        <w:rPr>
          <w:rFonts w:ascii="Arial" w:eastAsia="Times New Roman" w:hAnsi="Arial" w:cs="Arial"/>
          <w:b/>
          <w:bCs/>
          <w:sz w:val="24"/>
          <w:szCs w:val="24"/>
          <w:lang w:val="hu-HU" w:eastAsia="en-GB"/>
        </w:rPr>
      </w:pPr>
      <w:bookmarkStart w:id="491" w:name="clan_234"/>
      <w:bookmarkEnd w:id="491"/>
      <w:r w:rsidRPr="001466C8">
        <w:rPr>
          <w:rFonts w:ascii="Arial" w:eastAsia="Times New Roman" w:hAnsi="Arial" w:cs="Arial"/>
          <w:b/>
          <w:bCs/>
          <w:sz w:val="24"/>
          <w:szCs w:val="24"/>
          <w:lang w:val="hu-HU" w:eastAsia="en-GB"/>
        </w:rPr>
        <w:t>234. szakasz</w:t>
      </w:r>
    </w:p>
    <w:p w14:paraId="15BD192A" w14:textId="77E73548" w:rsidR="00D742DC" w:rsidRPr="001466C8" w:rsidRDefault="00714DE5"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Az elismerési alku tartalmazza a</w:t>
      </w:r>
      <w:r w:rsidR="00D742DC" w:rsidRPr="001466C8">
        <w:rPr>
          <w:rFonts w:ascii="Arial" w:eastAsia="Times New Roman" w:hAnsi="Arial" w:cs="Arial"/>
          <w:lang w:val="hu-HU" w:eastAsia="en-GB"/>
        </w:rPr>
        <w:t xml:space="preserve">: </w:t>
      </w:r>
    </w:p>
    <w:p w14:paraId="7BF3F8FF" w14:textId="4C2C465F" w:rsidR="00714DE5"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1) </w:t>
      </w:r>
      <w:r w:rsidR="00714DE5" w:rsidRPr="001466C8">
        <w:rPr>
          <w:rFonts w:ascii="Arial" w:eastAsia="Times New Roman" w:hAnsi="Arial" w:cs="Arial"/>
          <w:lang w:val="hu-HU" w:eastAsia="en-GB"/>
        </w:rPr>
        <w:t>a szabálysértés leírását mellyel a terhelt van terhelve;</w:t>
      </w:r>
    </w:p>
    <w:p w14:paraId="1AC735E6" w14:textId="436948A4"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2) </w:t>
      </w:r>
      <w:r w:rsidR="00714DE5" w:rsidRPr="001466C8">
        <w:rPr>
          <w:rFonts w:ascii="Arial" w:eastAsia="Times New Roman" w:hAnsi="Arial" w:cs="Arial"/>
          <w:lang w:val="hu-HU" w:eastAsia="en-GB"/>
        </w:rPr>
        <w:t xml:space="preserve">a terhelt </w:t>
      </w:r>
      <w:proofErr w:type="gramStart"/>
      <w:r w:rsidR="00714DE5" w:rsidRPr="001466C8">
        <w:rPr>
          <w:rFonts w:ascii="Arial" w:eastAsia="Times New Roman" w:hAnsi="Arial" w:cs="Arial"/>
          <w:lang w:val="hu-HU" w:eastAsia="en-GB"/>
        </w:rPr>
        <w:t>vallomását</w:t>
      </w:r>
      <w:proofErr w:type="gramEnd"/>
      <w:r w:rsidR="00714DE5" w:rsidRPr="001466C8">
        <w:rPr>
          <w:rFonts w:ascii="Arial" w:eastAsia="Times New Roman" w:hAnsi="Arial" w:cs="Arial"/>
          <w:lang w:val="hu-HU" w:eastAsia="en-GB"/>
        </w:rPr>
        <w:t xml:space="preserve"> hogy az 1. pontban szereplő szabálysértést elkövette</w:t>
      </w:r>
      <w:r w:rsidRPr="001466C8">
        <w:rPr>
          <w:rFonts w:ascii="Arial" w:eastAsia="Times New Roman" w:hAnsi="Arial" w:cs="Arial"/>
          <w:lang w:val="hu-HU" w:eastAsia="en-GB"/>
        </w:rPr>
        <w:t xml:space="preserve">; </w:t>
      </w:r>
    </w:p>
    <w:p w14:paraId="676B67AF" w14:textId="1D0AC52E" w:rsidR="00D742DC" w:rsidRPr="001466C8" w:rsidRDefault="00D742DC" w:rsidP="00714DE5">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3) </w:t>
      </w:r>
      <w:r w:rsidR="00714DE5" w:rsidRPr="001466C8">
        <w:rPr>
          <w:rFonts w:ascii="Arial" w:eastAsia="Times New Roman" w:hAnsi="Arial" w:cs="Arial"/>
          <w:lang w:val="hu-HU" w:eastAsia="en-GB"/>
        </w:rPr>
        <w:t xml:space="preserve">a </w:t>
      </w:r>
      <w:proofErr w:type="spellStart"/>
      <w:r w:rsidR="00714DE5" w:rsidRPr="001466C8">
        <w:rPr>
          <w:rFonts w:ascii="Arial" w:eastAsia="Times New Roman" w:hAnsi="Arial" w:cs="Arial"/>
          <w:lang w:val="hu-HU" w:eastAsia="en-GB"/>
        </w:rPr>
        <w:t>kirovandó</w:t>
      </w:r>
      <w:proofErr w:type="spellEnd"/>
      <w:r w:rsidR="00714DE5" w:rsidRPr="001466C8">
        <w:rPr>
          <w:rFonts w:ascii="Arial" w:eastAsia="Times New Roman" w:hAnsi="Arial" w:cs="Arial"/>
          <w:lang w:val="hu-HU" w:eastAsia="en-GB"/>
        </w:rPr>
        <w:t xml:space="preserve"> büntetés, illetve egyéb szabálysértési szankciók fajtájáról és mértékéről szóló egyezséget</w:t>
      </w:r>
      <w:r w:rsidRPr="001466C8">
        <w:rPr>
          <w:rFonts w:ascii="Arial" w:eastAsia="Times New Roman" w:hAnsi="Arial" w:cs="Arial"/>
          <w:lang w:val="hu-HU" w:eastAsia="en-GB"/>
        </w:rPr>
        <w:t xml:space="preserve">; </w:t>
      </w:r>
    </w:p>
    <w:p w14:paraId="413B43DD" w14:textId="7FA220D2" w:rsidR="00714DE5"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4) </w:t>
      </w:r>
      <w:r w:rsidR="003124DE" w:rsidRPr="001466C8">
        <w:rPr>
          <w:rFonts w:ascii="Arial" w:hAnsi="Arial" w:cs="Arial"/>
          <w:lang w:val="hu-HU"/>
        </w:rPr>
        <w:t>a bűnösség-elismerési alku által fel nem ölelt szabálysértések miatti üldözésnek az indítvány felhatalmazott előterjesztője általi elejtéséről</w:t>
      </w:r>
      <w:r w:rsidR="003124DE" w:rsidRPr="001466C8">
        <w:rPr>
          <w:rFonts w:ascii="Arial" w:eastAsia="Times New Roman" w:hAnsi="Arial" w:cs="Arial"/>
          <w:lang w:val="hu-HU" w:eastAsia="en-GB"/>
        </w:rPr>
        <w:t>;</w:t>
      </w:r>
    </w:p>
    <w:p w14:paraId="1DF24980" w14:textId="19A15622" w:rsidR="00D742DC" w:rsidRPr="001466C8" w:rsidRDefault="003124DE"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5) a szabálysértési eljárás költségeiről, a szabálysértéssel beszerzett vagyoni haszon </w:t>
      </w:r>
      <w:proofErr w:type="spellStart"/>
      <w:r w:rsidRPr="001466C8">
        <w:rPr>
          <w:rFonts w:ascii="Arial" w:eastAsia="Times New Roman" w:hAnsi="Arial" w:cs="Arial"/>
          <w:lang w:val="hu-HU" w:eastAsia="en-GB"/>
        </w:rPr>
        <w:t>elkobzárásól</w:t>
      </w:r>
      <w:proofErr w:type="spellEnd"/>
      <w:r w:rsidRPr="001466C8">
        <w:rPr>
          <w:rFonts w:ascii="Arial" w:eastAsia="Times New Roman" w:hAnsi="Arial" w:cs="Arial"/>
          <w:lang w:val="hu-HU" w:eastAsia="en-GB"/>
        </w:rPr>
        <w:t>, a szabálysértés tárgyainak visszaadásáról és a vagyonjogi igényről szóló egyezséget, amennyiben az beadásra került</w:t>
      </w:r>
      <w:r w:rsidR="00D742DC" w:rsidRPr="001466C8">
        <w:rPr>
          <w:rFonts w:ascii="Arial" w:eastAsia="Times New Roman" w:hAnsi="Arial" w:cs="Arial"/>
          <w:lang w:val="hu-HU" w:eastAsia="en-GB"/>
        </w:rPr>
        <w:t xml:space="preserve">; </w:t>
      </w:r>
    </w:p>
    <w:p w14:paraId="72FA6BFE" w14:textId="45AAD5C5"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6) </w:t>
      </w:r>
      <w:r w:rsidR="00FF73D4" w:rsidRPr="001466C8">
        <w:rPr>
          <w:rFonts w:ascii="Arial" w:hAnsi="Arial" w:cs="Arial"/>
          <w:lang w:val="hu-HU"/>
        </w:rPr>
        <w:t>az ügyfeleknek és a védőnek a bűnösség-elismerési alku alapján meghozott bírósági döntés elleni fellebbezési jogról való lemondásáról, ha az alkut a bíróság teljességében elfogadta</w:t>
      </w:r>
      <w:r w:rsidRPr="001466C8">
        <w:rPr>
          <w:rFonts w:ascii="Arial" w:eastAsia="Times New Roman" w:hAnsi="Arial" w:cs="Arial"/>
          <w:lang w:val="hu-HU" w:eastAsia="en-GB"/>
        </w:rPr>
        <w:t xml:space="preserve">; </w:t>
      </w:r>
    </w:p>
    <w:p w14:paraId="0C0DEDD5" w14:textId="34E10DDA"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7) </w:t>
      </w:r>
      <w:r w:rsidR="00FF73D4" w:rsidRPr="001466C8">
        <w:rPr>
          <w:rFonts w:ascii="Arial" w:eastAsia="Times New Roman" w:hAnsi="Arial" w:cs="Arial"/>
          <w:lang w:val="hu-HU" w:eastAsia="en-GB"/>
        </w:rPr>
        <w:t>a felek és a védő aláírását</w:t>
      </w:r>
      <w:r w:rsidRPr="001466C8">
        <w:rPr>
          <w:rFonts w:ascii="Arial" w:eastAsia="Times New Roman" w:hAnsi="Arial" w:cs="Arial"/>
          <w:lang w:val="hu-HU" w:eastAsia="en-GB"/>
        </w:rPr>
        <w:t xml:space="preserve">. </w:t>
      </w:r>
    </w:p>
    <w:p w14:paraId="7AAF5D29" w14:textId="774E45A7" w:rsidR="00FF73D4" w:rsidRPr="001466C8" w:rsidRDefault="00FF73D4" w:rsidP="00FF73D4">
      <w:pPr>
        <w:tabs>
          <w:tab w:val="left" w:pos="-1843"/>
        </w:tabs>
        <w:jc w:val="both"/>
        <w:rPr>
          <w:rFonts w:ascii="Arial" w:hAnsi="Arial" w:cs="Arial"/>
          <w:lang w:val="hu-HU"/>
        </w:rPr>
      </w:pPr>
      <w:r w:rsidRPr="001466C8">
        <w:rPr>
          <w:rFonts w:ascii="Arial" w:hAnsi="Arial" w:cs="Arial"/>
          <w:lang w:val="hu-HU"/>
        </w:rPr>
        <w:t>A bűnösség-elismerési alku megkötése alkalmával az indítvány felhatalmazott előterjesztője és a terhelt olyan büntetés kiszabásáról állapodhatnak meg, mely nem csökkenthető az előirányzott törvényi minimum alá, a törvény 39. szakaszának 1. bekezdésével összhangban.</w:t>
      </w:r>
    </w:p>
    <w:p w14:paraId="10D311CE" w14:textId="4227A80D" w:rsidR="00FF73D4" w:rsidRPr="001466C8" w:rsidRDefault="00F66111" w:rsidP="00343AF6">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 terhelt és az indítvány felhatalmazott előterjesztője megállapodhatnak arról is</w:t>
      </w:r>
      <w:r w:rsidR="00343AF6" w:rsidRPr="001466C8">
        <w:rPr>
          <w:rFonts w:ascii="Arial" w:eastAsia="Times New Roman" w:hAnsi="Arial" w:cs="Arial"/>
          <w:lang w:val="hu-HU" w:eastAsia="en-GB"/>
        </w:rPr>
        <w:t>,</w:t>
      </w:r>
      <w:r w:rsidRPr="001466C8">
        <w:rPr>
          <w:rFonts w:ascii="Arial" w:eastAsia="Times New Roman" w:hAnsi="Arial" w:cs="Arial"/>
          <w:lang w:val="hu-HU" w:eastAsia="en-GB"/>
        </w:rPr>
        <w:t xml:space="preserve"> hogy az óvintézkedés mely az a</w:t>
      </w:r>
      <w:r w:rsidR="00343AF6" w:rsidRPr="001466C8">
        <w:rPr>
          <w:rFonts w:ascii="Arial" w:eastAsia="Times New Roman" w:hAnsi="Arial" w:cs="Arial"/>
          <w:lang w:val="hu-HU" w:eastAsia="en-GB"/>
        </w:rPr>
        <w:t xml:space="preserve">dott szabálysértésért róható ki, kisebb mértékben vagy egyáltalán ne legyen kiróva. </w:t>
      </w:r>
    </w:p>
    <w:p w14:paraId="34CFBE6A" w14:textId="515B4E67" w:rsidR="00D742DC" w:rsidRPr="001466C8" w:rsidRDefault="00343AF6" w:rsidP="00D742DC">
      <w:pPr>
        <w:spacing w:before="240" w:after="240" w:line="240" w:lineRule="auto"/>
        <w:jc w:val="center"/>
        <w:rPr>
          <w:rFonts w:ascii="Arial" w:eastAsia="Times New Roman" w:hAnsi="Arial" w:cs="Arial"/>
          <w:b/>
          <w:bCs/>
          <w:i/>
          <w:iCs/>
          <w:sz w:val="24"/>
          <w:szCs w:val="24"/>
          <w:lang w:val="hu-HU" w:eastAsia="en-GB"/>
        </w:rPr>
      </w:pPr>
      <w:bookmarkStart w:id="492" w:name="str_262"/>
      <w:bookmarkEnd w:id="492"/>
      <w:r w:rsidRPr="001466C8">
        <w:rPr>
          <w:rFonts w:ascii="Arial" w:eastAsia="Times New Roman" w:hAnsi="Arial" w:cs="Arial"/>
          <w:b/>
          <w:bCs/>
          <w:i/>
          <w:iCs/>
          <w:sz w:val="24"/>
          <w:szCs w:val="24"/>
          <w:lang w:val="hu-HU" w:eastAsia="en-GB"/>
        </w:rPr>
        <w:t>Döntéshozatal a bűnösség-elismerési alkuról</w:t>
      </w:r>
    </w:p>
    <w:p w14:paraId="20C8B563" w14:textId="021594B1" w:rsidR="00D742DC" w:rsidRPr="001466C8" w:rsidRDefault="009B4A7C" w:rsidP="00D742DC">
      <w:pPr>
        <w:spacing w:before="240" w:after="120" w:line="240" w:lineRule="auto"/>
        <w:jc w:val="center"/>
        <w:rPr>
          <w:rFonts w:ascii="Arial" w:eastAsia="Times New Roman" w:hAnsi="Arial" w:cs="Arial"/>
          <w:b/>
          <w:bCs/>
          <w:sz w:val="24"/>
          <w:szCs w:val="24"/>
          <w:lang w:val="hu-HU" w:eastAsia="en-GB"/>
        </w:rPr>
      </w:pPr>
      <w:bookmarkStart w:id="493" w:name="clan_235"/>
      <w:bookmarkEnd w:id="493"/>
      <w:r w:rsidRPr="001466C8">
        <w:rPr>
          <w:rFonts w:ascii="Arial" w:eastAsia="Times New Roman" w:hAnsi="Arial" w:cs="Arial"/>
          <w:b/>
          <w:bCs/>
          <w:sz w:val="24"/>
          <w:szCs w:val="24"/>
          <w:lang w:val="hu-HU" w:eastAsia="en-GB"/>
        </w:rPr>
        <w:t>235. szakasz</w:t>
      </w:r>
    </w:p>
    <w:p w14:paraId="119CBA57" w14:textId="77777777" w:rsidR="00343AF6" w:rsidRPr="001466C8" w:rsidRDefault="00343AF6" w:rsidP="00343AF6">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 bűnösség-elismerési alkuról a bíróság dönt, amely elvetheti, elfogadhatja vagy elutasíthatja azt.</w:t>
      </w:r>
    </w:p>
    <w:p w14:paraId="02C24AAC" w14:textId="718D5F61" w:rsidR="00D742DC" w:rsidRPr="001466C8" w:rsidRDefault="00343AF6" w:rsidP="00343AF6">
      <w:pPr>
        <w:spacing w:before="100" w:beforeAutospacing="1" w:after="100" w:afterAutospacing="1" w:line="240" w:lineRule="auto"/>
        <w:jc w:val="both"/>
        <w:rPr>
          <w:rFonts w:ascii="Arial" w:eastAsia="Times New Roman" w:hAnsi="Arial" w:cs="Arial"/>
          <w:lang w:val="hu-HU" w:eastAsia="en-GB"/>
        </w:rPr>
      </w:pPr>
      <w:r w:rsidRPr="001466C8">
        <w:rPr>
          <w:rFonts w:ascii="Arial" w:hAnsi="Arial" w:cs="Arial"/>
          <w:lang w:val="hu-HU"/>
        </w:rPr>
        <w:t>A bíróság bűnösség-elismerési alkut elveti, ha előterjesztésére az elsőfokú ítélet meghozatala után került sor. A bűnösség-elismerési alku elvetéséről szóló végzés ellen fellebbezésnek helye nincs.</w:t>
      </w:r>
    </w:p>
    <w:p w14:paraId="72B75C42" w14:textId="3B30F91B" w:rsidR="00D742DC" w:rsidRPr="001466C8" w:rsidRDefault="009B4A7C" w:rsidP="00D742DC">
      <w:pPr>
        <w:spacing w:before="240" w:after="240" w:line="240" w:lineRule="auto"/>
        <w:jc w:val="center"/>
        <w:rPr>
          <w:rFonts w:ascii="Arial" w:eastAsia="Times New Roman" w:hAnsi="Arial" w:cs="Arial"/>
          <w:b/>
          <w:bCs/>
          <w:i/>
          <w:iCs/>
          <w:sz w:val="24"/>
          <w:szCs w:val="24"/>
          <w:lang w:val="hu-HU" w:eastAsia="en-GB"/>
        </w:rPr>
      </w:pPr>
      <w:bookmarkStart w:id="494" w:name="str_263"/>
      <w:bookmarkEnd w:id="494"/>
      <w:r w:rsidRPr="001466C8">
        <w:rPr>
          <w:rFonts w:ascii="Arial" w:eastAsia="Times New Roman" w:hAnsi="Arial" w:cs="Arial"/>
          <w:b/>
          <w:bCs/>
          <w:i/>
          <w:iCs/>
          <w:sz w:val="24"/>
          <w:szCs w:val="24"/>
          <w:lang w:val="hu-HU" w:eastAsia="en-GB"/>
        </w:rPr>
        <w:lastRenderedPageBreak/>
        <w:t xml:space="preserve">Döntés a </w:t>
      </w:r>
      <w:proofErr w:type="spellStart"/>
      <w:r w:rsidRPr="001466C8">
        <w:rPr>
          <w:rFonts w:ascii="Arial" w:eastAsia="Times New Roman" w:hAnsi="Arial" w:cs="Arial"/>
          <w:b/>
          <w:bCs/>
          <w:i/>
          <w:iCs/>
          <w:sz w:val="24"/>
          <w:szCs w:val="24"/>
          <w:lang w:val="hu-HU" w:eastAsia="en-GB"/>
        </w:rPr>
        <w:t>bünősség</w:t>
      </w:r>
      <w:proofErr w:type="spellEnd"/>
      <w:r w:rsidRPr="001466C8">
        <w:rPr>
          <w:rFonts w:ascii="Arial" w:eastAsia="Times New Roman" w:hAnsi="Arial" w:cs="Arial"/>
          <w:b/>
          <w:bCs/>
          <w:i/>
          <w:iCs/>
          <w:sz w:val="24"/>
          <w:szCs w:val="24"/>
          <w:lang w:val="hu-HU" w:eastAsia="en-GB"/>
        </w:rPr>
        <w:t>-elismerési alkuról</w:t>
      </w:r>
      <w:r w:rsidR="00D742DC" w:rsidRPr="001466C8">
        <w:rPr>
          <w:rFonts w:ascii="Arial" w:eastAsia="Times New Roman" w:hAnsi="Arial" w:cs="Arial"/>
          <w:b/>
          <w:bCs/>
          <w:i/>
          <w:iCs/>
          <w:sz w:val="24"/>
          <w:szCs w:val="24"/>
          <w:lang w:val="hu-HU" w:eastAsia="en-GB"/>
        </w:rPr>
        <w:t xml:space="preserve"> </w:t>
      </w:r>
    </w:p>
    <w:p w14:paraId="7F5B3D85" w14:textId="7F2459B7" w:rsidR="00D742DC" w:rsidRPr="001466C8" w:rsidRDefault="009B4A7C" w:rsidP="00D742DC">
      <w:pPr>
        <w:spacing w:before="240" w:after="120" w:line="240" w:lineRule="auto"/>
        <w:jc w:val="center"/>
        <w:rPr>
          <w:rFonts w:ascii="Arial" w:eastAsia="Times New Roman" w:hAnsi="Arial" w:cs="Arial"/>
          <w:b/>
          <w:bCs/>
          <w:sz w:val="24"/>
          <w:szCs w:val="24"/>
          <w:lang w:val="hu-HU" w:eastAsia="en-GB"/>
        </w:rPr>
      </w:pPr>
      <w:bookmarkStart w:id="495" w:name="clan_236"/>
      <w:bookmarkEnd w:id="495"/>
      <w:r w:rsidRPr="001466C8">
        <w:rPr>
          <w:rFonts w:ascii="Arial" w:eastAsia="Times New Roman" w:hAnsi="Arial" w:cs="Arial"/>
          <w:b/>
          <w:bCs/>
          <w:sz w:val="24"/>
          <w:szCs w:val="24"/>
          <w:lang w:val="hu-HU" w:eastAsia="en-GB"/>
        </w:rPr>
        <w:t>236. szakasz</w:t>
      </w:r>
    </w:p>
    <w:p w14:paraId="6A541DA9" w14:textId="1652D3AD" w:rsidR="00D742DC" w:rsidRPr="001466C8" w:rsidRDefault="009B4A7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 bíróság az ítéletével </w:t>
      </w:r>
      <w:r w:rsidR="001444FC" w:rsidRPr="001466C8">
        <w:rPr>
          <w:rFonts w:ascii="Arial" w:eastAsia="Times New Roman" w:hAnsi="Arial" w:cs="Arial"/>
          <w:lang w:val="hu-HU" w:eastAsia="en-GB"/>
        </w:rPr>
        <w:t>elfogadja a bűnösség-elismerési alkut</w:t>
      </w:r>
      <w:r w:rsidR="00996E69" w:rsidRPr="001466C8">
        <w:rPr>
          <w:rFonts w:ascii="Arial" w:eastAsia="Times New Roman" w:hAnsi="Arial" w:cs="Arial"/>
          <w:lang w:val="hu-HU" w:eastAsia="en-GB"/>
        </w:rPr>
        <w:t>, ha a bűnösség-elismerési alku alapján megállapítja:</w:t>
      </w:r>
    </w:p>
    <w:p w14:paraId="51BDBE23" w14:textId="58714681" w:rsidR="00996E69" w:rsidRPr="001466C8" w:rsidRDefault="00D742DC" w:rsidP="00996E69">
      <w:pPr>
        <w:tabs>
          <w:tab w:val="left" w:pos="-1843"/>
        </w:tabs>
        <w:spacing w:after="0" w:line="240" w:lineRule="auto"/>
        <w:jc w:val="both"/>
        <w:rPr>
          <w:rFonts w:ascii="Arial" w:hAnsi="Arial" w:cs="Arial"/>
          <w:lang w:val="hu-HU"/>
        </w:rPr>
      </w:pPr>
      <w:r w:rsidRPr="001466C8">
        <w:rPr>
          <w:rFonts w:ascii="Arial" w:eastAsia="Times New Roman" w:hAnsi="Arial" w:cs="Arial"/>
          <w:lang w:val="hu-HU" w:eastAsia="en-GB"/>
        </w:rPr>
        <w:t xml:space="preserve">1) </w:t>
      </w:r>
      <w:r w:rsidR="00996E69" w:rsidRPr="001466C8">
        <w:rPr>
          <w:rFonts w:ascii="Arial" w:hAnsi="Arial" w:cs="Arial"/>
          <w:lang w:val="hu-HU"/>
        </w:rPr>
        <w:t>hogy a terhelt tudatosan és önszántából elismerte az indítvány tárgyát képző szabálysértést, illetve szabálysértéseket, és hogy ki van zárva a terhelt tévedés következtében adott beismerésének lehetősége;</w:t>
      </w:r>
    </w:p>
    <w:p w14:paraId="45E45B41" w14:textId="77777777" w:rsidR="00996E69" w:rsidRPr="001466C8" w:rsidRDefault="00996E69" w:rsidP="00996E69">
      <w:pPr>
        <w:tabs>
          <w:tab w:val="left" w:pos="-1843"/>
        </w:tabs>
        <w:spacing w:after="0" w:line="240" w:lineRule="auto"/>
        <w:jc w:val="both"/>
        <w:rPr>
          <w:rFonts w:ascii="Arial" w:eastAsia="Times New Roman" w:hAnsi="Arial" w:cs="Arial"/>
          <w:lang w:val="hu-HU" w:eastAsia="en-GB"/>
        </w:rPr>
      </w:pPr>
    </w:p>
    <w:p w14:paraId="5F040034" w14:textId="203BD58C" w:rsidR="00D742DC" w:rsidRPr="001466C8" w:rsidRDefault="00D742DC" w:rsidP="00996E69">
      <w:pPr>
        <w:tabs>
          <w:tab w:val="left" w:pos="-1843"/>
        </w:tabs>
        <w:spacing w:after="0" w:line="240" w:lineRule="auto"/>
        <w:jc w:val="both"/>
        <w:rPr>
          <w:rFonts w:ascii="Arial" w:hAnsi="Arial" w:cs="Arial"/>
          <w:lang w:val="hu-HU"/>
        </w:rPr>
      </w:pPr>
      <w:r w:rsidRPr="001466C8">
        <w:rPr>
          <w:rFonts w:ascii="Arial" w:eastAsia="Times New Roman" w:hAnsi="Arial" w:cs="Arial"/>
          <w:lang w:val="hu-HU" w:eastAsia="en-GB"/>
        </w:rPr>
        <w:t xml:space="preserve">2) </w:t>
      </w:r>
      <w:r w:rsidR="00996E69" w:rsidRPr="001466C8">
        <w:rPr>
          <w:rFonts w:ascii="Arial" w:hAnsi="Arial" w:cs="Arial"/>
          <w:lang w:val="hu-HU"/>
        </w:rPr>
        <w:t>ha az alku megkötésére az e törvény 234. szakaszának rendelkezéseivel összhangban került sor;</w:t>
      </w:r>
    </w:p>
    <w:p w14:paraId="2680F72B" w14:textId="77777777" w:rsidR="00996E69" w:rsidRPr="001466C8" w:rsidRDefault="00996E69" w:rsidP="00996E69">
      <w:pPr>
        <w:tabs>
          <w:tab w:val="left" w:pos="-1843"/>
        </w:tabs>
        <w:spacing w:after="0" w:line="240" w:lineRule="auto"/>
        <w:jc w:val="both"/>
        <w:rPr>
          <w:rFonts w:ascii="Arial" w:eastAsia="Times New Roman" w:hAnsi="Arial" w:cs="Arial"/>
          <w:lang w:val="hu-HU" w:eastAsia="en-GB"/>
        </w:rPr>
      </w:pPr>
    </w:p>
    <w:p w14:paraId="3788B3B7" w14:textId="246CB0CF" w:rsidR="00D742DC" w:rsidRPr="001466C8" w:rsidRDefault="00996E69" w:rsidP="00996E69">
      <w:pPr>
        <w:tabs>
          <w:tab w:val="left" w:pos="-1843"/>
        </w:tabs>
        <w:spacing w:after="0" w:line="240" w:lineRule="auto"/>
        <w:jc w:val="both"/>
        <w:rPr>
          <w:rFonts w:ascii="Arial" w:hAnsi="Arial" w:cs="Arial"/>
          <w:lang w:val="hu-HU"/>
        </w:rPr>
      </w:pPr>
      <w:r w:rsidRPr="001466C8">
        <w:rPr>
          <w:rFonts w:ascii="Arial" w:eastAsia="Times New Roman" w:hAnsi="Arial" w:cs="Arial"/>
          <w:lang w:val="hu-HU" w:eastAsia="en-GB"/>
        </w:rPr>
        <w:t xml:space="preserve">3) </w:t>
      </w:r>
      <w:r w:rsidRPr="001466C8">
        <w:rPr>
          <w:rFonts w:ascii="Arial" w:hAnsi="Arial" w:cs="Arial"/>
          <w:lang w:val="hu-HU"/>
        </w:rPr>
        <w:t>hogy a terhelt a megkötött alku összes következményeinek teljes tudatában van, különösen, hogy teljes mértékben megértette: az alku által lemond a törvénykezés jogáról és az alku elfogadásáról szóló végzés alapján meghozott bírósági ítélet elleni fellebbezés lehetőségéről;</w:t>
      </w:r>
    </w:p>
    <w:p w14:paraId="126351BE" w14:textId="1EBEDCEB"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4) </w:t>
      </w:r>
      <w:r w:rsidR="00996E69" w:rsidRPr="001466C8">
        <w:rPr>
          <w:rFonts w:ascii="Arial" w:hAnsi="Arial" w:cs="Arial"/>
          <w:lang w:val="hu-HU"/>
        </w:rPr>
        <w:t>ha a bűnösség-elismerési alku nem sérti a károsult jogait.</w:t>
      </w:r>
    </w:p>
    <w:p w14:paraId="267B2762" w14:textId="7EE569AF" w:rsidR="00D371A9" w:rsidRPr="001466C8" w:rsidRDefault="007A37CA" w:rsidP="00D371A9">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Amikor nem teljesült az e szakasz</w:t>
      </w:r>
      <w:r w:rsidR="00D371A9" w:rsidRPr="001466C8">
        <w:rPr>
          <w:rFonts w:ascii="Arial" w:eastAsia="Times New Roman" w:hAnsi="Arial" w:cs="Arial"/>
          <w:lang w:val="hu-HU" w:eastAsia="en-GB"/>
        </w:rPr>
        <w:t xml:space="preserve"> egy vagy több feltétele, a bíróság végzéssel elutasítja a </w:t>
      </w:r>
      <w:proofErr w:type="spellStart"/>
      <w:r w:rsidR="00D371A9" w:rsidRPr="001466C8">
        <w:rPr>
          <w:rFonts w:ascii="Arial" w:eastAsia="Times New Roman" w:hAnsi="Arial" w:cs="Arial"/>
          <w:lang w:val="hu-HU" w:eastAsia="en-GB"/>
        </w:rPr>
        <w:t>bünösség</w:t>
      </w:r>
      <w:proofErr w:type="spellEnd"/>
      <w:r w:rsidR="00D371A9" w:rsidRPr="001466C8">
        <w:rPr>
          <w:rFonts w:ascii="Arial" w:eastAsia="Times New Roman" w:hAnsi="Arial" w:cs="Arial"/>
          <w:lang w:val="hu-HU" w:eastAsia="en-GB"/>
        </w:rPr>
        <w:t>-elismerési alkut.</w:t>
      </w:r>
      <w:r w:rsidR="00D371A9" w:rsidRPr="001466C8">
        <w:rPr>
          <w:rFonts w:ascii="Arial" w:hAnsi="Arial" w:cs="Arial"/>
          <w:lang w:val="hu-HU"/>
        </w:rPr>
        <w:t xml:space="preserve"> A terhelt alkuba foglalt beismerése pedig a szabálysértési eljárásban nem használható fel bizonyítékként.</w:t>
      </w:r>
    </w:p>
    <w:p w14:paraId="213CA558" w14:textId="461C671B" w:rsidR="00D371A9" w:rsidRPr="001466C8" w:rsidRDefault="00D371A9" w:rsidP="00D371A9">
      <w:pPr>
        <w:tabs>
          <w:tab w:val="left" w:pos="-1843"/>
        </w:tabs>
        <w:jc w:val="both"/>
        <w:rPr>
          <w:rFonts w:ascii="Arial" w:hAnsi="Arial" w:cs="Arial"/>
          <w:lang w:val="hu-HU"/>
        </w:rPr>
      </w:pPr>
      <w:r w:rsidRPr="001466C8">
        <w:rPr>
          <w:rFonts w:ascii="Arial" w:hAnsi="Arial" w:cs="Arial"/>
          <w:lang w:val="hu-HU"/>
        </w:rPr>
        <w:t>Amikor az e szakasz előző bekezdésében leírt végzés jogerőre emelkedik, az alku és a hozzá kapcsolódó összes irat bíróság előtti megsemmisítésére kerül sor, amiről hivatalos feljegyzés készül.</w:t>
      </w:r>
    </w:p>
    <w:p w14:paraId="1BB24A2B" w14:textId="6EC76F04" w:rsidR="00D742DC" w:rsidRPr="001466C8" w:rsidRDefault="00D371A9" w:rsidP="00D371A9">
      <w:pPr>
        <w:tabs>
          <w:tab w:val="left" w:pos="-1843"/>
        </w:tabs>
        <w:jc w:val="both"/>
        <w:rPr>
          <w:rFonts w:ascii="Arial" w:hAnsi="Arial" w:cs="Arial"/>
          <w:lang w:val="hu-HU"/>
        </w:rPr>
      </w:pPr>
      <w:r w:rsidRPr="001466C8">
        <w:rPr>
          <w:rFonts w:ascii="Arial" w:hAnsi="Arial" w:cs="Arial"/>
          <w:lang w:val="hu-HU"/>
        </w:rPr>
        <w:t>A bűnösség-elismerési alkuról szóló bírósági végzés az indítvány felhatalmazott előterjesztőjének, a terheltnek, valamint védőjének kézbesítendő, amennyiben van neki.</w:t>
      </w:r>
    </w:p>
    <w:p w14:paraId="21D40F6B" w14:textId="5EA586F8" w:rsidR="00D742DC" w:rsidRPr="001466C8" w:rsidRDefault="00EA7BCA" w:rsidP="00D742DC">
      <w:pPr>
        <w:spacing w:before="240" w:after="240" w:line="240" w:lineRule="auto"/>
        <w:jc w:val="center"/>
        <w:rPr>
          <w:rFonts w:ascii="Arial" w:eastAsia="Times New Roman" w:hAnsi="Arial" w:cs="Arial"/>
          <w:b/>
          <w:bCs/>
          <w:i/>
          <w:iCs/>
          <w:sz w:val="24"/>
          <w:szCs w:val="24"/>
          <w:lang w:val="hu-HU" w:eastAsia="en-GB"/>
        </w:rPr>
      </w:pPr>
      <w:bookmarkStart w:id="496" w:name="str_264"/>
      <w:bookmarkEnd w:id="496"/>
      <w:r w:rsidRPr="001466C8">
        <w:rPr>
          <w:rFonts w:ascii="Arial" w:hAnsi="Arial" w:cs="Arial"/>
          <w:b/>
          <w:i/>
          <w:sz w:val="24"/>
          <w:szCs w:val="24"/>
          <w:lang w:val="hu-HU"/>
        </w:rPr>
        <w:t>A bűnösség-elismerési alkuról szóló döntés elleni fellebbezés</w:t>
      </w:r>
      <w:r w:rsidR="00D742DC" w:rsidRPr="001466C8">
        <w:rPr>
          <w:rFonts w:ascii="Arial" w:eastAsia="Times New Roman" w:hAnsi="Arial" w:cs="Arial"/>
          <w:b/>
          <w:bCs/>
          <w:i/>
          <w:iCs/>
          <w:sz w:val="24"/>
          <w:szCs w:val="24"/>
          <w:lang w:val="hu-HU" w:eastAsia="en-GB"/>
        </w:rPr>
        <w:t xml:space="preserve"> </w:t>
      </w:r>
    </w:p>
    <w:p w14:paraId="5F602D66" w14:textId="798AE3B0"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497" w:name="clan_237"/>
      <w:bookmarkEnd w:id="497"/>
      <w:r w:rsidRPr="001466C8">
        <w:rPr>
          <w:rFonts w:ascii="Arial" w:eastAsia="Times New Roman" w:hAnsi="Arial" w:cs="Arial"/>
          <w:b/>
          <w:bCs/>
          <w:sz w:val="24"/>
          <w:szCs w:val="24"/>
          <w:lang w:val="hu-HU" w:eastAsia="en-GB"/>
        </w:rPr>
        <w:t>237</w:t>
      </w:r>
      <w:r w:rsidR="00EA7BCA"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4E92541A" w14:textId="77777777" w:rsidR="00EA7BCA" w:rsidRPr="001466C8" w:rsidRDefault="00EA7BCA" w:rsidP="00EA7BCA">
      <w:pPr>
        <w:tabs>
          <w:tab w:val="left" w:pos="-1843"/>
        </w:tabs>
        <w:jc w:val="both"/>
        <w:rPr>
          <w:rFonts w:ascii="Arial" w:hAnsi="Arial" w:cs="Arial"/>
          <w:lang w:val="hu-HU"/>
        </w:rPr>
      </w:pPr>
      <w:r w:rsidRPr="001466C8">
        <w:rPr>
          <w:rFonts w:ascii="Arial" w:hAnsi="Arial" w:cs="Arial"/>
          <w:lang w:val="hu-HU"/>
        </w:rPr>
        <w:t>A bűnösség-elismerési alku elutasításáról szóló bírósági végzés ellen a kiadmány kézbesítésének napjától számított nyolc napos határidőn belül fellebbezést nyújthat be az indítvány felhatalmazott előterjesztője, a terhelt és védője.</w:t>
      </w:r>
    </w:p>
    <w:p w14:paraId="188EAD99" w14:textId="29ECF667" w:rsidR="00D742DC" w:rsidRPr="001466C8" w:rsidRDefault="00EA7BCA" w:rsidP="00EA7BCA">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bíróság azon döntése </w:t>
      </w:r>
      <w:proofErr w:type="gramStart"/>
      <w:r w:rsidRPr="001466C8">
        <w:rPr>
          <w:rFonts w:ascii="Arial" w:eastAsia="Times New Roman" w:hAnsi="Arial" w:cs="Arial"/>
          <w:lang w:val="hu-HU" w:eastAsia="en-GB"/>
        </w:rPr>
        <w:t>ellen</w:t>
      </w:r>
      <w:proofErr w:type="gramEnd"/>
      <w:r w:rsidRPr="001466C8">
        <w:rPr>
          <w:rFonts w:ascii="Arial" w:eastAsia="Times New Roman" w:hAnsi="Arial" w:cs="Arial"/>
          <w:lang w:val="hu-HU" w:eastAsia="en-GB"/>
        </w:rPr>
        <w:t xml:space="preserve"> amivel elismeri a bűnösség-elismerési alkut nem engedélyezett a </w:t>
      </w:r>
      <w:proofErr w:type="spellStart"/>
      <w:r w:rsidRPr="001466C8">
        <w:rPr>
          <w:rFonts w:ascii="Arial" w:eastAsia="Times New Roman" w:hAnsi="Arial" w:cs="Arial"/>
          <w:lang w:val="hu-HU" w:eastAsia="en-GB"/>
        </w:rPr>
        <w:t>felebbezés</w:t>
      </w:r>
      <w:proofErr w:type="spellEnd"/>
      <w:r w:rsidRPr="001466C8">
        <w:rPr>
          <w:rFonts w:ascii="Arial" w:eastAsia="Times New Roman" w:hAnsi="Arial" w:cs="Arial"/>
          <w:lang w:val="hu-HU" w:eastAsia="en-GB"/>
        </w:rPr>
        <w:t xml:space="preserve">. </w:t>
      </w:r>
      <w:r w:rsidR="00D742DC" w:rsidRPr="001466C8">
        <w:rPr>
          <w:rFonts w:ascii="Arial" w:eastAsia="Times New Roman" w:hAnsi="Arial" w:cs="Arial"/>
          <w:lang w:val="hu-HU" w:eastAsia="en-GB"/>
        </w:rPr>
        <w:t xml:space="preserve"> </w:t>
      </w:r>
    </w:p>
    <w:p w14:paraId="34A68B11" w14:textId="05652EDC" w:rsidR="00D742DC" w:rsidRPr="001466C8" w:rsidRDefault="00EA7BCA" w:rsidP="00D742DC">
      <w:pPr>
        <w:spacing w:before="240" w:after="240" w:line="240" w:lineRule="auto"/>
        <w:jc w:val="center"/>
        <w:rPr>
          <w:rFonts w:ascii="Arial" w:eastAsia="Times New Roman" w:hAnsi="Arial" w:cs="Arial"/>
          <w:b/>
          <w:bCs/>
          <w:i/>
          <w:iCs/>
          <w:sz w:val="24"/>
          <w:szCs w:val="24"/>
          <w:lang w:val="hu-HU" w:eastAsia="en-GB"/>
        </w:rPr>
      </w:pPr>
      <w:bookmarkStart w:id="498" w:name="str_265"/>
      <w:bookmarkEnd w:id="498"/>
      <w:r w:rsidRPr="001466C8">
        <w:rPr>
          <w:rFonts w:ascii="Arial" w:eastAsia="Times New Roman" w:hAnsi="Arial" w:cs="Arial"/>
          <w:b/>
          <w:bCs/>
          <w:i/>
          <w:iCs/>
          <w:sz w:val="24"/>
          <w:szCs w:val="24"/>
          <w:lang w:val="hu-HU" w:eastAsia="en-GB"/>
        </w:rPr>
        <w:t xml:space="preserve">A </w:t>
      </w:r>
      <w:proofErr w:type="spellStart"/>
      <w:r w:rsidRPr="001466C8">
        <w:rPr>
          <w:rFonts w:ascii="Arial" w:eastAsia="Times New Roman" w:hAnsi="Arial" w:cs="Arial"/>
          <w:b/>
          <w:bCs/>
          <w:i/>
          <w:iCs/>
          <w:sz w:val="24"/>
          <w:szCs w:val="24"/>
          <w:lang w:val="hu-HU" w:eastAsia="en-GB"/>
        </w:rPr>
        <w:t>bünösség</w:t>
      </w:r>
      <w:proofErr w:type="spellEnd"/>
      <w:r w:rsidRPr="001466C8">
        <w:rPr>
          <w:rFonts w:ascii="Arial" w:eastAsia="Times New Roman" w:hAnsi="Arial" w:cs="Arial"/>
          <w:b/>
          <w:bCs/>
          <w:i/>
          <w:iCs/>
          <w:sz w:val="24"/>
          <w:szCs w:val="24"/>
          <w:lang w:val="hu-HU" w:eastAsia="en-GB"/>
        </w:rPr>
        <w:t>-elismerési alku elfogadásáról szóló ítélet</w:t>
      </w:r>
    </w:p>
    <w:p w14:paraId="7431E5C3" w14:textId="4BA3C133" w:rsidR="00D742DC" w:rsidRPr="001466C8" w:rsidRDefault="00EA7BCA" w:rsidP="00D742DC">
      <w:pPr>
        <w:spacing w:before="240" w:after="120" w:line="240" w:lineRule="auto"/>
        <w:jc w:val="center"/>
        <w:rPr>
          <w:rFonts w:ascii="Arial" w:eastAsia="Times New Roman" w:hAnsi="Arial" w:cs="Arial"/>
          <w:b/>
          <w:bCs/>
          <w:sz w:val="24"/>
          <w:szCs w:val="24"/>
          <w:lang w:val="hu-HU" w:eastAsia="en-GB"/>
        </w:rPr>
      </w:pPr>
      <w:bookmarkStart w:id="499" w:name="clan_238"/>
      <w:bookmarkEnd w:id="499"/>
      <w:r w:rsidRPr="001466C8">
        <w:rPr>
          <w:rFonts w:ascii="Arial" w:eastAsia="Times New Roman" w:hAnsi="Arial" w:cs="Arial"/>
          <w:b/>
          <w:bCs/>
          <w:sz w:val="24"/>
          <w:szCs w:val="24"/>
          <w:lang w:val="hu-HU" w:eastAsia="en-GB"/>
        </w:rPr>
        <w:t>238. szakasz</w:t>
      </w:r>
    </w:p>
    <w:p w14:paraId="45F10411" w14:textId="098DBC6A" w:rsidR="00EA7BCA" w:rsidRPr="001466C8" w:rsidRDefault="00EA7BCA" w:rsidP="00DD3956">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Az </w:t>
      </w:r>
      <w:proofErr w:type="gramStart"/>
      <w:r w:rsidRPr="001466C8">
        <w:rPr>
          <w:rFonts w:ascii="Arial" w:eastAsia="Times New Roman" w:hAnsi="Arial" w:cs="Arial"/>
          <w:lang w:val="hu-HU" w:eastAsia="en-GB"/>
        </w:rPr>
        <w:t>ítélettel</w:t>
      </w:r>
      <w:proofErr w:type="gramEnd"/>
      <w:r w:rsidRPr="001466C8">
        <w:rPr>
          <w:rFonts w:ascii="Arial" w:eastAsia="Times New Roman" w:hAnsi="Arial" w:cs="Arial"/>
          <w:lang w:val="hu-HU" w:eastAsia="en-GB"/>
        </w:rPr>
        <w:t xml:space="preserve"> amivel elfogadja a </w:t>
      </w:r>
      <w:proofErr w:type="spellStart"/>
      <w:r w:rsidRPr="001466C8">
        <w:rPr>
          <w:rFonts w:ascii="Arial" w:eastAsia="Times New Roman" w:hAnsi="Arial" w:cs="Arial"/>
          <w:lang w:val="hu-HU" w:eastAsia="en-GB"/>
        </w:rPr>
        <w:t>bünösség</w:t>
      </w:r>
      <w:proofErr w:type="spellEnd"/>
      <w:r w:rsidRPr="001466C8">
        <w:rPr>
          <w:rFonts w:ascii="Arial" w:eastAsia="Times New Roman" w:hAnsi="Arial" w:cs="Arial"/>
          <w:lang w:val="hu-HU" w:eastAsia="en-GB"/>
        </w:rPr>
        <w:t xml:space="preserve">-elismerési alkut a bíróság a terheltet bűnösnek nyilvánítja és büntetést, illetve egyéb szabálysértési szankciót </w:t>
      </w:r>
      <w:r w:rsidR="00DD3956" w:rsidRPr="001466C8">
        <w:rPr>
          <w:rFonts w:ascii="Arial" w:eastAsia="Times New Roman" w:hAnsi="Arial" w:cs="Arial"/>
          <w:lang w:val="hu-HU" w:eastAsia="en-GB"/>
        </w:rPr>
        <w:t xml:space="preserve">rendel el számára, </w:t>
      </w:r>
      <w:r w:rsidR="00DD3956" w:rsidRPr="001466C8">
        <w:rPr>
          <w:rFonts w:ascii="Arial" w:hAnsi="Arial" w:cs="Arial"/>
          <w:lang w:val="hu-HU"/>
        </w:rPr>
        <w:t>és dönt a bűnösség-elismerési alkuban foglalt egyéb kérdésekről.</w:t>
      </w:r>
    </w:p>
    <w:p w14:paraId="0836BB52" w14:textId="755E2B1C" w:rsidR="00DD3956" w:rsidRPr="001466C8" w:rsidRDefault="00DD3956" w:rsidP="00DD3956">
      <w:pPr>
        <w:tabs>
          <w:tab w:val="left" w:pos="-1843"/>
        </w:tabs>
        <w:jc w:val="both"/>
        <w:rPr>
          <w:rFonts w:ascii="Arial" w:hAnsi="Arial" w:cs="Arial"/>
          <w:lang w:val="hu-HU"/>
        </w:rPr>
      </w:pPr>
      <w:r w:rsidRPr="001466C8">
        <w:rPr>
          <w:rFonts w:ascii="Arial" w:hAnsi="Arial" w:cs="Arial"/>
          <w:lang w:val="hu-HU"/>
        </w:rPr>
        <w:t>A bűnösség-elismerési alku tartalmán túlmenően az e szakasz 1. bekezdésében leírt ítélet az e törvény 251. szakaszában előirányzott egyéb adatokat is tartalmazza.</w:t>
      </w:r>
    </w:p>
    <w:p w14:paraId="0AD1A695" w14:textId="3B6B16CB" w:rsidR="00DD3956" w:rsidRPr="001466C8" w:rsidRDefault="00DD3956" w:rsidP="00DD3956">
      <w:pPr>
        <w:tabs>
          <w:tab w:val="left" w:pos="-1843"/>
        </w:tabs>
        <w:jc w:val="both"/>
        <w:rPr>
          <w:rFonts w:ascii="Arial" w:hAnsi="Arial" w:cs="Arial"/>
          <w:lang w:val="hu-HU"/>
        </w:rPr>
      </w:pPr>
      <w:r w:rsidRPr="001466C8">
        <w:rPr>
          <w:rFonts w:ascii="Arial" w:hAnsi="Arial" w:cs="Arial"/>
          <w:lang w:val="hu-HU"/>
        </w:rPr>
        <w:lastRenderedPageBreak/>
        <w:t>Az e szakasz 1. bekezdésében leírt ítélet az e törvény 256. szakaszába foglalt személyeknek kézbesítendő.</w:t>
      </w:r>
    </w:p>
    <w:p w14:paraId="01A359DC" w14:textId="586CD3A4" w:rsidR="00DD3956" w:rsidRPr="001466C8" w:rsidRDefault="00DD3956" w:rsidP="00DD3956">
      <w:pPr>
        <w:tabs>
          <w:tab w:val="left" w:pos="-1843"/>
        </w:tabs>
        <w:jc w:val="both"/>
        <w:rPr>
          <w:rFonts w:ascii="Arial" w:hAnsi="Arial" w:cs="Arial"/>
          <w:lang w:val="hu-HU"/>
        </w:rPr>
      </w:pPr>
      <w:r w:rsidRPr="001466C8">
        <w:rPr>
          <w:rFonts w:ascii="Arial" w:hAnsi="Arial" w:cs="Arial"/>
          <w:lang w:val="hu-HU"/>
        </w:rPr>
        <w:t>Ha a bűnösség-elismerési alku az általa fel nem ölelt szabálysértések miatti üldözés elejtését is tartalmazza az indítvány felhatalmazott előterjesztője részéről, a bíróság e szabálysértések vonatkozásában az e törvény 253. szakaszában előírt ítéletet hozza meg.</w:t>
      </w:r>
    </w:p>
    <w:p w14:paraId="147286C6" w14:textId="47126F21" w:rsidR="00D742DC" w:rsidRPr="001466C8" w:rsidRDefault="00DD3956" w:rsidP="00D742DC">
      <w:pPr>
        <w:spacing w:after="0" w:line="240" w:lineRule="auto"/>
        <w:jc w:val="center"/>
        <w:rPr>
          <w:rFonts w:ascii="Arial" w:eastAsia="Times New Roman" w:hAnsi="Arial" w:cs="Arial"/>
          <w:sz w:val="31"/>
          <w:szCs w:val="31"/>
          <w:lang w:val="hu-HU" w:eastAsia="en-GB"/>
        </w:rPr>
      </w:pPr>
      <w:bookmarkStart w:id="500" w:name="str_266"/>
      <w:bookmarkEnd w:id="500"/>
      <w:r w:rsidRPr="001466C8">
        <w:rPr>
          <w:rFonts w:ascii="Arial" w:eastAsia="Times New Roman" w:hAnsi="Arial" w:cs="Arial"/>
          <w:sz w:val="31"/>
          <w:szCs w:val="31"/>
          <w:lang w:val="hu-HU" w:eastAsia="en-GB"/>
        </w:rPr>
        <w:t>XXVII. FEJEZET</w:t>
      </w:r>
    </w:p>
    <w:p w14:paraId="08A9272F" w14:textId="6041493A" w:rsidR="00D742DC" w:rsidRPr="001466C8" w:rsidRDefault="00DD3956"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 TÁRGYALÁS</w:t>
      </w:r>
    </w:p>
    <w:p w14:paraId="5C50F3F7" w14:textId="70B25DCD" w:rsidR="00D742DC" w:rsidRPr="001466C8" w:rsidRDefault="00DD3956" w:rsidP="00D742DC">
      <w:pPr>
        <w:spacing w:before="240" w:after="240" w:line="240" w:lineRule="auto"/>
        <w:jc w:val="center"/>
        <w:rPr>
          <w:rFonts w:ascii="Arial" w:eastAsia="Times New Roman" w:hAnsi="Arial" w:cs="Arial"/>
          <w:b/>
          <w:bCs/>
          <w:i/>
          <w:iCs/>
          <w:sz w:val="24"/>
          <w:szCs w:val="24"/>
          <w:lang w:val="hu-HU" w:eastAsia="en-GB"/>
        </w:rPr>
      </w:pPr>
      <w:bookmarkStart w:id="501" w:name="str_267"/>
      <w:bookmarkEnd w:id="501"/>
      <w:r w:rsidRPr="001466C8">
        <w:rPr>
          <w:rFonts w:ascii="Arial" w:eastAsia="Times New Roman" w:hAnsi="Arial" w:cs="Arial"/>
          <w:b/>
          <w:bCs/>
          <w:i/>
          <w:iCs/>
          <w:sz w:val="24"/>
          <w:szCs w:val="24"/>
          <w:lang w:val="hu-HU" w:eastAsia="en-GB"/>
        </w:rPr>
        <w:t>A tárgyalás kitűzése</w:t>
      </w:r>
    </w:p>
    <w:p w14:paraId="28AC25EC" w14:textId="2C16C2BD" w:rsidR="00D742DC" w:rsidRPr="001466C8" w:rsidRDefault="00DD3956" w:rsidP="00D742DC">
      <w:pPr>
        <w:spacing w:before="240" w:after="120" w:line="240" w:lineRule="auto"/>
        <w:jc w:val="center"/>
        <w:rPr>
          <w:rFonts w:ascii="Arial" w:eastAsia="Times New Roman" w:hAnsi="Arial" w:cs="Arial"/>
          <w:b/>
          <w:bCs/>
          <w:sz w:val="24"/>
          <w:szCs w:val="24"/>
          <w:lang w:val="hu-HU" w:eastAsia="en-GB"/>
        </w:rPr>
      </w:pPr>
      <w:bookmarkStart w:id="502" w:name="clan_239"/>
      <w:bookmarkEnd w:id="502"/>
      <w:r w:rsidRPr="001466C8">
        <w:rPr>
          <w:rFonts w:ascii="Arial" w:eastAsia="Times New Roman" w:hAnsi="Arial" w:cs="Arial"/>
          <w:b/>
          <w:bCs/>
          <w:sz w:val="24"/>
          <w:szCs w:val="24"/>
          <w:lang w:val="hu-HU" w:eastAsia="en-GB"/>
        </w:rPr>
        <w:t>239. szakasz</w:t>
      </w:r>
    </w:p>
    <w:p w14:paraId="6D78DEFD" w14:textId="5BD67C28" w:rsidR="00284450" w:rsidRPr="001466C8" w:rsidRDefault="00284450"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A tárgyalás akkor kerül megtartásra, ha a bíró úgy ítéli meg hogy az szükséges a tényállás pontos és teljes megállapításához.</w:t>
      </w:r>
    </w:p>
    <w:p w14:paraId="54CC144F" w14:textId="2BDD3D6E" w:rsidR="00284450" w:rsidRPr="001466C8" w:rsidRDefault="00284450" w:rsidP="00284450">
      <w:pPr>
        <w:tabs>
          <w:tab w:val="left" w:pos="-1843"/>
        </w:tabs>
        <w:jc w:val="both"/>
        <w:rPr>
          <w:rFonts w:ascii="Arial" w:hAnsi="Arial" w:cs="Arial"/>
          <w:lang w:val="hu-HU"/>
        </w:rPr>
      </w:pPr>
      <w:r w:rsidRPr="001466C8">
        <w:rPr>
          <w:rFonts w:ascii="Arial" w:hAnsi="Arial" w:cs="Arial"/>
          <w:lang w:val="hu-HU"/>
        </w:rPr>
        <w:t>A tárgyalásra a terheltet, védőjét, a sértettet, a szabálysértési eljárás megindítása iránti indítvány előterjesztőjét és az eljárás többi részvevőjét kell megidézni. Ha a terhelt jogi személy, a tárgyalásra a jogi személy képviselője idézendő meg.</w:t>
      </w:r>
    </w:p>
    <w:p w14:paraId="4AB74718" w14:textId="17D37FCC" w:rsidR="00284450" w:rsidRPr="001466C8" w:rsidRDefault="00284450" w:rsidP="00284450">
      <w:pPr>
        <w:tabs>
          <w:tab w:val="left" w:pos="-1843"/>
        </w:tabs>
        <w:jc w:val="both"/>
        <w:rPr>
          <w:rFonts w:ascii="Arial" w:hAnsi="Arial" w:cs="Arial"/>
          <w:lang w:val="hu-HU"/>
        </w:rPr>
      </w:pPr>
      <w:r w:rsidRPr="001466C8">
        <w:rPr>
          <w:rFonts w:ascii="Arial" w:hAnsi="Arial" w:cs="Arial"/>
          <w:lang w:val="hu-HU"/>
        </w:rPr>
        <w:t>A tárgyalásra szóló idézésben a terheltnek fel kell hívni a figyelmét a körülményre, miszerint távolmaradása esetén a hatóság elővezetteti.</w:t>
      </w:r>
    </w:p>
    <w:p w14:paraId="742F42F3" w14:textId="77777777" w:rsidR="00284450" w:rsidRPr="001466C8" w:rsidRDefault="00284450" w:rsidP="00284450">
      <w:pPr>
        <w:tabs>
          <w:tab w:val="left" w:pos="-1843"/>
        </w:tabs>
        <w:jc w:val="both"/>
        <w:rPr>
          <w:rFonts w:ascii="Arial" w:hAnsi="Arial" w:cs="Arial"/>
          <w:lang w:val="hu-HU"/>
        </w:rPr>
      </w:pPr>
      <w:r w:rsidRPr="001466C8">
        <w:rPr>
          <w:rFonts w:ascii="Arial" w:hAnsi="Arial" w:cs="Arial"/>
          <w:lang w:val="hu-HU"/>
        </w:rPr>
        <w:t>Ha a tárgyaláson a szabályszerűen megidézett terhelt nem jelenik meg, távolmaradását pedig nem menti ki, a bíróság a tárgyalást elnapolja és – ha nem állnak fenn a tárgyalás terhelt nélküli megtartásának feltételei – elővezetési parancsot ad ki.</w:t>
      </w:r>
    </w:p>
    <w:p w14:paraId="62482660" w14:textId="5BF5DE0F" w:rsidR="00D742DC" w:rsidRPr="001466C8" w:rsidRDefault="00284450" w:rsidP="00D742DC">
      <w:pPr>
        <w:spacing w:before="240" w:after="240" w:line="240" w:lineRule="auto"/>
        <w:jc w:val="center"/>
        <w:rPr>
          <w:rFonts w:ascii="Arial" w:eastAsia="Times New Roman" w:hAnsi="Arial" w:cs="Arial"/>
          <w:b/>
          <w:bCs/>
          <w:i/>
          <w:iCs/>
          <w:sz w:val="24"/>
          <w:szCs w:val="24"/>
          <w:lang w:val="hu-HU" w:eastAsia="en-GB"/>
        </w:rPr>
      </w:pPr>
      <w:bookmarkStart w:id="503" w:name="str_268"/>
      <w:bookmarkEnd w:id="503"/>
      <w:r w:rsidRPr="001466C8">
        <w:rPr>
          <w:rFonts w:ascii="Arial" w:eastAsia="Times New Roman" w:hAnsi="Arial" w:cs="Arial"/>
          <w:b/>
          <w:bCs/>
          <w:i/>
          <w:iCs/>
          <w:sz w:val="24"/>
          <w:szCs w:val="24"/>
          <w:lang w:val="hu-HU" w:eastAsia="en-GB"/>
        </w:rPr>
        <w:t>A terhelt távolmaradása</w:t>
      </w:r>
    </w:p>
    <w:p w14:paraId="04F50D7E" w14:textId="4DEFFE09" w:rsidR="00D742DC" w:rsidRPr="001466C8" w:rsidRDefault="00284450" w:rsidP="00D742DC">
      <w:pPr>
        <w:spacing w:before="240" w:after="120" w:line="240" w:lineRule="auto"/>
        <w:jc w:val="center"/>
        <w:rPr>
          <w:rFonts w:ascii="Arial" w:eastAsia="Times New Roman" w:hAnsi="Arial" w:cs="Arial"/>
          <w:b/>
          <w:bCs/>
          <w:sz w:val="24"/>
          <w:szCs w:val="24"/>
          <w:lang w:val="hu-HU" w:eastAsia="en-GB"/>
        </w:rPr>
      </w:pPr>
      <w:bookmarkStart w:id="504" w:name="clan_240"/>
      <w:bookmarkEnd w:id="504"/>
      <w:r w:rsidRPr="001466C8">
        <w:rPr>
          <w:rFonts w:ascii="Arial" w:eastAsia="Times New Roman" w:hAnsi="Arial" w:cs="Arial"/>
          <w:b/>
          <w:bCs/>
          <w:sz w:val="24"/>
          <w:szCs w:val="24"/>
          <w:lang w:val="hu-HU" w:eastAsia="en-GB"/>
        </w:rPr>
        <w:t>240. szakasz</w:t>
      </w:r>
    </w:p>
    <w:p w14:paraId="1D7D246E" w14:textId="77777777" w:rsidR="007F12FF" w:rsidRPr="001466C8" w:rsidRDefault="007F12FF" w:rsidP="009C6894">
      <w:pPr>
        <w:tabs>
          <w:tab w:val="left" w:pos="-1843"/>
        </w:tabs>
        <w:jc w:val="both"/>
        <w:rPr>
          <w:rFonts w:ascii="Arial" w:hAnsi="Arial" w:cs="Arial"/>
          <w:lang w:val="hu-HU"/>
        </w:rPr>
      </w:pPr>
      <w:r w:rsidRPr="001466C8">
        <w:rPr>
          <w:rFonts w:ascii="Arial" w:hAnsi="Arial" w:cs="Arial"/>
          <w:lang w:val="hu-HU"/>
        </w:rPr>
        <w:t xml:space="preserve">A bíróság a szabályszerűen megidézett terhelt távollétében tarthatja meg tárgyalását, ha a terhelt kihallgatása már megtörtént, a bíró pedig arra az álláspontra helyezkedik, hogy a terhelt jelenléte nem elengedhetetlen a tényállás pontos megállapításához. </w:t>
      </w:r>
    </w:p>
    <w:p w14:paraId="6DB9A6C6" w14:textId="76AE72F5" w:rsidR="007F12FF" w:rsidRPr="001466C8" w:rsidRDefault="007F12FF" w:rsidP="009C6894">
      <w:pPr>
        <w:tabs>
          <w:tab w:val="left" w:pos="-1843"/>
        </w:tabs>
        <w:jc w:val="both"/>
        <w:rPr>
          <w:rFonts w:ascii="Arial" w:hAnsi="Arial" w:cs="Arial"/>
          <w:lang w:val="hu-HU"/>
        </w:rPr>
      </w:pPr>
      <w:r w:rsidRPr="001466C8">
        <w:rPr>
          <w:rFonts w:ascii="Arial" w:hAnsi="Arial" w:cs="Arial"/>
          <w:lang w:val="hu-HU"/>
        </w:rPr>
        <w:t>Ugyanezen feltételek mellett a tárgyalás a jogi személy szabályszerűen megidézett képviselője, illetve védője távollétében is megtartható.</w:t>
      </w:r>
    </w:p>
    <w:p w14:paraId="5FA53983" w14:textId="34FD5B90" w:rsidR="007F12FF" w:rsidRPr="001466C8" w:rsidRDefault="007F12FF" w:rsidP="009C6894">
      <w:pPr>
        <w:tabs>
          <w:tab w:val="left" w:pos="-1843"/>
        </w:tabs>
        <w:jc w:val="both"/>
        <w:rPr>
          <w:rFonts w:ascii="Arial" w:hAnsi="Arial" w:cs="Arial"/>
          <w:lang w:val="hu-HU"/>
        </w:rPr>
      </w:pPr>
      <w:r w:rsidRPr="001466C8">
        <w:rPr>
          <w:rFonts w:ascii="Arial" w:hAnsi="Arial" w:cs="Arial"/>
          <w:lang w:val="hu-HU"/>
        </w:rPr>
        <w:t>A tárgyalás az indítvány előterjesztőjének jelenléte nélkül is megtartható.</w:t>
      </w:r>
    </w:p>
    <w:p w14:paraId="48133B5E" w14:textId="5E7DC7E4" w:rsidR="00D742DC" w:rsidRPr="001466C8" w:rsidRDefault="007F12FF" w:rsidP="009C6894">
      <w:pPr>
        <w:spacing w:before="100" w:beforeAutospacing="1" w:after="100" w:afterAutospacing="1" w:line="240" w:lineRule="auto"/>
        <w:jc w:val="both"/>
        <w:rPr>
          <w:rFonts w:ascii="Arial" w:eastAsia="Times New Roman" w:hAnsi="Arial" w:cs="Arial"/>
          <w:lang w:val="hu-HU" w:eastAsia="en-GB"/>
        </w:rPr>
      </w:pPr>
      <w:r w:rsidRPr="001466C8">
        <w:rPr>
          <w:rFonts w:ascii="Arial" w:hAnsi="Arial" w:cs="Arial"/>
          <w:lang w:val="hu-HU"/>
        </w:rPr>
        <w:t xml:space="preserve">A tárgyalás a terhelt szabályszerűen megidézett védőjének távolmaradása esetén is </w:t>
      </w:r>
      <w:r w:rsidR="009C6894" w:rsidRPr="001466C8">
        <w:rPr>
          <w:rFonts w:ascii="Arial" w:hAnsi="Arial" w:cs="Arial"/>
          <w:lang w:val="hu-HU"/>
        </w:rPr>
        <w:t>megtartandó, amennyiben az nem mentette ki magát, és a terhelt beleegyezését adta.</w:t>
      </w:r>
    </w:p>
    <w:p w14:paraId="1E3EEFF7" w14:textId="167C70FF" w:rsidR="00D742DC" w:rsidRPr="001466C8" w:rsidRDefault="009C6894" w:rsidP="00D742DC">
      <w:pPr>
        <w:spacing w:before="240" w:after="240" w:line="240" w:lineRule="auto"/>
        <w:jc w:val="center"/>
        <w:rPr>
          <w:rFonts w:ascii="Arial" w:eastAsia="Times New Roman" w:hAnsi="Arial" w:cs="Arial"/>
          <w:b/>
          <w:bCs/>
          <w:i/>
          <w:iCs/>
          <w:sz w:val="24"/>
          <w:szCs w:val="24"/>
          <w:lang w:val="hu-HU" w:eastAsia="en-GB"/>
        </w:rPr>
      </w:pPr>
      <w:bookmarkStart w:id="505" w:name="str_269"/>
      <w:bookmarkEnd w:id="505"/>
      <w:r w:rsidRPr="001466C8">
        <w:rPr>
          <w:rFonts w:ascii="Arial" w:eastAsia="Times New Roman" w:hAnsi="Arial" w:cs="Arial"/>
          <w:b/>
          <w:bCs/>
          <w:i/>
          <w:iCs/>
          <w:sz w:val="24"/>
          <w:szCs w:val="24"/>
          <w:lang w:val="hu-HU" w:eastAsia="en-GB"/>
        </w:rPr>
        <w:t>A nyilvánosság</w:t>
      </w:r>
    </w:p>
    <w:p w14:paraId="6F8889D4" w14:textId="556A245D" w:rsidR="00D742DC" w:rsidRPr="001466C8" w:rsidRDefault="009C6894" w:rsidP="00D742DC">
      <w:pPr>
        <w:spacing w:before="240" w:after="120" w:line="240" w:lineRule="auto"/>
        <w:jc w:val="center"/>
        <w:rPr>
          <w:rFonts w:ascii="Arial" w:eastAsia="Times New Roman" w:hAnsi="Arial" w:cs="Arial"/>
          <w:b/>
          <w:bCs/>
          <w:sz w:val="24"/>
          <w:szCs w:val="24"/>
          <w:lang w:val="hu-HU" w:eastAsia="en-GB"/>
        </w:rPr>
      </w:pPr>
      <w:bookmarkStart w:id="506" w:name="clan_241"/>
      <w:bookmarkEnd w:id="506"/>
      <w:r w:rsidRPr="001466C8">
        <w:rPr>
          <w:rFonts w:ascii="Arial" w:eastAsia="Times New Roman" w:hAnsi="Arial" w:cs="Arial"/>
          <w:b/>
          <w:bCs/>
          <w:sz w:val="24"/>
          <w:szCs w:val="24"/>
          <w:lang w:val="hu-HU" w:eastAsia="en-GB"/>
        </w:rPr>
        <w:t>241. szakasz</w:t>
      </w:r>
    </w:p>
    <w:p w14:paraId="22B6BB99" w14:textId="7B13C0E5" w:rsidR="009C6894" w:rsidRPr="001466C8" w:rsidRDefault="009C6894" w:rsidP="009C6894">
      <w:pPr>
        <w:tabs>
          <w:tab w:val="left" w:pos="-1843"/>
        </w:tabs>
        <w:jc w:val="both"/>
        <w:rPr>
          <w:rFonts w:ascii="Arial" w:hAnsi="Arial" w:cs="Arial"/>
          <w:lang w:val="hu-HU"/>
        </w:rPr>
      </w:pPr>
      <w:r w:rsidRPr="001466C8">
        <w:rPr>
          <w:rFonts w:ascii="Arial" w:hAnsi="Arial" w:cs="Arial"/>
          <w:lang w:val="hu-HU"/>
        </w:rPr>
        <w:t>A tárgyalás nyilvános.</w:t>
      </w:r>
    </w:p>
    <w:p w14:paraId="57479214" w14:textId="2375C461" w:rsidR="009C6894" w:rsidRPr="001466C8" w:rsidRDefault="009C6894" w:rsidP="009C6894">
      <w:pPr>
        <w:tabs>
          <w:tab w:val="left" w:pos="-1843"/>
        </w:tabs>
        <w:jc w:val="both"/>
        <w:rPr>
          <w:rFonts w:ascii="Arial" w:hAnsi="Arial" w:cs="Arial"/>
          <w:lang w:val="hu-HU"/>
        </w:rPr>
      </w:pPr>
      <w:r w:rsidRPr="001466C8">
        <w:rPr>
          <w:rFonts w:ascii="Arial" w:hAnsi="Arial" w:cs="Arial"/>
          <w:lang w:val="hu-HU"/>
        </w:rPr>
        <w:t>A bíró – amennyiben ezt a közérdek vagy erkölcsi megfontolások szükségessé teszik – a nyilvánosságot a teljes tárgyalásról vagy annak egy részéről kizárhatja.</w:t>
      </w:r>
    </w:p>
    <w:p w14:paraId="6FBBFDA0" w14:textId="77777777" w:rsidR="009C6894" w:rsidRPr="001466C8" w:rsidRDefault="009C6894" w:rsidP="009C6894">
      <w:pPr>
        <w:tabs>
          <w:tab w:val="left" w:pos="-1843"/>
        </w:tabs>
        <w:jc w:val="both"/>
        <w:rPr>
          <w:rFonts w:ascii="Arial" w:hAnsi="Arial" w:cs="Arial"/>
          <w:lang w:val="hu-HU"/>
        </w:rPr>
      </w:pPr>
    </w:p>
    <w:p w14:paraId="3C88395E" w14:textId="750D8A0B" w:rsidR="009C6894" w:rsidRPr="001466C8" w:rsidRDefault="009C6894" w:rsidP="009C6894">
      <w:pPr>
        <w:tabs>
          <w:tab w:val="left" w:pos="-1843"/>
        </w:tabs>
        <w:jc w:val="both"/>
        <w:rPr>
          <w:rFonts w:ascii="Arial" w:hAnsi="Arial" w:cs="Arial"/>
          <w:lang w:val="hu-HU"/>
        </w:rPr>
      </w:pPr>
      <w:r w:rsidRPr="001466C8">
        <w:rPr>
          <w:rFonts w:ascii="Arial" w:hAnsi="Arial" w:cs="Arial"/>
          <w:lang w:val="hu-HU"/>
        </w:rPr>
        <w:lastRenderedPageBreak/>
        <w:t>Ha az eljárás fiatalkorú ellen folyik, a tárgyalás megtartására a nyilvánosság kizárásával kerül sor.</w:t>
      </w:r>
    </w:p>
    <w:p w14:paraId="510DAAE8" w14:textId="77777777" w:rsidR="009C6894" w:rsidRPr="001466C8" w:rsidRDefault="009C6894" w:rsidP="009C6894">
      <w:pPr>
        <w:tabs>
          <w:tab w:val="left" w:pos="-1843"/>
        </w:tabs>
        <w:jc w:val="both"/>
        <w:rPr>
          <w:rFonts w:ascii="Arial" w:hAnsi="Arial" w:cs="Arial"/>
          <w:lang w:val="hu-HU"/>
        </w:rPr>
      </w:pPr>
      <w:r w:rsidRPr="001466C8">
        <w:rPr>
          <w:rFonts w:ascii="Arial" w:hAnsi="Arial" w:cs="Arial"/>
          <w:lang w:val="hu-HU"/>
        </w:rPr>
        <w:t>Az e szakasz 2. és 3. bekezdésében leírt eset során a bíróság felhívja a nyilvánosság kizárásával tartott tárgyaláson jelen levő személyek figyelmét arra, hogy mindazt, amit a tárgyaláson megtudnak, titokként kötelesek megőrizni, s úgyszintén rámutat a titoksértés bűncselekményi mivoltára.</w:t>
      </w:r>
    </w:p>
    <w:p w14:paraId="6295D5BD" w14:textId="3B17EB51" w:rsidR="00D742DC" w:rsidRPr="001466C8" w:rsidRDefault="00692B9B" w:rsidP="00D742DC">
      <w:pPr>
        <w:spacing w:before="240" w:after="240" w:line="240" w:lineRule="auto"/>
        <w:jc w:val="center"/>
        <w:rPr>
          <w:rFonts w:ascii="Arial" w:eastAsia="Times New Roman" w:hAnsi="Arial" w:cs="Arial"/>
          <w:b/>
          <w:bCs/>
          <w:i/>
          <w:iCs/>
          <w:sz w:val="24"/>
          <w:szCs w:val="24"/>
          <w:lang w:val="hu-HU" w:eastAsia="en-GB"/>
        </w:rPr>
      </w:pPr>
      <w:bookmarkStart w:id="507" w:name="str_270"/>
      <w:bookmarkEnd w:id="507"/>
      <w:r w:rsidRPr="001466C8">
        <w:rPr>
          <w:rFonts w:ascii="Arial" w:eastAsia="Times New Roman" w:hAnsi="Arial" w:cs="Arial"/>
          <w:b/>
          <w:bCs/>
          <w:i/>
          <w:iCs/>
          <w:sz w:val="24"/>
          <w:szCs w:val="24"/>
          <w:lang w:val="hu-HU" w:eastAsia="en-GB"/>
        </w:rPr>
        <w:t>A tárgyalás menete</w:t>
      </w:r>
    </w:p>
    <w:p w14:paraId="2935AE05" w14:textId="368981B0"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508" w:name="clan_242"/>
      <w:bookmarkEnd w:id="508"/>
      <w:r w:rsidRPr="001466C8">
        <w:rPr>
          <w:rFonts w:ascii="Arial" w:eastAsia="Times New Roman" w:hAnsi="Arial" w:cs="Arial"/>
          <w:b/>
          <w:bCs/>
          <w:sz w:val="24"/>
          <w:szCs w:val="24"/>
          <w:lang w:val="hu-HU" w:eastAsia="en-GB"/>
        </w:rPr>
        <w:t>242</w:t>
      </w:r>
      <w:r w:rsidR="00692B9B"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5AFB97DE" w14:textId="65C1207B" w:rsidR="001F65FD" w:rsidRPr="001466C8" w:rsidRDefault="001F65FD"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 bíróság először </w:t>
      </w:r>
      <w:proofErr w:type="spellStart"/>
      <w:r w:rsidRPr="001466C8">
        <w:rPr>
          <w:rFonts w:ascii="Arial" w:eastAsia="Times New Roman" w:hAnsi="Arial" w:cs="Arial"/>
          <w:lang w:val="hu-HU" w:eastAsia="en-GB"/>
        </w:rPr>
        <w:t>elvégzi</w:t>
      </w:r>
      <w:proofErr w:type="spellEnd"/>
      <w:r w:rsidRPr="001466C8">
        <w:rPr>
          <w:rFonts w:ascii="Arial" w:eastAsia="Times New Roman" w:hAnsi="Arial" w:cs="Arial"/>
          <w:lang w:val="hu-HU" w:eastAsia="en-GB"/>
        </w:rPr>
        <w:t xml:space="preserve"> a </w:t>
      </w:r>
      <w:r w:rsidR="00D734B4" w:rsidRPr="001466C8">
        <w:rPr>
          <w:rFonts w:ascii="Arial" w:eastAsia="Times New Roman" w:hAnsi="Arial" w:cs="Arial"/>
          <w:lang w:val="hu-HU" w:eastAsia="en-GB"/>
        </w:rPr>
        <w:t>jelenlét ellenőrzését</w:t>
      </w:r>
      <w:r w:rsidRPr="001466C8">
        <w:rPr>
          <w:rFonts w:ascii="Arial" w:eastAsia="Times New Roman" w:hAnsi="Arial" w:cs="Arial"/>
          <w:lang w:val="hu-HU" w:eastAsia="en-GB"/>
        </w:rPr>
        <w:t xml:space="preserve"> és megállapítja az identitásukat.</w:t>
      </w:r>
    </w:p>
    <w:p w14:paraId="03C27813" w14:textId="6CBBB8EC" w:rsidR="00D734B4" w:rsidRPr="001466C8" w:rsidRDefault="00D734B4" w:rsidP="00D734B4">
      <w:pPr>
        <w:tabs>
          <w:tab w:val="left" w:pos="-1843"/>
        </w:tabs>
        <w:jc w:val="both"/>
        <w:rPr>
          <w:rFonts w:ascii="Arial" w:hAnsi="Arial" w:cs="Arial"/>
          <w:lang w:val="hu-HU"/>
        </w:rPr>
      </w:pPr>
      <w:r w:rsidRPr="001466C8">
        <w:rPr>
          <w:rFonts w:ascii="Arial" w:hAnsi="Arial" w:cs="Arial"/>
          <w:lang w:val="hu-HU"/>
        </w:rPr>
        <w:t>A tárgyalás a szabálysértési eljárás megindítása iránti indítvány tartalma főbb elemeinek ismertetésével kezdődik, ami után a terhelt kihallgatása következik. Ha a terhelt jogi személy vagy a jogi személy felelős személye, először a jogi személy képviselője, ezután pedig a felelős személy kihallgatására kerül sor. A terhelt kihallgatása után a tanúk és a szakértők meghallgatása útján történő bizonyítás és egyéb bizonyítékok felvétele következik.</w:t>
      </w:r>
    </w:p>
    <w:p w14:paraId="6608BE50" w14:textId="3C90B19B" w:rsidR="00D734B4" w:rsidRPr="001466C8" w:rsidRDefault="00D734B4" w:rsidP="00D734B4">
      <w:pPr>
        <w:tabs>
          <w:tab w:val="left" w:pos="-1843"/>
        </w:tabs>
        <w:jc w:val="both"/>
        <w:rPr>
          <w:rFonts w:ascii="Arial" w:hAnsi="Arial" w:cs="Arial"/>
          <w:lang w:val="hu-HU"/>
        </w:rPr>
      </w:pPr>
      <w:r w:rsidRPr="001466C8">
        <w:rPr>
          <w:rFonts w:ascii="Arial" w:hAnsi="Arial" w:cs="Arial"/>
          <w:lang w:val="hu-HU"/>
        </w:rPr>
        <w:t>A bíróság a tanúk, szakértők és más bizonyítékok felvételéről határozattal dönt.</w:t>
      </w:r>
    </w:p>
    <w:p w14:paraId="41EF1AA8" w14:textId="27AB889A" w:rsidR="00D734B4" w:rsidRPr="001466C8" w:rsidRDefault="00D734B4" w:rsidP="00D734B4">
      <w:pPr>
        <w:tabs>
          <w:tab w:val="left" w:pos="-1843"/>
        </w:tabs>
        <w:jc w:val="both"/>
        <w:rPr>
          <w:rFonts w:ascii="Arial" w:hAnsi="Arial" w:cs="Arial"/>
          <w:lang w:val="hu-HU"/>
        </w:rPr>
      </w:pPr>
      <w:r w:rsidRPr="001466C8">
        <w:rPr>
          <w:rFonts w:ascii="Arial" w:hAnsi="Arial" w:cs="Arial"/>
          <w:lang w:val="hu-HU"/>
        </w:rPr>
        <w:t>A bizonyítékok felvételének sorrendjét a bíró határozza meg.</w:t>
      </w:r>
    </w:p>
    <w:p w14:paraId="7AA440F3" w14:textId="74D38059" w:rsidR="00BA2C6E" w:rsidRPr="001466C8" w:rsidRDefault="00BA2C6E" w:rsidP="00D734B4">
      <w:pPr>
        <w:tabs>
          <w:tab w:val="left" w:pos="-1843"/>
        </w:tabs>
        <w:jc w:val="both"/>
        <w:rPr>
          <w:rFonts w:ascii="Arial" w:hAnsi="Arial" w:cs="Arial"/>
          <w:lang w:val="hu-HU"/>
        </w:rPr>
      </w:pPr>
      <w:r w:rsidRPr="001466C8">
        <w:rPr>
          <w:rFonts w:ascii="Arial" w:hAnsi="Arial" w:cs="Arial"/>
          <w:lang w:val="hu-HU"/>
        </w:rPr>
        <w:t>A bíróság az eljárás alatt visszavonhatja egyes bizonyítékok felvételéről szóló végzést.</w:t>
      </w:r>
    </w:p>
    <w:p w14:paraId="2CBCCA8C" w14:textId="22ABBF16" w:rsidR="00D734B4" w:rsidRPr="001466C8" w:rsidRDefault="00D734B4" w:rsidP="00D734B4">
      <w:pPr>
        <w:tabs>
          <w:tab w:val="left" w:pos="-1843"/>
        </w:tabs>
        <w:jc w:val="both"/>
        <w:rPr>
          <w:rFonts w:ascii="Arial" w:hAnsi="Arial" w:cs="Arial"/>
          <w:lang w:val="hu-HU"/>
        </w:rPr>
      </w:pPr>
      <w:r w:rsidRPr="001466C8">
        <w:rPr>
          <w:rFonts w:ascii="Arial" w:hAnsi="Arial" w:cs="Arial"/>
          <w:lang w:val="hu-HU"/>
        </w:rPr>
        <w:t>A tárgyaláson kifejtett cselekményekről jegyzőkönyv készül, melyben a tárgyalás teljes folyamatát rögzíteni kell.</w:t>
      </w:r>
    </w:p>
    <w:p w14:paraId="3160788E" w14:textId="10C225B8" w:rsidR="00D734B4" w:rsidRPr="001466C8" w:rsidRDefault="00D734B4" w:rsidP="00D734B4">
      <w:pPr>
        <w:tabs>
          <w:tab w:val="left" w:pos="-1843"/>
        </w:tabs>
        <w:jc w:val="both"/>
        <w:rPr>
          <w:rFonts w:ascii="Arial" w:hAnsi="Arial" w:cs="Arial"/>
          <w:lang w:val="hu-HU"/>
        </w:rPr>
      </w:pPr>
      <w:r w:rsidRPr="001466C8">
        <w:rPr>
          <w:rFonts w:ascii="Arial" w:hAnsi="Arial" w:cs="Arial"/>
          <w:lang w:val="hu-HU"/>
        </w:rPr>
        <w:t xml:space="preserve">A tárgyalásról </w:t>
      </w:r>
      <w:r w:rsidR="00BA2C6E" w:rsidRPr="001466C8">
        <w:rPr>
          <w:rFonts w:ascii="Arial" w:hAnsi="Arial" w:cs="Arial"/>
          <w:lang w:val="hu-HU"/>
        </w:rPr>
        <w:t xml:space="preserve">szóló jegyzőkönyvet a jelenlevő felek, a védő, a bíró és a </w:t>
      </w:r>
      <w:r w:rsidRPr="001466C8">
        <w:rPr>
          <w:rFonts w:ascii="Arial" w:hAnsi="Arial" w:cs="Arial"/>
          <w:lang w:val="hu-HU"/>
        </w:rPr>
        <w:t>jegyzőkönyvvezető írják alá.</w:t>
      </w:r>
    </w:p>
    <w:p w14:paraId="071A5630" w14:textId="38006AA7" w:rsidR="00D742DC" w:rsidRPr="001466C8" w:rsidRDefault="00DD2828" w:rsidP="00D742DC">
      <w:pPr>
        <w:spacing w:before="240" w:after="240" w:line="240" w:lineRule="auto"/>
        <w:jc w:val="center"/>
        <w:rPr>
          <w:rFonts w:ascii="Arial" w:eastAsia="Times New Roman" w:hAnsi="Arial" w:cs="Arial"/>
          <w:b/>
          <w:bCs/>
          <w:i/>
          <w:iCs/>
          <w:sz w:val="24"/>
          <w:szCs w:val="24"/>
          <w:lang w:val="hu-HU" w:eastAsia="en-GB"/>
        </w:rPr>
      </w:pPr>
      <w:bookmarkStart w:id="509" w:name="str_271"/>
      <w:bookmarkEnd w:id="509"/>
      <w:r w:rsidRPr="001466C8">
        <w:rPr>
          <w:rFonts w:ascii="Arial" w:eastAsia="Times New Roman" w:hAnsi="Arial" w:cs="Arial"/>
          <w:b/>
          <w:bCs/>
          <w:i/>
          <w:iCs/>
          <w:sz w:val="24"/>
          <w:szCs w:val="24"/>
          <w:lang w:val="hu-HU" w:eastAsia="en-GB"/>
        </w:rPr>
        <w:t>A felek jogai a tárgyaláson</w:t>
      </w:r>
    </w:p>
    <w:p w14:paraId="18691282" w14:textId="3E0B8D60"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510" w:name="clan_243"/>
      <w:bookmarkEnd w:id="510"/>
      <w:r w:rsidRPr="001466C8">
        <w:rPr>
          <w:rFonts w:ascii="Arial" w:eastAsia="Times New Roman" w:hAnsi="Arial" w:cs="Arial"/>
          <w:b/>
          <w:bCs/>
          <w:sz w:val="24"/>
          <w:szCs w:val="24"/>
          <w:lang w:val="hu-HU" w:eastAsia="en-GB"/>
        </w:rPr>
        <w:t>243</w:t>
      </w:r>
      <w:r w:rsidR="00DD2828"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1D4C4455" w14:textId="5569F0D6" w:rsidR="005231ED" w:rsidRPr="001466C8" w:rsidRDefault="005231ED" w:rsidP="005231ED">
      <w:pPr>
        <w:tabs>
          <w:tab w:val="left" w:pos="-1843"/>
        </w:tabs>
        <w:jc w:val="both"/>
        <w:rPr>
          <w:rFonts w:ascii="Arial" w:hAnsi="Arial" w:cs="Arial"/>
          <w:lang w:val="hu-HU"/>
        </w:rPr>
      </w:pPr>
      <w:r w:rsidRPr="001466C8">
        <w:rPr>
          <w:rFonts w:ascii="Arial" w:hAnsi="Arial" w:cs="Arial"/>
          <w:lang w:val="hu-HU"/>
        </w:rPr>
        <w:t>Az indítvány előterjesztőjének, a terheltnek és védőjének, a jogi személy képviselőjének és védőjének, valamint a sértettnek jogában az eljárás folyamán bizonyítékokat javasolni és egyéb indítványokat előterjeszteni, az eljárásvezető bíró jóváhagyásával pedig a meghallgatott személyekhez kérdéseket intézni.</w:t>
      </w:r>
    </w:p>
    <w:p w14:paraId="49C1F28B" w14:textId="3334627D" w:rsidR="005231ED" w:rsidRPr="001466C8" w:rsidRDefault="005231ED" w:rsidP="005231ED">
      <w:pPr>
        <w:tabs>
          <w:tab w:val="left" w:pos="-1843"/>
        </w:tabs>
        <w:jc w:val="both"/>
        <w:rPr>
          <w:rFonts w:ascii="Arial" w:hAnsi="Arial" w:cs="Arial"/>
          <w:lang w:val="hu-HU"/>
        </w:rPr>
      </w:pPr>
      <w:r w:rsidRPr="001466C8">
        <w:rPr>
          <w:rFonts w:ascii="Arial" w:hAnsi="Arial" w:cs="Arial"/>
          <w:lang w:val="hu-HU"/>
        </w:rPr>
        <w:t>Az indítvány előterjesztőjének felhatalmazott képviselőjét megilleti a jog, hogy tárgyaláson módosítsa az indítvány tartalmát a szabálysértés tényállásának tekintetében.</w:t>
      </w:r>
    </w:p>
    <w:p w14:paraId="6ADEA4B4" w14:textId="22A17010" w:rsidR="005231ED" w:rsidRPr="001466C8" w:rsidRDefault="005231ED" w:rsidP="005231ED">
      <w:pPr>
        <w:tabs>
          <w:tab w:val="left" w:pos="-1843"/>
        </w:tabs>
        <w:jc w:val="both"/>
        <w:rPr>
          <w:rFonts w:ascii="Arial" w:hAnsi="Arial" w:cs="Arial"/>
          <w:lang w:val="hu-HU"/>
        </w:rPr>
      </w:pPr>
      <w:r w:rsidRPr="001466C8">
        <w:rPr>
          <w:rFonts w:ascii="Arial" w:hAnsi="Arial" w:cs="Arial"/>
          <w:lang w:val="hu-HU"/>
        </w:rPr>
        <w:t xml:space="preserve">Az e szakasz 2. bekezdésében leírt esetben a bíró végzéssel a tárgyalást elnapolja annak érdekében, hogy a terhelt az indítvány módosítását megismerhesse és védelmét előkészíthesse. </w:t>
      </w:r>
    </w:p>
    <w:p w14:paraId="79AFBC39" w14:textId="264A1D35" w:rsidR="00273050" w:rsidRPr="001466C8" w:rsidRDefault="00273050" w:rsidP="00273050">
      <w:pPr>
        <w:tabs>
          <w:tab w:val="left" w:pos="-1843"/>
        </w:tabs>
        <w:jc w:val="both"/>
        <w:rPr>
          <w:rFonts w:ascii="Arial" w:hAnsi="Arial" w:cs="Arial"/>
          <w:lang w:val="hu-HU"/>
        </w:rPr>
      </w:pPr>
      <w:r w:rsidRPr="001466C8">
        <w:rPr>
          <w:rFonts w:ascii="Arial" w:hAnsi="Arial" w:cs="Arial"/>
          <w:lang w:val="hu-HU"/>
        </w:rPr>
        <w:t xml:space="preserve">A bizonyítási eljárás befejezése után a felek és a védő </w:t>
      </w:r>
      <w:proofErr w:type="spellStart"/>
      <w:r w:rsidRPr="001466C8">
        <w:rPr>
          <w:rFonts w:ascii="Arial" w:hAnsi="Arial" w:cs="Arial"/>
          <w:lang w:val="hu-HU"/>
        </w:rPr>
        <w:t>záróbeszédeiket</w:t>
      </w:r>
      <w:proofErr w:type="spellEnd"/>
      <w:r w:rsidRPr="001466C8">
        <w:rPr>
          <w:rFonts w:ascii="Arial" w:hAnsi="Arial" w:cs="Arial"/>
          <w:lang w:val="hu-HU"/>
        </w:rPr>
        <w:t xml:space="preserve"> adhatják elő, melyben értékelik a felvett bizonyítékokat. Az utolsó szó joga mindig a terheltet, illetve a terhelt jogi személy képviselőjét illeti meg.</w:t>
      </w:r>
    </w:p>
    <w:p w14:paraId="31709887" w14:textId="0830CDF3" w:rsidR="00273050" w:rsidRPr="001466C8" w:rsidRDefault="00273050" w:rsidP="00273050">
      <w:pPr>
        <w:tabs>
          <w:tab w:val="left" w:pos="-1843"/>
        </w:tabs>
        <w:jc w:val="both"/>
        <w:rPr>
          <w:rFonts w:ascii="Arial" w:hAnsi="Arial" w:cs="Arial"/>
          <w:lang w:val="hu-HU"/>
        </w:rPr>
      </w:pPr>
      <w:r w:rsidRPr="001466C8">
        <w:rPr>
          <w:rFonts w:ascii="Arial" w:hAnsi="Arial" w:cs="Arial"/>
          <w:lang w:val="hu-HU"/>
        </w:rPr>
        <w:t>Ha a bíró véleménye szerint nincs szükség a tárgyalásnak az eljárás kiegészítése, illetve a terhelt – indítványmódosítás miatti – előkészületeit célzó elnapolására, a tárgyalást berekeszti, s meghozhatja ítéletét, annak rendelkező részét pedig az indokolás rövid ismertetésével nyilvánosan kihirdetheti.</w:t>
      </w:r>
    </w:p>
    <w:p w14:paraId="479842EB" w14:textId="77777777" w:rsidR="00273050" w:rsidRPr="001466C8" w:rsidRDefault="00273050" w:rsidP="00273050">
      <w:pPr>
        <w:tabs>
          <w:tab w:val="left" w:pos="-1843"/>
        </w:tabs>
        <w:jc w:val="both"/>
        <w:rPr>
          <w:rFonts w:ascii="Arial" w:hAnsi="Arial" w:cs="Arial"/>
          <w:lang w:val="hu-HU"/>
        </w:rPr>
      </w:pPr>
      <w:r w:rsidRPr="001466C8">
        <w:rPr>
          <w:rFonts w:ascii="Arial" w:hAnsi="Arial" w:cs="Arial"/>
          <w:lang w:val="hu-HU"/>
        </w:rPr>
        <w:lastRenderedPageBreak/>
        <w:t>Ha az e szakasz 5. bekezdésében leírt esetben a terhelt és az indítvány előterjesztője kijelentik, hogy nem kívánják az ítélet írásba foglalt kiadmányának kézbesítését, s hogy fellebbezési jogukról lemondanak, csupán az ítéleti rendelkező rész másolata adandó át a terheltnek, illetve kézbesítendő az indítvány előterjesztőjének.</w:t>
      </w:r>
    </w:p>
    <w:p w14:paraId="04F03251" w14:textId="7B28060F" w:rsidR="00D742DC" w:rsidRPr="001466C8" w:rsidRDefault="00BB2AA1" w:rsidP="00D742DC">
      <w:pPr>
        <w:spacing w:after="0" w:line="240" w:lineRule="auto"/>
        <w:jc w:val="center"/>
        <w:rPr>
          <w:rFonts w:ascii="Arial" w:eastAsia="Times New Roman" w:hAnsi="Arial" w:cs="Arial"/>
          <w:sz w:val="31"/>
          <w:szCs w:val="31"/>
          <w:lang w:val="hu-HU" w:eastAsia="en-GB"/>
        </w:rPr>
      </w:pPr>
      <w:bookmarkStart w:id="511" w:name="str_272"/>
      <w:bookmarkEnd w:id="511"/>
      <w:r w:rsidRPr="001466C8">
        <w:rPr>
          <w:rFonts w:ascii="Arial" w:eastAsia="Times New Roman" w:hAnsi="Arial" w:cs="Arial"/>
          <w:sz w:val="31"/>
          <w:szCs w:val="31"/>
          <w:lang w:val="hu-HU" w:eastAsia="en-GB"/>
        </w:rPr>
        <w:t>XXVIII. FEJEZET</w:t>
      </w:r>
    </w:p>
    <w:p w14:paraId="0DC6FDC2" w14:textId="418BBE96" w:rsidR="00D742DC" w:rsidRPr="001466C8" w:rsidRDefault="00882C14"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 REND FENNTARTÁSA</w:t>
      </w:r>
    </w:p>
    <w:p w14:paraId="2601B506" w14:textId="2B24CD9B" w:rsidR="00D742DC" w:rsidRPr="001466C8" w:rsidRDefault="00882C14" w:rsidP="00D742DC">
      <w:pPr>
        <w:spacing w:before="240" w:after="240" w:line="240" w:lineRule="auto"/>
        <w:jc w:val="center"/>
        <w:rPr>
          <w:rFonts w:ascii="Arial" w:eastAsia="Times New Roman" w:hAnsi="Arial" w:cs="Arial"/>
          <w:b/>
          <w:bCs/>
          <w:i/>
          <w:iCs/>
          <w:sz w:val="24"/>
          <w:szCs w:val="24"/>
          <w:lang w:val="hu-HU" w:eastAsia="en-GB"/>
        </w:rPr>
      </w:pPr>
      <w:bookmarkStart w:id="512" w:name="str_273"/>
      <w:bookmarkEnd w:id="512"/>
      <w:r w:rsidRPr="001466C8">
        <w:rPr>
          <w:rFonts w:ascii="Arial" w:eastAsia="Times New Roman" w:hAnsi="Arial" w:cs="Arial"/>
          <w:b/>
          <w:bCs/>
          <w:i/>
          <w:iCs/>
          <w:sz w:val="24"/>
          <w:szCs w:val="24"/>
          <w:lang w:val="hu-HU" w:eastAsia="en-GB"/>
        </w:rPr>
        <w:t>Gondoskodás a rend fenntartásáról</w:t>
      </w:r>
    </w:p>
    <w:p w14:paraId="7BA71245" w14:textId="77777777" w:rsidR="00882C14"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513" w:name="clan_244"/>
      <w:bookmarkEnd w:id="513"/>
      <w:r w:rsidRPr="001466C8">
        <w:rPr>
          <w:rFonts w:ascii="Arial" w:eastAsia="Times New Roman" w:hAnsi="Arial" w:cs="Arial"/>
          <w:b/>
          <w:bCs/>
          <w:sz w:val="24"/>
          <w:szCs w:val="24"/>
          <w:lang w:val="hu-HU" w:eastAsia="en-GB"/>
        </w:rPr>
        <w:t>244</w:t>
      </w:r>
      <w:r w:rsidR="00882C14" w:rsidRPr="001466C8">
        <w:rPr>
          <w:rFonts w:ascii="Arial" w:eastAsia="Times New Roman" w:hAnsi="Arial" w:cs="Arial"/>
          <w:b/>
          <w:bCs/>
          <w:sz w:val="24"/>
          <w:szCs w:val="24"/>
          <w:lang w:val="hu-HU" w:eastAsia="en-GB"/>
        </w:rPr>
        <w:t>. szakasz</w:t>
      </w:r>
    </w:p>
    <w:p w14:paraId="1FBC5789" w14:textId="49069669" w:rsidR="00882C14" w:rsidRPr="001466C8" w:rsidRDefault="00882C14" w:rsidP="00882C14">
      <w:pPr>
        <w:tabs>
          <w:tab w:val="left" w:pos="-1843"/>
        </w:tabs>
        <w:jc w:val="both"/>
        <w:rPr>
          <w:rFonts w:ascii="Arial" w:hAnsi="Arial" w:cs="Arial"/>
          <w:lang w:val="hu-HU"/>
        </w:rPr>
      </w:pPr>
      <w:r w:rsidRPr="001466C8">
        <w:rPr>
          <w:rFonts w:ascii="Arial" w:hAnsi="Arial" w:cs="Arial"/>
          <w:lang w:val="hu-HU"/>
        </w:rPr>
        <w:t>A szabálysértési eljárást vezető bíró, illetve az igazgatási szerv hivatalos személyének kötelessége, hogy a szabálysértési eljárás cselekményének foganatosítása során gondoskodjon a rend fenntartásáról.</w:t>
      </w:r>
    </w:p>
    <w:p w14:paraId="2A8A6DD7" w14:textId="643AB622" w:rsidR="00D742DC" w:rsidRPr="001466C8" w:rsidRDefault="00882C14" w:rsidP="00882C14">
      <w:pPr>
        <w:spacing w:before="240" w:after="120" w:line="240" w:lineRule="auto"/>
        <w:jc w:val="both"/>
        <w:rPr>
          <w:rFonts w:ascii="Arial" w:eastAsia="Times New Roman" w:hAnsi="Arial" w:cs="Arial"/>
          <w:b/>
          <w:bCs/>
          <w:sz w:val="24"/>
          <w:szCs w:val="24"/>
          <w:lang w:val="hu-HU" w:eastAsia="en-GB"/>
        </w:rPr>
      </w:pPr>
      <w:r w:rsidRPr="001466C8">
        <w:rPr>
          <w:rFonts w:ascii="Arial" w:hAnsi="Arial" w:cs="Arial"/>
          <w:lang w:val="hu-HU"/>
        </w:rPr>
        <w:t>Ha az eljárásban résztvevő fél, vagy más jelen levő személy rendzavarást követ el, vagy nem veti alá magát a rendfenntartást célzó utasításoknak, a bíró figyelmeztetésben részesíti, ha a figyelmeztetés nem jár eredménnyel, elrendelhető az eltávolítása, ami a jegyzőkönyvben rögzítendő.</w:t>
      </w:r>
      <w:r w:rsidR="00D742DC" w:rsidRPr="001466C8">
        <w:rPr>
          <w:rFonts w:ascii="Arial" w:eastAsia="Times New Roman" w:hAnsi="Arial" w:cs="Arial"/>
          <w:b/>
          <w:bCs/>
          <w:sz w:val="24"/>
          <w:szCs w:val="24"/>
          <w:lang w:val="hu-HU" w:eastAsia="en-GB"/>
        </w:rPr>
        <w:t xml:space="preserve"> </w:t>
      </w:r>
    </w:p>
    <w:p w14:paraId="37A7B747" w14:textId="1844232C" w:rsidR="00882C14" w:rsidRPr="001466C8" w:rsidRDefault="00882C14" w:rsidP="00882C14">
      <w:pPr>
        <w:spacing w:before="240" w:after="120" w:line="240" w:lineRule="auto"/>
        <w:jc w:val="both"/>
        <w:rPr>
          <w:rFonts w:ascii="Arial" w:hAnsi="Arial" w:cs="Arial"/>
          <w:lang w:val="hu-HU"/>
        </w:rPr>
      </w:pPr>
      <w:r w:rsidRPr="001466C8">
        <w:rPr>
          <w:rFonts w:ascii="Arial" w:hAnsi="Arial" w:cs="Arial"/>
          <w:lang w:val="hu-HU"/>
        </w:rPr>
        <w:t>Amennyiben a figyelmeztetés nem jár eredménnyel az e szakasz 2. bekezdésének személyei 10.000,00-től 50.000,00 dinárig terjedő rendbírsággal is sújthatók. A bíróság rendfenntartással kapcsolatos döntése a jegyzőkönyvben rögzítendő.</w:t>
      </w:r>
    </w:p>
    <w:p w14:paraId="3AEBF0AA" w14:textId="52BDAA19" w:rsidR="00882C14" w:rsidRPr="001466C8" w:rsidRDefault="00882C14" w:rsidP="00882C14">
      <w:pPr>
        <w:tabs>
          <w:tab w:val="left" w:pos="-1843"/>
        </w:tabs>
        <w:jc w:val="both"/>
        <w:rPr>
          <w:rFonts w:ascii="Arial" w:hAnsi="Arial" w:cs="Arial"/>
          <w:lang w:val="hu-HU"/>
        </w:rPr>
      </w:pPr>
      <w:r w:rsidRPr="001466C8">
        <w:rPr>
          <w:rFonts w:ascii="Arial" w:hAnsi="Arial" w:cs="Arial"/>
          <w:lang w:val="hu-HU"/>
        </w:rPr>
        <w:t>A rendbírság kiszabása után is rendet zavaró meghatalmazottól vagy védőtől megvonható a további képviselet vagy védelem joga.</w:t>
      </w:r>
    </w:p>
    <w:p w14:paraId="29087654" w14:textId="394B0BE2" w:rsidR="00882C14" w:rsidRPr="001466C8" w:rsidRDefault="00882C14" w:rsidP="00882C14">
      <w:pPr>
        <w:tabs>
          <w:tab w:val="left" w:pos="-1843"/>
        </w:tabs>
        <w:jc w:val="both"/>
        <w:rPr>
          <w:rFonts w:ascii="Arial" w:hAnsi="Arial" w:cs="Arial"/>
          <w:lang w:val="hu-HU"/>
        </w:rPr>
      </w:pPr>
      <w:r w:rsidRPr="001466C8">
        <w:rPr>
          <w:rFonts w:ascii="Arial" w:hAnsi="Arial" w:cs="Arial"/>
          <w:lang w:val="hu-HU"/>
        </w:rPr>
        <w:t>Ha a megbírságolt személy a megszabott határidőn belül nem fizeti ki a kirótt rendbírságot, annak kényszerbehajtására kerül sor.</w:t>
      </w:r>
    </w:p>
    <w:p w14:paraId="09061A24" w14:textId="4CF6CFC9" w:rsidR="00882C14" w:rsidRPr="001466C8" w:rsidRDefault="00882C14" w:rsidP="00882C14">
      <w:pPr>
        <w:tabs>
          <w:tab w:val="left" w:pos="-1843"/>
        </w:tabs>
        <w:jc w:val="both"/>
        <w:rPr>
          <w:rFonts w:ascii="Arial" w:hAnsi="Arial" w:cs="Arial"/>
          <w:lang w:val="hu-HU"/>
        </w:rPr>
      </w:pPr>
      <w:r w:rsidRPr="001466C8">
        <w:rPr>
          <w:rFonts w:ascii="Arial" w:hAnsi="Arial" w:cs="Arial"/>
          <w:lang w:val="hu-HU"/>
        </w:rPr>
        <w:t>Az e szakasz 2</w:t>
      </w:r>
      <w:r w:rsidR="004446AD" w:rsidRPr="001466C8">
        <w:rPr>
          <w:rFonts w:ascii="Arial" w:hAnsi="Arial" w:cs="Arial"/>
          <w:lang w:val="hu-HU"/>
        </w:rPr>
        <w:t>-</w:t>
      </w:r>
      <w:r w:rsidRPr="001466C8">
        <w:rPr>
          <w:rFonts w:ascii="Arial" w:hAnsi="Arial" w:cs="Arial"/>
          <w:lang w:val="hu-HU"/>
        </w:rPr>
        <w:t>4-ig bekezdéséig leírt rendbírságról szóló végzés elleni fellebbezés a végrehajtásra nincs halasztó hatállyal.</w:t>
      </w:r>
    </w:p>
    <w:p w14:paraId="54F06180" w14:textId="0E29D669" w:rsidR="00D742DC" w:rsidRPr="001466C8" w:rsidRDefault="004446AD" w:rsidP="00D742DC">
      <w:pPr>
        <w:spacing w:after="0" w:line="240" w:lineRule="auto"/>
        <w:jc w:val="center"/>
        <w:rPr>
          <w:rFonts w:ascii="Arial" w:eastAsia="Times New Roman" w:hAnsi="Arial" w:cs="Arial"/>
          <w:sz w:val="31"/>
          <w:szCs w:val="31"/>
          <w:lang w:val="hu-HU" w:eastAsia="en-GB"/>
        </w:rPr>
      </w:pPr>
      <w:bookmarkStart w:id="514" w:name="str_274"/>
      <w:bookmarkEnd w:id="514"/>
      <w:r w:rsidRPr="001466C8">
        <w:rPr>
          <w:rFonts w:ascii="Arial" w:eastAsia="Times New Roman" w:hAnsi="Arial" w:cs="Arial"/>
          <w:sz w:val="31"/>
          <w:szCs w:val="31"/>
          <w:lang w:val="hu-HU" w:eastAsia="en-GB"/>
        </w:rPr>
        <w:t>XXIX. FEJEZET</w:t>
      </w:r>
    </w:p>
    <w:p w14:paraId="24D95454" w14:textId="0B8B230D" w:rsidR="00D742DC" w:rsidRPr="001466C8" w:rsidRDefault="004446AD"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AZ ELJÁRÁS FELFÜGGESZTÉSE</w:t>
      </w:r>
    </w:p>
    <w:p w14:paraId="4084D26A" w14:textId="11915874" w:rsidR="00D742DC" w:rsidRPr="001466C8" w:rsidRDefault="004446AD" w:rsidP="00D742DC">
      <w:pPr>
        <w:spacing w:before="240" w:after="120" w:line="240" w:lineRule="auto"/>
        <w:jc w:val="center"/>
        <w:rPr>
          <w:rFonts w:ascii="Arial" w:eastAsia="Times New Roman" w:hAnsi="Arial" w:cs="Arial"/>
          <w:b/>
          <w:bCs/>
          <w:sz w:val="24"/>
          <w:szCs w:val="24"/>
          <w:lang w:val="hu-HU" w:eastAsia="en-GB"/>
        </w:rPr>
      </w:pPr>
      <w:bookmarkStart w:id="515" w:name="clan_245"/>
      <w:bookmarkEnd w:id="515"/>
      <w:r w:rsidRPr="001466C8">
        <w:rPr>
          <w:rFonts w:ascii="Arial" w:eastAsia="Times New Roman" w:hAnsi="Arial" w:cs="Arial"/>
          <w:b/>
          <w:bCs/>
          <w:sz w:val="24"/>
          <w:szCs w:val="24"/>
          <w:lang w:val="hu-HU" w:eastAsia="en-GB"/>
        </w:rPr>
        <w:t>245. szakasz</w:t>
      </w:r>
    </w:p>
    <w:p w14:paraId="4288F351" w14:textId="711C3294" w:rsidR="00D742DC" w:rsidRPr="001466C8" w:rsidRDefault="004446AD"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A bíró végzéssel felfüggeszti az eljárást</w:t>
      </w:r>
      <w:r w:rsidR="00D742DC" w:rsidRPr="001466C8">
        <w:rPr>
          <w:rFonts w:ascii="Arial" w:eastAsia="Times New Roman" w:hAnsi="Arial" w:cs="Arial"/>
          <w:lang w:val="hu-HU" w:eastAsia="en-GB"/>
        </w:rPr>
        <w:t xml:space="preserve">: </w:t>
      </w:r>
    </w:p>
    <w:p w14:paraId="44280F13" w14:textId="77777777" w:rsidR="004446AD" w:rsidRPr="001466C8" w:rsidRDefault="00D742DC" w:rsidP="004446AD">
      <w:pPr>
        <w:tabs>
          <w:tab w:val="left" w:pos="-1843"/>
        </w:tabs>
        <w:spacing w:after="0" w:line="240" w:lineRule="auto"/>
        <w:jc w:val="both"/>
        <w:rPr>
          <w:rFonts w:ascii="Arial" w:hAnsi="Arial" w:cs="Arial"/>
          <w:lang w:val="hu-HU"/>
        </w:rPr>
      </w:pPr>
      <w:r w:rsidRPr="001466C8">
        <w:rPr>
          <w:rFonts w:ascii="Arial" w:eastAsia="Times New Roman" w:hAnsi="Arial" w:cs="Arial"/>
          <w:lang w:val="hu-HU" w:eastAsia="en-GB"/>
        </w:rPr>
        <w:t xml:space="preserve">1) </w:t>
      </w:r>
      <w:r w:rsidR="004446AD" w:rsidRPr="001466C8">
        <w:rPr>
          <w:rFonts w:ascii="Arial" w:hAnsi="Arial" w:cs="Arial"/>
          <w:lang w:val="hu-HU"/>
        </w:rPr>
        <w:t>ha a terhelt tartózkodási helye ismeretlen, vagy szökésben van, vagy az állami szervek számára nem elérhető, vagy határozatlan ideig külföldön tartózkodik;</w:t>
      </w:r>
    </w:p>
    <w:p w14:paraId="4CA42D86" w14:textId="099CAD1E" w:rsidR="00D742DC" w:rsidRPr="001466C8" w:rsidRDefault="004446AD" w:rsidP="004446AD">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 </w:t>
      </w:r>
      <w:r w:rsidR="00D742DC" w:rsidRPr="001466C8">
        <w:rPr>
          <w:rFonts w:ascii="Arial" w:eastAsia="Times New Roman" w:hAnsi="Arial" w:cs="Arial"/>
          <w:lang w:val="hu-HU" w:eastAsia="en-GB"/>
        </w:rPr>
        <w:t xml:space="preserve">2) </w:t>
      </w:r>
      <w:r w:rsidRPr="001466C8">
        <w:rPr>
          <w:rFonts w:ascii="Arial" w:hAnsi="Arial" w:cs="Arial"/>
          <w:lang w:val="hu-HU"/>
        </w:rPr>
        <w:t>ha a terhelt átmeneti elmebajban betegedett meg, vagy átmeneti tudatzavarban szenved</w:t>
      </w:r>
      <w:r w:rsidR="00D742DC" w:rsidRPr="001466C8">
        <w:rPr>
          <w:rFonts w:ascii="Arial" w:eastAsia="Times New Roman" w:hAnsi="Arial" w:cs="Arial"/>
          <w:lang w:val="hu-HU" w:eastAsia="en-GB"/>
        </w:rPr>
        <w:t xml:space="preserve">. </w:t>
      </w:r>
    </w:p>
    <w:p w14:paraId="01D41908" w14:textId="2728C8AB" w:rsidR="004446AD" w:rsidRPr="001466C8" w:rsidRDefault="004446AD" w:rsidP="004446AD">
      <w:pPr>
        <w:tabs>
          <w:tab w:val="left" w:pos="-1843"/>
        </w:tabs>
        <w:jc w:val="both"/>
        <w:rPr>
          <w:rFonts w:ascii="Arial" w:hAnsi="Arial" w:cs="Arial"/>
          <w:lang w:val="hu-HU"/>
        </w:rPr>
      </w:pPr>
      <w:bookmarkStart w:id="516" w:name="str_275"/>
      <w:bookmarkEnd w:id="516"/>
      <w:r w:rsidRPr="001466C8">
        <w:rPr>
          <w:rFonts w:ascii="Arial" w:hAnsi="Arial" w:cs="Arial"/>
          <w:lang w:val="hu-HU"/>
        </w:rPr>
        <w:t>Az eljárás felfüggesztése előtt az összes hozzáférhető, a szabálysértésre és a terhelt felelősségére vonatkozó bizonyítékok beszerzendők.</w:t>
      </w:r>
    </w:p>
    <w:p w14:paraId="2EB59458" w14:textId="2CB8B393" w:rsidR="004446AD" w:rsidRPr="001466C8" w:rsidRDefault="004446AD" w:rsidP="004446AD">
      <w:pPr>
        <w:tabs>
          <w:tab w:val="left" w:pos="-1843"/>
        </w:tabs>
        <w:jc w:val="both"/>
        <w:rPr>
          <w:rFonts w:ascii="Arial" w:hAnsi="Arial" w:cs="Arial"/>
          <w:lang w:val="hu-HU"/>
        </w:rPr>
      </w:pPr>
      <w:r w:rsidRPr="001466C8">
        <w:rPr>
          <w:rFonts w:ascii="Arial" w:hAnsi="Arial" w:cs="Arial"/>
          <w:lang w:val="hu-HU"/>
        </w:rPr>
        <w:t>A felfüggesztett eljárás a felfüggesztést kiváltó akadályok elhárulása után folytatódik.</w:t>
      </w:r>
    </w:p>
    <w:p w14:paraId="0708B636" w14:textId="77777777" w:rsidR="004446AD" w:rsidRPr="001466C8" w:rsidRDefault="004446AD" w:rsidP="004446AD">
      <w:pPr>
        <w:tabs>
          <w:tab w:val="left" w:pos="-1843"/>
        </w:tabs>
        <w:jc w:val="both"/>
        <w:rPr>
          <w:rFonts w:ascii="Arial" w:hAnsi="Arial" w:cs="Arial"/>
          <w:lang w:val="hu-HU"/>
        </w:rPr>
      </w:pPr>
      <w:r w:rsidRPr="001466C8">
        <w:rPr>
          <w:rFonts w:ascii="Arial" w:hAnsi="Arial" w:cs="Arial"/>
          <w:lang w:val="hu-HU"/>
        </w:rPr>
        <w:t>A felfüggesztésről és az eljárás folytatásáról az indítvány előterjesztőjét, a vámügyi, a külkereskedelmi és a deviza-ügykezeléssel kapcsolatos szabálysértési eljárásokban pedig a sértettet kell értesíteni.</w:t>
      </w:r>
    </w:p>
    <w:p w14:paraId="1A034FB5" w14:textId="47DA230B" w:rsidR="00D742DC" w:rsidRPr="001466C8" w:rsidRDefault="004446AD" w:rsidP="004446AD">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lastRenderedPageBreak/>
        <w:t xml:space="preserve"> XXX. FEJEZET</w:t>
      </w:r>
    </w:p>
    <w:p w14:paraId="0C15973E" w14:textId="3E0243EA" w:rsidR="00D742DC" w:rsidRPr="001466C8" w:rsidRDefault="004446AD"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AZ ÍTÉLET ÉS MÁS DÖNTÉSEK</w:t>
      </w:r>
    </w:p>
    <w:p w14:paraId="3357D9C0" w14:textId="4E4D1E99" w:rsidR="00D742DC" w:rsidRPr="001466C8" w:rsidRDefault="004446AD" w:rsidP="00D742DC">
      <w:pPr>
        <w:spacing w:before="240" w:after="240" w:line="240" w:lineRule="auto"/>
        <w:jc w:val="center"/>
        <w:rPr>
          <w:rFonts w:ascii="Arial" w:eastAsia="Times New Roman" w:hAnsi="Arial" w:cs="Arial"/>
          <w:b/>
          <w:bCs/>
          <w:i/>
          <w:iCs/>
          <w:sz w:val="24"/>
          <w:szCs w:val="24"/>
          <w:lang w:val="hu-HU" w:eastAsia="en-GB"/>
        </w:rPr>
      </w:pPr>
      <w:bookmarkStart w:id="517" w:name="str_276"/>
      <w:bookmarkEnd w:id="517"/>
      <w:r w:rsidRPr="001466C8">
        <w:rPr>
          <w:rFonts w:ascii="Arial" w:eastAsia="Times New Roman" w:hAnsi="Arial" w:cs="Arial"/>
          <w:b/>
          <w:bCs/>
          <w:i/>
          <w:iCs/>
          <w:sz w:val="24"/>
          <w:szCs w:val="24"/>
          <w:lang w:val="hu-HU" w:eastAsia="en-GB"/>
        </w:rPr>
        <w:t>Az ítélet és más döntések meghozatala</w:t>
      </w:r>
    </w:p>
    <w:p w14:paraId="4C496561" w14:textId="3A9A2815"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518" w:name="clan_246"/>
      <w:bookmarkEnd w:id="518"/>
      <w:r w:rsidRPr="001466C8">
        <w:rPr>
          <w:rFonts w:ascii="Arial" w:eastAsia="Times New Roman" w:hAnsi="Arial" w:cs="Arial"/>
          <w:b/>
          <w:bCs/>
          <w:sz w:val="24"/>
          <w:szCs w:val="24"/>
          <w:lang w:val="hu-HU" w:eastAsia="en-GB"/>
        </w:rPr>
        <w:t>246</w:t>
      </w:r>
      <w:r w:rsidR="004446AD"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7B065081" w14:textId="3F5781AB" w:rsidR="004446AD" w:rsidRPr="001466C8" w:rsidRDefault="004446AD" w:rsidP="004446AD">
      <w:pPr>
        <w:tabs>
          <w:tab w:val="left" w:pos="-1843"/>
        </w:tabs>
        <w:jc w:val="both"/>
        <w:rPr>
          <w:rFonts w:ascii="Arial" w:hAnsi="Arial" w:cs="Arial"/>
          <w:lang w:val="hu-HU"/>
        </w:rPr>
      </w:pPr>
      <w:r w:rsidRPr="001466C8">
        <w:rPr>
          <w:rFonts w:ascii="Arial" w:hAnsi="Arial" w:cs="Arial"/>
          <w:lang w:val="hu-HU"/>
        </w:rPr>
        <w:t>A szabálysértési eljárás a marasztaló, illetve a felmentő ítélet, az eljárást megszüntető végzés meghozatalával vagy a kiskorú személy szabálysértése miatti nevelőintézkedés meghozatalával fejeződik be.</w:t>
      </w:r>
    </w:p>
    <w:p w14:paraId="189BBAB7" w14:textId="7FA7E225" w:rsidR="004446AD" w:rsidRPr="001466C8" w:rsidRDefault="004446AD" w:rsidP="004446AD">
      <w:pPr>
        <w:tabs>
          <w:tab w:val="left" w:pos="-1843"/>
        </w:tabs>
        <w:jc w:val="both"/>
        <w:rPr>
          <w:rFonts w:ascii="Arial" w:hAnsi="Arial" w:cs="Arial"/>
          <w:lang w:val="hu-HU"/>
        </w:rPr>
      </w:pPr>
      <w:r w:rsidRPr="001466C8">
        <w:rPr>
          <w:rFonts w:ascii="Arial" w:hAnsi="Arial" w:cs="Arial"/>
          <w:lang w:val="hu-HU"/>
        </w:rPr>
        <w:t>Az ítélet, illetve a végzés kidolgozására a szabálysértési eljárás összes, az ítélet vagy a végzés meghozatalát megelőző cselekménye befejezésének napjától számított nyolc napos határidőn belül kerül sor.</w:t>
      </w:r>
    </w:p>
    <w:p w14:paraId="17990930" w14:textId="77777777" w:rsidR="00B32B25" w:rsidRPr="001466C8" w:rsidRDefault="00B32B25" w:rsidP="00B32B25">
      <w:pPr>
        <w:tabs>
          <w:tab w:val="left" w:pos="-1843"/>
        </w:tabs>
        <w:jc w:val="both"/>
        <w:rPr>
          <w:rFonts w:ascii="Arial" w:hAnsi="Arial" w:cs="Arial"/>
          <w:lang w:val="hu-HU"/>
        </w:rPr>
      </w:pPr>
      <w:bookmarkStart w:id="519" w:name="str_277"/>
      <w:bookmarkEnd w:id="519"/>
      <w:r w:rsidRPr="001466C8">
        <w:rPr>
          <w:rFonts w:ascii="Arial" w:hAnsi="Arial" w:cs="Arial"/>
          <w:lang w:val="hu-HU"/>
        </w:rPr>
        <w:t xml:space="preserve">Az ítélet, illetve a végzés az eljárás során felvett bizonyítékokra és megállapított tényekre </w:t>
      </w:r>
      <w:proofErr w:type="spellStart"/>
      <w:r w:rsidRPr="001466C8">
        <w:rPr>
          <w:rFonts w:ascii="Arial" w:hAnsi="Arial" w:cs="Arial"/>
          <w:lang w:val="hu-HU"/>
        </w:rPr>
        <w:t>alapozódik</w:t>
      </w:r>
      <w:proofErr w:type="spellEnd"/>
      <w:r w:rsidRPr="001466C8">
        <w:rPr>
          <w:rFonts w:ascii="Arial" w:hAnsi="Arial" w:cs="Arial"/>
          <w:lang w:val="hu-HU"/>
        </w:rPr>
        <w:t>.</w:t>
      </w:r>
    </w:p>
    <w:p w14:paraId="3B0A7725" w14:textId="1E3BB427" w:rsidR="00D742DC" w:rsidRPr="001466C8" w:rsidRDefault="00B32B25" w:rsidP="00B32B25">
      <w:pPr>
        <w:tabs>
          <w:tab w:val="left" w:pos="-1843"/>
        </w:tabs>
        <w:jc w:val="center"/>
        <w:rPr>
          <w:rFonts w:ascii="Arial" w:hAnsi="Arial" w:cs="Arial"/>
          <w:b/>
          <w:i/>
          <w:lang w:val="hu-HU"/>
        </w:rPr>
      </w:pPr>
      <w:r w:rsidRPr="001466C8">
        <w:rPr>
          <w:rFonts w:ascii="Arial" w:eastAsia="Times New Roman" w:hAnsi="Arial" w:cs="Arial"/>
          <w:b/>
          <w:bCs/>
          <w:i/>
          <w:iCs/>
          <w:sz w:val="24"/>
          <w:szCs w:val="24"/>
          <w:lang w:val="hu-HU" w:eastAsia="en-GB"/>
        </w:rPr>
        <w:t xml:space="preserve"> </w:t>
      </w:r>
      <w:r w:rsidRPr="001466C8">
        <w:rPr>
          <w:rFonts w:ascii="Arial" w:hAnsi="Arial" w:cs="Arial"/>
          <w:b/>
          <w:i/>
          <w:lang w:val="hu-HU"/>
        </w:rPr>
        <w:t>A tárgy és a személy indítványi meghatározottságának követelménye</w:t>
      </w:r>
    </w:p>
    <w:p w14:paraId="1B899AAA" w14:textId="0FE4E544"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520" w:name="clan_247"/>
      <w:bookmarkEnd w:id="520"/>
      <w:r w:rsidRPr="001466C8">
        <w:rPr>
          <w:rFonts w:ascii="Arial" w:eastAsia="Times New Roman" w:hAnsi="Arial" w:cs="Arial"/>
          <w:b/>
          <w:bCs/>
          <w:sz w:val="24"/>
          <w:szCs w:val="24"/>
          <w:lang w:val="hu-HU" w:eastAsia="en-GB"/>
        </w:rPr>
        <w:t>247</w:t>
      </w:r>
      <w:r w:rsidR="00B32B25"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58E01038" w14:textId="4022EB90" w:rsidR="00B32B25" w:rsidRPr="001466C8" w:rsidRDefault="00B32B25" w:rsidP="00B32B25">
      <w:pPr>
        <w:tabs>
          <w:tab w:val="left" w:pos="-1843"/>
        </w:tabs>
        <w:jc w:val="both"/>
        <w:rPr>
          <w:rFonts w:ascii="Arial" w:hAnsi="Arial" w:cs="Arial"/>
          <w:lang w:val="hu-HU"/>
        </w:rPr>
      </w:pPr>
      <w:r w:rsidRPr="001466C8">
        <w:rPr>
          <w:rFonts w:ascii="Arial" w:hAnsi="Arial" w:cs="Arial"/>
          <w:lang w:val="hu-HU"/>
        </w:rPr>
        <w:t>A szabálysértési eljárásban hozott döntés csak a szabálysértési eljárás megindítása iránti indítványban terhelt személyre és az előterjesztett indítvány tárgyát képező szabálysértésre vonatkozik.</w:t>
      </w:r>
    </w:p>
    <w:p w14:paraId="16B3B7A6" w14:textId="2864595A" w:rsidR="00B32B25" w:rsidRPr="001466C8" w:rsidRDefault="00B32B25" w:rsidP="00B32B25">
      <w:pPr>
        <w:tabs>
          <w:tab w:val="left" w:pos="-1843"/>
        </w:tabs>
        <w:jc w:val="both"/>
        <w:rPr>
          <w:rFonts w:ascii="Arial" w:hAnsi="Arial" w:cs="Arial"/>
          <w:lang w:val="hu-HU"/>
        </w:rPr>
      </w:pPr>
      <w:r w:rsidRPr="001466C8">
        <w:rPr>
          <w:rFonts w:ascii="Arial" w:hAnsi="Arial" w:cs="Arial"/>
          <w:lang w:val="hu-HU"/>
        </w:rPr>
        <w:t>A bíróság köteles teljességében dönteni az indítványról.</w:t>
      </w:r>
    </w:p>
    <w:p w14:paraId="2CC48DB7" w14:textId="0B93F414" w:rsidR="00B32B25" w:rsidRPr="001466C8" w:rsidRDefault="00B32B25" w:rsidP="00B32B25">
      <w:pPr>
        <w:tabs>
          <w:tab w:val="left" w:pos="-1843"/>
        </w:tabs>
        <w:jc w:val="both"/>
        <w:rPr>
          <w:rFonts w:ascii="Arial" w:hAnsi="Arial" w:cs="Arial"/>
          <w:lang w:val="hu-HU"/>
        </w:rPr>
      </w:pPr>
      <w:r w:rsidRPr="001466C8">
        <w:rPr>
          <w:rFonts w:ascii="Arial" w:hAnsi="Arial" w:cs="Arial"/>
          <w:lang w:val="hu-HU"/>
        </w:rPr>
        <w:t xml:space="preserve">A bíróságot a szabálysértés jogi minősítésével kapcsolatos indítványok és értékelések nem kötik. </w:t>
      </w:r>
    </w:p>
    <w:p w14:paraId="21DCB11B" w14:textId="0D661BA3" w:rsidR="00B32B25" w:rsidRPr="001466C8" w:rsidRDefault="00B32B25" w:rsidP="00B32B25">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Ha a szabálysértési eljárás elindítása után a jogi személy mely ellen az eljárás folyik, megszűnik, a szabálysértési eljárás megindítását indítványozó átirányíthatja az indítványt annak jogutódjára.</w:t>
      </w:r>
    </w:p>
    <w:p w14:paraId="70749DAD" w14:textId="6E9F50AA" w:rsidR="00D742DC" w:rsidRPr="001466C8" w:rsidRDefault="00B32B25" w:rsidP="00D742DC">
      <w:pPr>
        <w:spacing w:before="240" w:after="240" w:line="240" w:lineRule="auto"/>
        <w:jc w:val="center"/>
        <w:rPr>
          <w:rFonts w:ascii="Arial" w:eastAsia="Times New Roman" w:hAnsi="Arial" w:cs="Arial"/>
          <w:b/>
          <w:bCs/>
          <w:i/>
          <w:iCs/>
          <w:sz w:val="24"/>
          <w:szCs w:val="24"/>
          <w:lang w:val="hu-HU" w:eastAsia="en-GB"/>
        </w:rPr>
      </w:pPr>
      <w:bookmarkStart w:id="521" w:name="str_278"/>
      <w:bookmarkEnd w:id="521"/>
      <w:r w:rsidRPr="001466C8">
        <w:rPr>
          <w:rFonts w:ascii="Arial" w:eastAsia="Times New Roman" w:hAnsi="Arial" w:cs="Arial"/>
          <w:b/>
          <w:bCs/>
          <w:i/>
          <w:iCs/>
          <w:sz w:val="24"/>
          <w:szCs w:val="24"/>
          <w:lang w:val="hu-HU" w:eastAsia="en-GB"/>
        </w:rPr>
        <w:t>A szabálysértési eljárást megszüntető végzés</w:t>
      </w:r>
    </w:p>
    <w:p w14:paraId="44D1E3C4" w14:textId="71107B76"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522" w:name="clan_248"/>
      <w:bookmarkEnd w:id="522"/>
      <w:r w:rsidRPr="001466C8">
        <w:rPr>
          <w:rFonts w:ascii="Arial" w:eastAsia="Times New Roman" w:hAnsi="Arial" w:cs="Arial"/>
          <w:b/>
          <w:bCs/>
          <w:sz w:val="24"/>
          <w:szCs w:val="24"/>
          <w:lang w:val="hu-HU" w:eastAsia="en-GB"/>
        </w:rPr>
        <w:t>248</w:t>
      </w:r>
      <w:r w:rsidR="00B32B25"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5D884E97" w14:textId="5849AE29" w:rsidR="006C6972" w:rsidRPr="001466C8" w:rsidRDefault="006C6972" w:rsidP="006C6972">
      <w:pPr>
        <w:tabs>
          <w:tab w:val="left" w:pos="-1843"/>
        </w:tabs>
        <w:jc w:val="both"/>
        <w:rPr>
          <w:rFonts w:ascii="Arial" w:hAnsi="Arial" w:cs="Arial"/>
          <w:lang w:val="hu-HU"/>
        </w:rPr>
      </w:pPr>
      <w:r w:rsidRPr="001466C8">
        <w:rPr>
          <w:rFonts w:ascii="Arial" w:hAnsi="Arial" w:cs="Arial"/>
          <w:lang w:val="hu-HU"/>
        </w:rPr>
        <w:t>A szabálysértési eljárást megszüntető végzés akkor hozandó, ha a hatóság megállapítja, hogy:</w:t>
      </w:r>
    </w:p>
    <w:p w14:paraId="00267E4E" w14:textId="37E14DCD" w:rsidR="006C6972" w:rsidRPr="001466C8" w:rsidRDefault="006C6972" w:rsidP="00F07263">
      <w:pPr>
        <w:numPr>
          <w:ilvl w:val="0"/>
          <w:numId w:val="11"/>
        </w:numPr>
        <w:tabs>
          <w:tab w:val="left" w:pos="-1843"/>
        </w:tabs>
        <w:spacing w:after="0" w:line="240" w:lineRule="auto"/>
        <w:jc w:val="both"/>
        <w:rPr>
          <w:rFonts w:ascii="Arial" w:hAnsi="Arial" w:cs="Arial"/>
          <w:lang w:val="hu-HU"/>
        </w:rPr>
      </w:pPr>
      <w:r w:rsidRPr="001466C8">
        <w:rPr>
          <w:rFonts w:ascii="Arial" w:hAnsi="Arial" w:cs="Arial"/>
          <w:lang w:val="hu-HU"/>
        </w:rPr>
        <w:t>a szabálysértési eljárás indítvány nélkül folyt, illetve a szabálysértési eljárás megindítása iránti indítvány előterjesztője nem rendelkezett az e beadványhoz szükséges jogosítvánnyal;</w:t>
      </w:r>
    </w:p>
    <w:p w14:paraId="59727B80" w14:textId="77777777" w:rsidR="006C6972" w:rsidRPr="001466C8" w:rsidRDefault="006C6972" w:rsidP="006C6972">
      <w:pPr>
        <w:tabs>
          <w:tab w:val="left" w:pos="-1843"/>
        </w:tabs>
        <w:spacing w:after="0" w:line="240" w:lineRule="auto"/>
        <w:ind w:left="720"/>
        <w:jc w:val="both"/>
        <w:rPr>
          <w:rFonts w:ascii="Arial" w:hAnsi="Arial" w:cs="Arial"/>
          <w:lang w:val="hu-HU"/>
        </w:rPr>
      </w:pPr>
    </w:p>
    <w:p w14:paraId="2E3FDCC1" w14:textId="172CBA28" w:rsidR="006C6972" w:rsidRPr="001466C8" w:rsidRDefault="006C6972" w:rsidP="00F07263">
      <w:pPr>
        <w:numPr>
          <w:ilvl w:val="0"/>
          <w:numId w:val="11"/>
        </w:numPr>
        <w:tabs>
          <w:tab w:val="left" w:pos="-1843"/>
        </w:tabs>
        <w:spacing w:after="0" w:line="240" w:lineRule="auto"/>
        <w:jc w:val="both"/>
        <w:rPr>
          <w:rFonts w:ascii="Arial" w:hAnsi="Arial" w:cs="Arial"/>
          <w:lang w:val="hu-HU"/>
        </w:rPr>
      </w:pPr>
      <w:r w:rsidRPr="001466C8">
        <w:rPr>
          <w:rFonts w:ascii="Arial" w:hAnsi="Arial" w:cs="Arial"/>
          <w:lang w:val="hu-HU"/>
        </w:rPr>
        <w:t>a bíróság nem rendelkezik a szabálysértési eljárás vezetésének hatáskörével;</w:t>
      </w:r>
    </w:p>
    <w:p w14:paraId="29EE5937" w14:textId="77777777" w:rsidR="006C6972" w:rsidRPr="001466C8" w:rsidRDefault="006C6972" w:rsidP="006C6972">
      <w:pPr>
        <w:tabs>
          <w:tab w:val="left" w:pos="-1843"/>
        </w:tabs>
        <w:spacing w:after="0" w:line="240" w:lineRule="auto"/>
        <w:ind w:left="720"/>
        <w:jc w:val="both"/>
        <w:rPr>
          <w:rFonts w:ascii="Arial" w:hAnsi="Arial" w:cs="Arial"/>
          <w:lang w:val="hu-HU"/>
        </w:rPr>
      </w:pPr>
    </w:p>
    <w:p w14:paraId="180A526E" w14:textId="5096AD16" w:rsidR="006C6972" w:rsidRPr="001466C8" w:rsidRDefault="006C6972" w:rsidP="00F07263">
      <w:pPr>
        <w:numPr>
          <w:ilvl w:val="0"/>
          <w:numId w:val="11"/>
        </w:numPr>
        <w:tabs>
          <w:tab w:val="left" w:pos="-1843"/>
        </w:tabs>
        <w:spacing w:after="0" w:line="240" w:lineRule="auto"/>
        <w:jc w:val="both"/>
        <w:rPr>
          <w:rFonts w:ascii="Arial" w:hAnsi="Arial" w:cs="Arial"/>
          <w:lang w:val="hu-HU"/>
        </w:rPr>
      </w:pPr>
      <w:r w:rsidRPr="001466C8">
        <w:rPr>
          <w:rFonts w:ascii="Arial" w:hAnsi="Arial" w:cs="Arial"/>
          <w:lang w:val="hu-HU"/>
        </w:rPr>
        <w:t>a terhelt ugyanazon cselekményéért szabálysértési eljárásban már jogerősen büntetve volt, vagy a szabálysértési eljárás jogerősen, ám nem illetéktelenségi okokból, megszüntetéssel ért véget;</w:t>
      </w:r>
    </w:p>
    <w:p w14:paraId="3F7B093F" w14:textId="25B061EB" w:rsidR="006C6972" w:rsidRPr="001466C8" w:rsidRDefault="006C6972" w:rsidP="006C6972">
      <w:pPr>
        <w:tabs>
          <w:tab w:val="left" w:pos="-1843"/>
        </w:tabs>
        <w:spacing w:after="0" w:line="240" w:lineRule="auto"/>
        <w:jc w:val="both"/>
        <w:rPr>
          <w:rFonts w:ascii="Arial" w:hAnsi="Arial" w:cs="Arial"/>
          <w:lang w:val="hu-HU"/>
        </w:rPr>
      </w:pPr>
    </w:p>
    <w:p w14:paraId="7593CF7B" w14:textId="0FB65F45" w:rsidR="006C6972" w:rsidRPr="001466C8" w:rsidRDefault="006C6972" w:rsidP="00F07263">
      <w:pPr>
        <w:numPr>
          <w:ilvl w:val="0"/>
          <w:numId w:val="11"/>
        </w:numPr>
        <w:tabs>
          <w:tab w:val="left" w:pos="-1843"/>
        </w:tabs>
        <w:spacing w:after="0" w:line="240" w:lineRule="auto"/>
        <w:jc w:val="both"/>
        <w:rPr>
          <w:rFonts w:ascii="Arial" w:hAnsi="Arial" w:cs="Arial"/>
          <w:lang w:val="hu-HU"/>
        </w:rPr>
      </w:pPr>
      <w:r w:rsidRPr="001466C8">
        <w:rPr>
          <w:rFonts w:ascii="Arial" w:hAnsi="Arial" w:cs="Arial"/>
          <w:lang w:val="hu-HU"/>
        </w:rPr>
        <w:t>a terhelt büntető- illetve gazdasági vétségi eljárásban</w:t>
      </w:r>
      <w:r w:rsidR="008423B0" w:rsidRPr="001466C8">
        <w:rPr>
          <w:rFonts w:ascii="Arial" w:hAnsi="Arial" w:cs="Arial"/>
          <w:lang w:val="hu-HU"/>
        </w:rPr>
        <w:t>, vagy gazdasági vétség eljárásában,</w:t>
      </w:r>
      <w:r w:rsidRPr="001466C8">
        <w:rPr>
          <w:rFonts w:ascii="Arial" w:hAnsi="Arial" w:cs="Arial"/>
          <w:lang w:val="hu-HU"/>
        </w:rPr>
        <w:t xml:space="preserve"> a szabálysértés ismérveit is magában foglaló ugyanazon cselekmény miatt</w:t>
      </w:r>
      <w:r w:rsidR="008423B0" w:rsidRPr="001466C8">
        <w:rPr>
          <w:rFonts w:ascii="Arial" w:hAnsi="Arial" w:cs="Arial"/>
          <w:lang w:val="hu-HU"/>
        </w:rPr>
        <w:t xml:space="preserve"> jogerősen fel lett mentve vagy </w:t>
      </w:r>
      <w:r w:rsidRPr="001466C8">
        <w:rPr>
          <w:rFonts w:ascii="Arial" w:hAnsi="Arial" w:cs="Arial"/>
          <w:lang w:val="hu-HU"/>
        </w:rPr>
        <w:t>bűnösnek nyilváníttatott;</w:t>
      </w:r>
    </w:p>
    <w:p w14:paraId="428B8856" w14:textId="77777777" w:rsidR="006C6972" w:rsidRPr="001466C8" w:rsidRDefault="006C6972" w:rsidP="006C6972">
      <w:pPr>
        <w:rPr>
          <w:rFonts w:ascii="Arial" w:hAnsi="Arial" w:cs="Arial"/>
          <w:lang w:val="hu-HU"/>
        </w:rPr>
      </w:pPr>
    </w:p>
    <w:p w14:paraId="7F92F220" w14:textId="2B171D28" w:rsidR="006C6972" w:rsidRPr="001466C8" w:rsidRDefault="006C6972" w:rsidP="00F07263">
      <w:pPr>
        <w:numPr>
          <w:ilvl w:val="0"/>
          <w:numId w:val="11"/>
        </w:numPr>
        <w:tabs>
          <w:tab w:val="left" w:pos="-1843"/>
        </w:tabs>
        <w:spacing w:after="0" w:line="240" w:lineRule="auto"/>
        <w:jc w:val="both"/>
        <w:rPr>
          <w:rFonts w:ascii="Arial" w:hAnsi="Arial" w:cs="Arial"/>
          <w:lang w:val="hu-HU"/>
        </w:rPr>
      </w:pPr>
      <w:r w:rsidRPr="001466C8">
        <w:rPr>
          <w:rFonts w:ascii="Arial" w:hAnsi="Arial" w:cs="Arial"/>
          <w:lang w:val="hu-HU"/>
        </w:rPr>
        <w:lastRenderedPageBreak/>
        <w:t>a terhelt diplomáciai mentelmi jogot élvez;</w:t>
      </w:r>
    </w:p>
    <w:p w14:paraId="30C65947" w14:textId="12A67746" w:rsidR="006C6972" w:rsidRPr="001466C8" w:rsidRDefault="006C6972" w:rsidP="006C6972">
      <w:pPr>
        <w:tabs>
          <w:tab w:val="left" w:pos="-1843"/>
        </w:tabs>
        <w:spacing w:after="0" w:line="240" w:lineRule="auto"/>
        <w:jc w:val="both"/>
        <w:rPr>
          <w:rFonts w:ascii="Arial" w:hAnsi="Arial" w:cs="Arial"/>
          <w:lang w:val="hu-HU"/>
        </w:rPr>
      </w:pPr>
    </w:p>
    <w:p w14:paraId="4AB54D6A" w14:textId="173A848F" w:rsidR="006C6972" w:rsidRPr="001466C8" w:rsidRDefault="006C6972" w:rsidP="00F07263">
      <w:pPr>
        <w:numPr>
          <w:ilvl w:val="0"/>
          <w:numId w:val="11"/>
        </w:numPr>
        <w:tabs>
          <w:tab w:val="left" w:pos="-1843"/>
        </w:tabs>
        <w:spacing w:after="0" w:line="240" w:lineRule="auto"/>
        <w:jc w:val="both"/>
        <w:rPr>
          <w:rFonts w:ascii="Arial" w:hAnsi="Arial" w:cs="Arial"/>
          <w:lang w:val="hu-HU"/>
        </w:rPr>
      </w:pPr>
      <w:r w:rsidRPr="001466C8">
        <w:rPr>
          <w:rFonts w:ascii="Arial" w:hAnsi="Arial" w:cs="Arial"/>
          <w:lang w:val="hu-HU"/>
        </w:rPr>
        <w:t>bekövetkezett a szabálysértési eljárás vezetésének elévülése;</w:t>
      </w:r>
    </w:p>
    <w:p w14:paraId="3AFC2A68" w14:textId="7BE9A9D7" w:rsidR="006C6972" w:rsidRPr="001466C8" w:rsidRDefault="006C6972" w:rsidP="006C6972">
      <w:pPr>
        <w:tabs>
          <w:tab w:val="left" w:pos="-1843"/>
        </w:tabs>
        <w:spacing w:after="0" w:line="240" w:lineRule="auto"/>
        <w:jc w:val="both"/>
        <w:rPr>
          <w:rFonts w:ascii="Arial" w:hAnsi="Arial" w:cs="Arial"/>
          <w:lang w:val="hu-HU"/>
        </w:rPr>
      </w:pPr>
    </w:p>
    <w:p w14:paraId="30F4E2DB" w14:textId="0A75B0FF" w:rsidR="006C6972" w:rsidRPr="001466C8" w:rsidRDefault="006C6972" w:rsidP="00F07263">
      <w:pPr>
        <w:numPr>
          <w:ilvl w:val="0"/>
          <w:numId w:val="11"/>
        </w:numPr>
        <w:tabs>
          <w:tab w:val="left" w:pos="-1843"/>
        </w:tabs>
        <w:spacing w:after="0" w:line="240" w:lineRule="auto"/>
        <w:jc w:val="both"/>
        <w:rPr>
          <w:rFonts w:ascii="Arial" w:hAnsi="Arial" w:cs="Arial"/>
          <w:lang w:val="hu-HU"/>
        </w:rPr>
      </w:pPr>
      <w:r w:rsidRPr="001466C8">
        <w:rPr>
          <w:rFonts w:ascii="Arial" w:hAnsi="Arial" w:cs="Arial"/>
          <w:lang w:val="hu-HU"/>
        </w:rPr>
        <w:t>a terhelt a szabálysértési eljárás folyamán meghalt, illetve a terhelt jogi személy megszűnt létezni</w:t>
      </w:r>
      <w:r w:rsidR="008C265F" w:rsidRPr="001466C8">
        <w:rPr>
          <w:rFonts w:ascii="Arial" w:hAnsi="Arial" w:cs="Arial"/>
          <w:lang w:val="hu-HU"/>
        </w:rPr>
        <w:t>, s nincs jogutódja</w:t>
      </w:r>
      <w:r w:rsidRPr="001466C8">
        <w:rPr>
          <w:rFonts w:ascii="Arial" w:hAnsi="Arial" w:cs="Arial"/>
          <w:lang w:val="hu-HU"/>
        </w:rPr>
        <w:t xml:space="preserve">; </w:t>
      </w:r>
    </w:p>
    <w:p w14:paraId="10CF16F4" w14:textId="4DBF953B" w:rsidR="006C6972" w:rsidRPr="001466C8" w:rsidRDefault="006C6972" w:rsidP="006C6972">
      <w:pPr>
        <w:tabs>
          <w:tab w:val="left" w:pos="-1843"/>
        </w:tabs>
        <w:spacing w:after="0" w:line="240" w:lineRule="auto"/>
        <w:jc w:val="both"/>
        <w:rPr>
          <w:rFonts w:ascii="Arial" w:hAnsi="Arial" w:cs="Arial"/>
          <w:lang w:val="hu-HU"/>
        </w:rPr>
      </w:pPr>
    </w:p>
    <w:p w14:paraId="3DAFAA80" w14:textId="1F6B09DF" w:rsidR="006C6972" w:rsidRPr="001466C8" w:rsidRDefault="006C6972" w:rsidP="00F07263">
      <w:pPr>
        <w:numPr>
          <w:ilvl w:val="0"/>
          <w:numId w:val="11"/>
        </w:numPr>
        <w:tabs>
          <w:tab w:val="left" w:pos="-1843"/>
        </w:tabs>
        <w:spacing w:after="0" w:line="240" w:lineRule="auto"/>
        <w:jc w:val="both"/>
        <w:rPr>
          <w:rFonts w:ascii="Arial" w:hAnsi="Arial" w:cs="Arial"/>
          <w:lang w:val="hu-HU"/>
        </w:rPr>
      </w:pPr>
      <w:r w:rsidRPr="001466C8">
        <w:rPr>
          <w:rFonts w:ascii="Arial" w:hAnsi="Arial" w:cs="Arial"/>
          <w:lang w:val="hu-HU"/>
        </w:rPr>
        <w:t xml:space="preserve">az indítvány előterjesztője a jogerős döntés meghozatala előtt ejtette a szabálysértési eljárás megindítása iránti indítványát. </w:t>
      </w:r>
    </w:p>
    <w:p w14:paraId="68667757" w14:textId="37D2900B" w:rsidR="008C265F" w:rsidRPr="001466C8" w:rsidRDefault="008C265F" w:rsidP="008C265F">
      <w:pPr>
        <w:tabs>
          <w:tab w:val="left" w:pos="-1843"/>
        </w:tabs>
        <w:spacing w:after="0" w:line="240" w:lineRule="auto"/>
        <w:jc w:val="both"/>
        <w:rPr>
          <w:rFonts w:ascii="Arial" w:hAnsi="Arial" w:cs="Arial"/>
          <w:lang w:val="hu-HU"/>
        </w:rPr>
      </w:pPr>
    </w:p>
    <w:p w14:paraId="0080B9FF" w14:textId="3B44BB1F" w:rsidR="008C265F" w:rsidRPr="001466C8" w:rsidRDefault="008C265F" w:rsidP="008C265F">
      <w:pPr>
        <w:tabs>
          <w:tab w:val="left" w:pos="-1843"/>
        </w:tabs>
        <w:jc w:val="both"/>
        <w:rPr>
          <w:rFonts w:ascii="Arial" w:hAnsi="Arial" w:cs="Arial"/>
          <w:lang w:val="hu-HU"/>
        </w:rPr>
      </w:pPr>
      <w:bookmarkStart w:id="523" w:name="str_279"/>
      <w:bookmarkEnd w:id="523"/>
      <w:r w:rsidRPr="001466C8">
        <w:rPr>
          <w:rFonts w:ascii="Arial" w:hAnsi="Arial" w:cs="Arial"/>
          <w:lang w:val="hu-HU"/>
        </w:rPr>
        <w:t xml:space="preserve">A szabálysértési eljárás egyéb, a törvény által meghatározott esetekben is megszüntetendő. </w:t>
      </w:r>
    </w:p>
    <w:p w14:paraId="656C0D47" w14:textId="77777777" w:rsidR="008C265F" w:rsidRPr="001466C8" w:rsidRDefault="008C265F" w:rsidP="008C265F">
      <w:pPr>
        <w:tabs>
          <w:tab w:val="left" w:pos="-1843"/>
        </w:tabs>
        <w:jc w:val="both"/>
        <w:rPr>
          <w:rFonts w:ascii="Arial" w:hAnsi="Arial" w:cs="Arial"/>
          <w:lang w:val="hu-HU"/>
        </w:rPr>
      </w:pPr>
      <w:r w:rsidRPr="001466C8">
        <w:rPr>
          <w:rFonts w:ascii="Arial" w:hAnsi="Arial" w:cs="Arial"/>
          <w:lang w:val="hu-HU"/>
        </w:rPr>
        <w:t xml:space="preserve">A végzés indokolásában röviden fel kell tüntetni az eljárás megszüntetésének okait, valamint a meghozatal jogszabályi alapját. </w:t>
      </w:r>
    </w:p>
    <w:p w14:paraId="59FE623D" w14:textId="4D703367" w:rsidR="00D742DC" w:rsidRPr="001466C8" w:rsidRDefault="00903973" w:rsidP="008C265F">
      <w:pPr>
        <w:spacing w:before="240" w:after="240" w:line="240" w:lineRule="auto"/>
        <w:jc w:val="center"/>
        <w:rPr>
          <w:rFonts w:ascii="Arial" w:eastAsia="Times New Roman" w:hAnsi="Arial" w:cs="Arial"/>
          <w:b/>
          <w:bCs/>
          <w:i/>
          <w:iCs/>
          <w:sz w:val="24"/>
          <w:szCs w:val="24"/>
          <w:lang w:val="hu-HU" w:eastAsia="en-GB"/>
        </w:rPr>
      </w:pPr>
      <w:r w:rsidRPr="001466C8">
        <w:rPr>
          <w:rFonts w:ascii="Arial" w:eastAsia="Times New Roman" w:hAnsi="Arial" w:cs="Arial"/>
          <w:b/>
          <w:bCs/>
          <w:i/>
          <w:iCs/>
          <w:sz w:val="24"/>
          <w:szCs w:val="24"/>
          <w:lang w:val="hu-HU" w:eastAsia="en-GB"/>
        </w:rPr>
        <w:t>A terheltet bűnösnek nyilvánító ítélet</w:t>
      </w:r>
    </w:p>
    <w:p w14:paraId="0F0BA2DE" w14:textId="397ECA9C"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524" w:name="clan_249"/>
      <w:bookmarkEnd w:id="524"/>
      <w:r w:rsidRPr="001466C8">
        <w:rPr>
          <w:rFonts w:ascii="Arial" w:eastAsia="Times New Roman" w:hAnsi="Arial" w:cs="Arial"/>
          <w:b/>
          <w:bCs/>
          <w:sz w:val="24"/>
          <w:szCs w:val="24"/>
          <w:lang w:val="hu-HU" w:eastAsia="en-GB"/>
        </w:rPr>
        <w:t>249</w:t>
      </w:r>
      <w:r w:rsidR="00903973"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7FEBAE60" w14:textId="77777777" w:rsidR="002235AC" w:rsidRPr="001466C8" w:rsidRDefault="002235AC" w:rsidP="002235AC">
      <w:pPr>
        <w:tabs>
          <w:tab w:val="left" w:pos="-1843"/>
        </w:tabs>
        <w:jc w:val="both"/>
        <w:rPr>
          <w:rFonts w:ascii="Arial" w:hAnsi="Arial" w:cs="Arial"/>
          <w:lang w:val="hu-HU"/>
        </w:rPr>
      </w:pPr>
      <w:bookmarkStart w:id="525" w:name="str_280"/>
      <w:bookmarkEnd w:id="525"/>
      <w:r w:rsidRPr="001466C8">
        <w:rPr>
          <w:rFonts w:ascii="Arial" w:hAnsi="Arial" w:cs="Arial"/>
          <w:lang w:val="hu-HU"/>
        </w:rPr>
        <w:t xml:space="preserve">A terheltet bűnösnek nyilvánító ítéletet a bíróság akkor hozza meg, amikor a szabálysértési eljárás során megállapította a szabálysértés megtörténtét, valamint az elkövető szabálysértési felelősségét. </w:t>
      </w:r>
    </w:p>
    <w:p w14:paraId="1308DF06" w14:textId="0A5A06D9" w:rsidR="00D742DC" w:rsidRPr="001466C8" w:rsidRDefault="002235AC" w:rsidP="002235AC">
      <w:pPr>
        <w:spacing w:before="240" w:after="240" w:line="240" w:lineRule="auto"/>
        <w:jc w:val="center"/>
        <w:rPr>
          <w:rFonts w:ascii="Arial" w:eastAsia="Times New Roman" w:hAnsi="Arial" w:cs="Arial"/>
          <w:b/>
          <w:bCs/>
          <w:i/>
          <w:iCs/>
          <w:sz w:val="24"/>
          <w:szCs w:val="24"/>
          <w:lang w:val="hu-HU" w:eastAsia="en-GB"/>
        </w:rPr>
      </w:pPr>
      <w:r w:rsidRPr="001466C8">
        <w:rPr>
          <w:rFonts w:ascii="Arial" w:eastAsia="Times New Roman" w:hAnsi="Arial" w:cs="Arial"/>
          <w:b/>
          <w:bCs/>
          <w:i/>
          <w:iCs/>
          <w:sz w:val="24"/>
          <w:szCs w:val="24"/>
          <w:lang w:val="hu-HU" w:eastAsia="en-GB"/>
        </w:rPr>
        <w:t xml:space="preserve"> A terheltet felmentő ítélet meghozatala</w:t>
      </w:r>
      <w:r w:rsidR="00D742DC" w:rsidRPr="001466C8">
        <w:rPr>
          <w:rFonts w:ascii="Arial" w:eastAsia="Times New Roman" w:hAnsi="Arial" w:cs="Arial"/>
          <w:b/>
          <w:bCs/>
          <w:i/>
          <w:iCs/>
          <w:sz w:val="24"/>
          <w:szCs w:val="24"/>
          <w:lang w:val="hu-HU" w:eastAsia="en-GB"/>
        </w:rPr>
        <w:t xml:space="preserve"> </w:t>
      </w:r>
    </w:p>
    <w:p w14:paraId="5660A100" w14:textId="487737CD" w:rsidR="00D742DC" w:rsidRPr="001466C8" w:rsidRDefault="002235AC" w:rsidP="00D742DC">
      <w:pPr>
        <w:spacing w:before="240" w:after="120" w:line="240" w:lineRule="auto"/>
        <w:jc w:val="center"/>
        <w:rPr>
          <w:rFonts w:ascii="Arial" w:eastAsia="Times New Roman" w:hAnsi="Arial" w:cs="Arial"/>
          <w:b/>
          <w:bCs/>
          <w:sz w:val="24"/>
          <w:szCs w:val="24"/>
          <w:lang w:val="hu-HU" w:eastAsia="en-GB"/>
        </w:rPr>
      </w:pPr>
      <w:bookmarkStart w:id="526" w:name="clan_250"/>
      <w:bookmarkEnd w:id="526"/>
      <w:r w:rsidRPr="001466C8">
        <w:rPr>
          <w:rFonts w:ascii="Arial" w:eastAsia="Times New Roman" w:hAnsi="Arial" w:cs="Arial"/>
          <w:b/>
          <w:bCs/>
          <w:sz w:val="24"/>
          <w:szCs w:val="24"/>
          <w:lang w:val="hu-HU" w:eastAsia="en-GB"/>
        </w:rPr>
        <w:t>250. szakasz</w:t>
      </w:r>
    </w:p>
    <w:p w14:paraId="6C7331E6" w14:textId="1045DFB6" w:rsidR="002235AC" w:rsidRPr="001466C8" w:rsidRDefault="002235AC" w:rsidP="002235AC">
      <w:pPr>
        <w:tabs>
          <w:tab w:val="left" w:pos="-1843"/>
        </w:tabs>
        <w:jc w:val="both"/>
        <w:rPr>
          <w:rFonts w:ascii="Arial" w:hAnsi="Arial" w:cs="Arial"/>
          <w:lang w:val="hu-HU"/>
        </w:rPr>
      </w:pPr>
      <w:bookmarkStart w:id="527" w:name="str_281"/>
      <w:bookmarkEnd w:id="527"/>
      <w:r w:rsidRPr="001466C8">
        <w:rPr>
          <w:rFonts w:ascii="Arial" w:hAnsi="Arial" w:cs="Arial"/>
          <w:lang w:val="hu-HU"/>
        </w:rPr>
        <w:t xml:space="preserve">A terheltet felmentő ítéletet a bíróság az alábbi esetekben hozza meg: </w:t>
      </w:r>
    </w:p>
    <w:p w14:paraId="452F94FD" w14:textId="25FA0348" w:rsidR="002235AC" w:rsidRPr="001466C8" w:rsidRDefault="002235AC" w:rsidP="00F07263">
      <w:pPr>
        <w:numPr>
          <w:ilvl w:val="0"/>
          <w:numId w:val="12"/>
        </w:numPr>
        <w:tabs>
          <w:tab w:val="left" w:pos="-1843"/>
        </w:tabs>
        <w:spacing w:after="0" w:line="240" w:lineRule="auto"/>
        <w:jc w:val="both"/>
        <w:rPr>
          <w:rFonts w:ascii="Arial" w:hAnsi="Arial" w:cs="Arial"/>
          <w:lang w:val="hu-HU"/>
        </w:rPr>
      </w:pPr>
      <w:r w:rsidRPr="001466C8">
        <w:rPr>
          <w:rFonts w:ascii="Arial" w:hAnsi="Arial" w:cs="Arial"/>
          <w:lang w:val="hu-HU"/>
        </w:rPr>
        <w:t>ha a terhére rótt cselekmény jogszabály szerint nem szabálysértés;</w:t>
      </w:r>
    </w:p>
    <w:p w14:paraId="035CAD4A" w14:textId="77777777" w:rsidR="002235AC" w:rsidRPr="001466C8" w:rsidRDefault="002235AC" w:rsidP="002235AC">
      <w:pPr>
        <w:tabs>
          <w:tab w:val="left" w:pos="-1843"/>
        </w:tabs>
        <w:spacing w:after="0" w:line="240" w:lineRule="auto"/>
        <w:ind w:left="720"/>
        <w:jc w:val="both"/>
        <w:rPr>
          <w:rFonts w:ascii="Arial" w:hAnsi="Arial" w:cs="Arial"/>
          <w:lang w:val="hu-HU"/>
        </w:rPr>
      </w:pPr>
    </w:p>
    <w:p w14:paraId="63D8462C" w14:textId="0C0DE3D3" w:rsidR="002235AC" w:rsidRPr="001466C8" w:rsidRDefault="002235AC" w:rsidP="00F07263">
      <w:pPr>
        <w:numPr>
          <w:ilvl w:val="0"/>
          <w:numId w:val="12"/>
        </w:numPr>
        <w:tabs>
          <w:tab w:val="left" w:pos="-1843"/>
        </w:tabs>
        <w:spacing w:after="0" w:line="240" w:lineRule="auto"/>
        <w:jc w:val="both"/>
        <w:rPr>
          <w:rFonts w:ascii="Arial" w:hAnsi="Arial" w:cs="Arial"/>
          <w:lang w:val="hu-HU"/>
        </w:rPr>
      </w:pPr>
      <w:r w:rsidRPr="001466C8">
        <w:rPr>
          <w:rFonts w:ascii="Arial" w:hAnsi="Arial" w:cs="Arial"/>
          <w:lang w:val="hu-HU"/>
        </w:rPr>
        <w:t>ha a terhelt szabálysértési felelősségét kizáró körülmények merülnek fel;</w:t>
      </w:r>
    </w:p>
    <w:p w14:paraId="0BE9DA11" w14:textId="58A95013" w:rsidR="002235AC" w:rsidRPr="001466C8" w:rsidRDefault="002235AC" w:rsidP="002235AC">
      <w:pPr>
        <w:tabs>
          <w:tab w:val="left" w:pos="-1843"/>
        </w:tabs>
        <w:spacing w:after="0" w:line="240" w:lineRule="auto"/>
        <w:jc w:val="both"/>
        <w:rPr>
          <w:rFonts w:ascii="Arial" w:hAnsi="Arial" w:cs="Arial"/>
          <w:lang w:val="hu-HU"/>
        </w:rPr>
      </w:pPr>
    </w:p>
    <w:p w14:paraId="7B08E3CB" w14:textId="77777777" w:rsidR="002235AC" w:rsidRPr="001466C8" w:rsidRDefault="002235AC" w:rsidP="00F07263">
      <w:pPr>
        <w:numPr>
          <w:ilvl w:val="0"/>
          <w:numId w:val="12"/>
        </w:numPr>
        <w:tabs>
          <w:tab w:val="left" w:pos="-1843"/>
        </w:tabs>
        <w:spacing w:after="0" w:line="240" w:lineRule="auto"/>
        <w:jc w:val="both"/>
        <w:rPr>
          <w:rFonts w:ascii="Arial" w:hAnsi="Arial" w:cs="Arial"/>
          <w:lang w:val="hu-HU"/>
        </w:rPr>
      </w:pPr>
      <w:r w:rsidRPr="001466C8">
        <w:rPr>
          <w:rFonts w:ascii="Arial" w:hAnsi="Arial" w:cs="Arial"/>
          <w:lang w:val="hu-HU"/>
        </w:rPr>
        <w:t xml:space="preserve">ha nem bizonyosodott be, hogy a terhelt elkövette a szabálysértést, amely miatt ellene a szabálysértési eljárás megindítása iránti indítvány előterjesztetett. </w:t>
      </w:r>
    </w:p>
    <w:p w14:paraId="2F48F861" w14:textId="77777777" w:rsidR="00343B8B" w:rsidRPr="001466C8" w:rsidRDefault="00343B8B" w:rsidP="00343B8B">
      <w:pPr>
        <w:tabs>
          <w:tab w:val="left" w:pos="-1843"/>
        </w:tabs>
        <w:jc w:val="center"/>
        <w:rPr>
          <w:rFonts w:ascii="Arial" w:eastAsia="Times New Roman" w:hAnsi="Arial" w:cs="Arial"/>
          <w:b/>
          <w:bCs/>
          <w:i/>
          <w:iCs/>
          <w:sz w:val="24"/>
          <w:szCs w:val="24"/>
          <w:lang w:val="hu-HU" w:eastAsia="en-GB"/>
        </w:rPr>
      </w:pPr>
    </w:p>
    <w:p w14:paraId="5133851C" w14:textId="0A85120C" w:rsidR="00D742DC" w:rsidRPr="001466C8" w:rsidRDefault="002235AC" w:rsidP="00343B8B">
      <w:pPr>
        <w:tabs>
          <w:tab w:val="left" w:pos="-1843"/>
        </w:tabs>
        <w:jc w:val="center"/>
        <w:rPr>
          <w:rFonts w:ascii="Arial" w:hAnsi="Arial" w:cs="Arial"/>
          <w:b/>
          <w:i/>
          <w:sz w:val="24"/>
          <w:szCs w:val="24"/>
          <w:lang w:val="hu-HU"/>
        </w:rPr>
      </w:pPr>
      <w:r w:rsidRPr="001466C8">
        <w:rPr>
          <w:rFonts w:ascii="Arial" w:eastAsia="Times New Roman" w:hAnsi="Arial" w:cs="Arial"/>
          <w:b/>
          <w:bCs/>
          <w:i/>
          <w:iCs/>
          <w:sz w:val="24"/>
          <w:szCs w:val="24"/>
          <w:lang w:val="hu-HU" w:eastAsia="en-GB"/>
        </w:rPr>
        <w:t xml:space="preserve"> </w:t>
      </w:r>
      <w:r w:rsidR="00343B8B" w:rsidRPr="001466C8">
        <w:rPr>
          <w:rFonts w:ascii="Arial" w:hAnsi="Arial" w:cs="Arial"/>
          <w:b/>
          <w:i/>
          <w:sz w:val="24"/>
          <w:szCs w:val="24"/>
          <w:lang w:val="hu-HU"/>
        </w:rPr>
        <w:t xml:space="preserve">A terheltet a szabálysértésért bűnössé nyilvánító ítélet rendelkező részének tartalma </w:t>
      </w:r>
    </w:p>
    <w:p w14:paraId="40865D9C" w14:textId="5A4F0D1D"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528" w:name="clan_251"/>
      <w:bookmarkEnd w:id="528"/>
      <w:r w:rsidRPr="001466C8">
        <w:rPr>
          <w:rFonts w:ascii="Arial" w:eastAsia="Times New Roman" w:hAnsi="Arial" w:cs="Arial"/>
          <w:b/>
          <w:bCs/>
          <w:sz w:val="24"/>
          <w:szCs w:val="24"/>
          <w:lang w:val="hu-HU" w:eastAsia="en-GB"/>
        </w:rPr>
        <w:t>251</w:t>
      </w:r>
      <w:r w:rsidR="00343B8B"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5F8EA616" w14:textId="3966AAB9" w:rsidR="00343B8B" w:rsidRPr="001466C8" w:rsidRDefault="00343B8B" w:rsidP="00343B8B">
      <w:pPr>
        <w:tabs>
          <w:tab w:val="left" w:pos="-1843"/>
        </w:tabs>
        <w:jc w:val="both"/>
        <w:rPr>
          <w:rFonts w:ascii="Arial" w:hAnsi="Arial" w:cs="Arial"/>
          <w:lang w:val="hu-HU"/>
        </w:rPr>
      </w:pPr>
      <w:r w:rsidRPr="001466C8">
        <w:rPr>
          <w:rFonts w:ascii="Arial" w:hAnsi="Arial" w:cs="Arial"/>
          <w:lang w:val="hu-HU"/>
        </w:rPr>
        <w:t xml:space="preserve">Ha a terhelt a szabálysértésért bűnösnek </w:t>
      </w:r>
      <w:proofErr w:type="spellStart"/>
      <w:r w:rsidRPr="001466C8">
        <w:rPr>
          <w:rFonts w:ascii="Arial" w:hAnsi="Arial" w:cs="Arial"/>
          <w:lang w:val="hu-HU"/>
        </w:rPr>
        <w:t>nyilváníttatik</w:t>
      </w:r>
      <w:proofErr w:type="spellEnd"/>
      <w:r w:rsidRPr="001466C8">
        <w:rPr>
          <w:rFonts w:ascii="Arial" w:hAnsi="Arial" w:cs="Arial"/>
          <w:lang w:val="hu-HU"/>
        </w:rPr>
        <w:t xml:space="preserve">, az ítélet rendelkező része az alábbiakat tartalmazza: </w:t>
      </w:r>
    </w:p>
    <w:p w14:paraId="07D71B64" w14:textId="0EEEA5DA" w:rsidR="00343B8B" w:rsidRPr="001466C8" w:rsidRDefault="00343B8B" w:rsidP="00F07263">
      <w:pPr>
        <w:numPr>
          <w:ilvl w:val="0"/>
          <w:numId w:val="13"/>
        </w:numPr>
        <w:tabs>
          <w:tab w:val="left" w:pos="-1843"/>
        </w:tabs>
        <w:spacing w:after="0" w:line="240" w:lineRule="auto"/>
        <w:jc w:val="both"/>
        <w:rPr>
          <w:rFonts w:ascii="Arial" w:hAnsi="Arial" w:cs="Arial"/>
          <w:lang w:val="hu-HU"/>
        </w:rPr>
      </w:pPr>
      <w:r w:rsidRPr="001466C8">
        <w:rPr>
          <w:rFonts w:ascii="Arial" w:hAnsi="Arial" w:cs="Arial"/>
          <w:lang w:val="hu-HU"/>
        </w:rPr>
        <w:t xml:space="preserve">a szabálysértést, melynek elkövetéséért a terhelt bűnösnek nyilváníttatott, a szabálysértés ismérveit alkotó, valamint a szabálysértést meghatározó jogszabály alkalmazását megalapozó tények és körülmények feltüntetését;  </w:t>
      </w:r>
    </w:p>
    <w:p w14:paraId="745D4A5A" w14:textId="77777777" w:rsidR="00343B8B" w:rsidRPr="001466C8" w:rsidRDefault="00343B8B" w:rsidP="00343B8B">
      <w:pPr>
        <w:tabs>
          <w:tab w:val="left" w:pos="-1843"/>
        </w:tabs>
        <w:spacing w:after="0" w:line="240" w:lineRule="auto"/>
        <w:ind w:left="720"/>
        <w:jc w:val="both"/>
        <w:rPr>
          <w:rFonts w:ascii="Arial" w:hAnsi="Arial" w:cs="Arial"/>
          <w:lang w:val="hu-HU"/>
        </w:rPr>
      </w:pPr>
    </w:p>
    <w:p w14:paraId="50DDE7E7" w14:textId="15CCABE3" w:rsidR="00343B8B" w:rsidRPr="001466C8" w:rsidRDefault="00343B8B" w:rsidP="00F07263">
      <w:pPr>
        <w:numPr>
          <w:ilvl w:val="0"/>
          <w:numId w:val="13"/>
        </w:numPr>
        <w:tabs>
          <w:tab w:val="left" w:pos="-1843"/>
        </w:tabs>
        <w:spacing w:after="0" w:line="240" w:lineRule="auto"/>
        <w:jc w:val="both"/>
        <w:rPr>
          <w:rFonts w:ascii="Arial" w:hAnsi="Arial" w:cs="Arial"/>
          <w:lang w:val="hu-HU"/>
        </w:rPr>
      </w:pPr>
      <w:r w:rsidRPr="001466C8">
        <w:rPr>
          <w:rFonts w:ascii="Arial" w:hAnsi="Arial" w:cs="Arial"/>
          <w:lang w:val="hu-HU"/>
        </w:rPr>
        <w:t>az alkalmazott jogszabályokat;</w:t>
      </w:r>
    </w:p>
    <w:p w14:paraId="67EAEC25" w14:textId="488D4C27" w:rsidR="00343B8B" w:rsidRPr="001466C8" w:rsidRDefault="00343B8B" w:rsidP="00343B8B">
      <w:pPr>
        <w:tabs>
          <w:tab w:val="left" w:pos="-1843"/>
        </w:tabs>
        <w:spacing w:after="0" w:line="240" w:lineRule="auto"/>
        <w:jc w:val="both"/>
        <w:rPr>
          <w:rFonts w:ascii="Arial" w:hAnsi="Arial" w:cs="Arial"/>
          <w:lang w:val="hu-HU"/>
        </w:rPr>
      </w:pPr>
    </w:p>
    <w:p w14:paraId="02BB7022" w14:textId="32A4213C" w:rsidR="00343B8B" w:rsidRPr="001466C8" w:rsidRDefault="00343B8B" w:rsidP="00F07263">
      <w:pPr>
        <w:numPr>
          <w:ilvl w:val="0"/>
          <w:numId w:val="13"/>
        </w:numPr>
        <w:tabs>
          <w:tab w:val="left" w:pos="-1843"/>
        </w:tabs>
        <w:spacing w:after="0" w:line="240" w:lineRule="auto"/>
        <w:jc w:val="both"/>
        <w:rPr>
          <w:rFonts w:ascii="Arial" w:hAnsi="Arial" w:cs="Arial"/>
          <w:lang w:val="hu-HU"/>
        </w:rPr>
      </w:pPr>
      <w:r w:rsidRPr="001466C8">
        <w:rPr>
          <w:rFonts w:ascii="Arial" w:hAnsi="Arial" w:cs="Arial"/>
          <w:lang w:val="hu-HU"/>
        </w:rPr>
        <w:t xml:space="preserve">a kiszabott szankciókról szóló döntést; </w:t>
      </w:r>
    </w:p>
    <w:p w14:paraId="5D9BDC47" w14:textId="25D608B4" w:rsidR="00343B8B" w:rsidRPr="001466C8" w:rsidRDefault="00343B8B" w:rsidP="00343B8B">
      <w:pPr>
        <w:tabs>
          <w:tab w:val="left" w:pos="-1843"/>
        </w:tabs>
        <w:spacing w:after="0" w:line="240" w:lineRule="auto"/>
        <w:jc w:val="both"/>
        <w:rPr>
          <w:rFonts w:ascii="Arial" w:hAnsi="Arial" w:cs="Arial"/>
          <w:lang w:val="hu-HU"/>
        </w:rPr>
      </w:pPr>
    </w:p>
    <w:p w14:paraId="1462C82A" w14:textId="13064A77" w:rsidR="00343B8B" w:rsidRPr="001466C8" w:rsidRDefault="00343B8B" w:rsidP="00F07263">
      <w:pPr>
        <w:numPr>
          <w:ilvl w:val="0"/>
          <w:numId w:val="13"/>
        </w:numPr>
        <w:tabs>
          <w:tab w:val="left" w:pos="-1843"/>
        </w:tabs>
        <w:spacing w:after="0" w:line="240" w:lineRule="auto"/>
        <w:jc w:val="both"/>
        <w:rPr>
          <w:rFonts w:ascii="Arial" w:hAnsi="Arial" w:cs="Arial"/>
          <w:lang w:val="hu-HU"/>
        </w:rPr>
      </w:pPr>
      <w:r w:rsidRPr="001466C8">
        <w:rPr>
          <w:rFonts w:ascii="Arial" w:hAnsi="Arial" w:cs="Arial"/>
          <w:lang w:val="hu-HU"/>
        </w:rPr>
        <w:t>a vagyoni előny elkobzásáról szóló döntést;</w:t>
      </w:r>
    </w:p>
    <w:p w14:paraId="7363793D" w14:textId="0C1234C7" w:rsidR="00343B8B" w:rsidRPr="001466C8" w:rsidRDefault="00343B8B" w:rsidP="00343B8B">
      <w:pPr>
        <w:tabs>
          <w:tab w:val="left" w:pos="-1843"/>
        </w:tabs>
        <w:spacing w:after="0" w:line="240" w:lineRule="auto"/>
        <w:jc w:val="both"/>
        <w:rPr>
          <w:rFonts w:ascii="Arial" w:hAnsi="Arial" w:cs="Arial"/>
          <w:lang w:val="hu-HU"/>
        </w:rPr>
      </w:pPr>
    </w:p>
    <w:p w14:paraId="427DE4A0" w14:textId="02155145" w:rsidR="00343B8B" w:rsidRPr="001466C8" w:rsidRDefault="00343B8B" w:rsidP="00F07263">
      <w:pPr>
        <w:numPr>
          <w:ilvl w:val="0"/>
          <w:numId w:val="13"/>
        </w:numPr>
        <w:tabs>
          <w:tab w:val="left" w:pos="-1843"/>
        </w:tabs>
        <w:spacing w:after="0" w:line="240" w:lineRule="auto"/>
        <w:jc w:val="both"/>
        <w:rPr>
          <w:rFonts w:ascii="Arial" w:hAnsi="Arial" w:cs="Arial"/>
          <w:lang w:val="hu-HU"/>
        </w:rPr>
      </w:pPr>
      <w:r w:rsidRPr="001466C8">
        <w:rPr>
          <w:rFonts w:ascii="Arial" w:hAnsi="Arial" w:cs="Arial"/>
          <w:lang w:val="hu-HU"/>
        </w:rPr>
        <w:lastRenderedPageBreak/>
        <w:t xml:space="preserve">az őrizetnek és az előzetes letartóztatásnak a kiszabott büntetésbe való beszámításáról szóló döntést; </w:t>
      </w:r>
    </w:p>
    <w:p w14:paraId="06DB7E11" w14:textId="210A1B7E" w:rsidR="00343B8B" w:rsidRPr="001466C8" w:rsidRDefault="00343B8B" w:rsidP="00343B8B">
      <w:pPr>
        <w:tabs>
          <w:tab w:val="left" w:pos="-1843"/>
        </w:tabs>
        <w:spacing w:after="0" w:line="240" w:lineRule="auto"/>
        <w:jc w:val="both"/>
        <w:rPr>
          <w:rFonts w:ascii="Arial" w:hAnsi="Arial" w:cs="Arial"/>
          <w:lang w:val="hu-HU"/>
        </w:rPr>
      </w:pPr>
    </w:p>
    <w:p w14:paraId="2E086352" w14:textId="3A29DBE4" w:rsidR="00343B8B" w:rsidRPr="001466C8" w:rsidRDefault="00343B8B" w:rsidP="00F07263">
      <w:pPr>
        <w:numPr>
          <w:ilvl w:val="0"/>
          <w:numId w:val="13"/>
        </w:numPr>
        <w:tabs>
          <w:tab w:val="left" w:pos="-1843"/>
        </w:tabs>
        <w:spacing w:after="0" w:line="240" w:lineRule="auto"/>
        <w:jc w:val="both"/>
        <w:rPr>
          <w:rFonts w:ascii="Arial" w:hAnsi="Arial" w:cs="Arial"/>
          <w:lang w:val="hu-HU"/>
        </w:rPr>
      </w:pPr>
      <w:r w:rsidRPr="001466C8">
        <w:rPr>
          <w:rFonts w:ascii="Arial" w:hAnsi="Arial" w:cs="Arial"/>
          <w:lang w:val="hu-HU"/>
        </w:rPr>
        <w:t>a vagyonjogi igényről szóló döntést;</w:t>
      </w:r>
    </w:p>
    <w:p w14:paraId="72E5989C" w14:textId="7BD709EA" w:rsidR="00343B8B" w:rsidRPr="001466C8" w:rsidRDefault="00343B8B" w:rsidP="00343B8B">
      <w:pPr>
        <w:tabs>
          <w:tab w:val="left" w:pos="-1843"/>
        </w:tabs>
        <w:spacing w:after="0" w:line="240" w:lineRule="auto"/>
        <w:jc w:val="both"/>
        <w:rPr>
          <w:rFonts w:ascii="Arial" w:hAnsi="Arial" w:cs="Arial"/>
          <w:lang w:val="hu-HU"/>
        </w:rPr>
      </w:pPr>
    </w:p>
    <w:p w14:paraId="6BD772D5" w14:textId="3155A142" w:rsidR="001B21F5" w:rsidRPr="001466C8" w:rsidRDefault="00343B8B" w:rsidP="00F07263">
      <w:pPr>
        <w:numPr>
          <w:ilvl w:val="0"/>
          <w:numId w:val="13"/>
        </w:numPr>
        <w:tabs>
          <w:tab w:val="left" w:pos="-1843"/>
        </w:tabs>
        <w:spacing w:after="0" w:line="240" w:lineRule="auto"/>
        <w:jc w:val="both"/>
        <w:rPr>
          <w:rFonts w:ascii="Arial" w:hAnsi="Arial" w:cs="Arial"/>
          <w:lang w:val="hu-HU"/>
        </w:rPr>
      </w:pPr>
      <w:r w:rsidRPr="001466C8">
        <w:rPr>
          <w:rFonts w:ascii="Arial" w:hAnsi="Arial" w:cs="Arial"/>
          <w:lang w:val="hu-HU"/>
        </w:rPr>
        <w:t>a szabálysértési eljárás költségeiről szóló döntést.</w:t>
      </w:r>
    </w:p>
    <w:p w14:paraId="3D18392B" w14:textId="2E28EE61" w:rsidR="001B21F5" w:rsidRPr="001466C8" w:rsidRDefault="001B21F5" w:rsidP="001B21F5">
      <w:pPr>
        <w:tabs>
          <w:tab w:val="left" w:pos="-1843"/>
        </w:tabs>
        <w:spacing w:after="0" w:line="240" w:lineRule="auto"/>
        <w:jc w:val="both"/>
        <w:rPr>
          <w:rFonts w:ascii="Arial" w:hAnsi="Arial" w:cs="Arial"/>
          <w:lang w:val="hu-HU"/>
        </w:rPr>
      </w:pPr>
    </w:p>
    <w:p w14:paraId="68540BDF" w14:textId="0993E836" w:rsidR="00343B8B" w:rsidRPr="001466C8" w:rsidRDefault="00343B8B" w:rsidP="00343B8B">
      <w:pPr>
        <w:tabs>
          <w:tab w:val="left" w:pos="-1843"/>
        </w:tabs>
        <w:spacing w:after="0" w:line="240" w:lineRule="auto"/>
        <w:jc w:val="both"/>
        <w:rPr>
          <w:rFonts w:ascii="Arial" w:hAnsi="Arial" w:cs="Arial"/>
          <w:lang w:val="hu-HU"/>
        </w:rPr>
      </w:pPr>
      <w:r w:rsidRPr="001466C8">
        <w:rPr>
          <w:rFonts w:ascii="Arial" w:hAnsi="Arial" w:cs="Arial"/>
          <w:lang w:val="hu-HU"/>
        </w:rPr>
        <w:t>Ha a terhelt büntetése pénzbírság, az ítéletben fel kell tüntetni a lerovás határidejét</w:t>
      </w:r>
      <w:r w:rsidR="001B21F5" w:rsidRPr="001466C8">
        <w:rPr>
          <w:rFonts w:ascii="Arial" w:hAnsi="Arial" w:cs="Arial"/>
          <w:lang w:val="hu-HU"/>
        </w:rPr>
        <w:t>.</w:t>
      </w:r>
    </w:p>
    <w:p w14:paraId="0A4024A1" w14:textId="1359460B" w:rsidR="001B21F5" w:rsidRPr="001466C8" w:rsidRDefault="001B21F5" w:rsidP="00343B8B">
      <w:pPr>
        <w:tabs>
          <w:tab w:val="left" w:pos="-1843"/>
        </w:tabs>
        <w:spacing w:after="0" w:line="240" w:lineRule="auto"/>
        <w:jc w:val="both"/>
        <w:rPr>
          <w:rFonts w:ascii="Arial" w:hAnsi="Arial" w:cs="Arial"/>
          <w:lang w:val="hu-HU"/>
        </w:rPr>
      </w:pPr>
    </w:p>
    <w:p w14:paraId="1CBCD14E" w14:textId="77777777" w:rsidR="001B21F5" w:rsidRPr="001466C8" w:rsidRDefault="001B21F5" w:rsidP="001B21F5">
      <w:pPr>
        <w:tabs>
          <w:tab w:val="left" w:pos="-1843"/>
        </w:tabs>
        <w:jc w:val="both"/>
        <w:rPr>
          <w:rFonts w:ascii="Arial" w:hAnsi="Arial" w:cs="Arial"/>
          <w:lang w:val="hu-HU"/>
        </w:rPr>
      </w:pPr>
      <w:r w:rsidRPr="001466C8">
        <w:rPr>
          <w:rFonts w:ascii="Arial" w:hAnsi="Arial" w:cs="Arial"/>
          <w:lang w:val="hu-HU"/>
        </w:rPr>
        <w:t xml:space="preserve">Ha a dologelkobzás óvintézkedésének elrendelésére került sor, az ítélet rendelkező részében feltüntetendő az elkobzott tárgyak kezelésének módja. </w:t>
      </w:r>
    </w:p>
    <w:p w14:paraId="62E0D987" w14:textId="237301A1" w:rsidR="001B21F5" w:rsidRPr="001466C8" w:rsidRDefault="001B21F5" w:rsidP="001B21F5">
      <w:pPr>
        <w:tabs>
          <w:tab w:val="left" w:pos="-1843"/>
        </w:tabs>
        <w:jc w:val="both"/>
        <w:rPr>
          <w:rFonts w:ascii="Arial" w:hAnsi="Arial" w:cs="Arial"/>
          <w:lang w:val="hu-HU"/>
        </w:rPr>
      </w:pPr>
      <w:r w:rsidRPr="001466C8">
        <w:rPr>
          <w:rFonts w:ascii="Arial" w:hAnsi="Arial" w:cs="Arial"/>
          <w:lang w:val="hu-HU"/>
        </w:rPr>
        <w:t xml:space="preserve">Ha a dologelkobzás intézkedése nem öleli fel az e törvény 231. szakasza értelmében ideiglenesen elkobzott dolgokat, az ítélet rendelkező része meghatározza, hogy e dolgokat a tulajdonosnak vissza kell szolgáltatni. </w:t>
      </w:r>
    </w:p>
    <w:p w14:paraId="220FDFFE" w14:textId="38C0B66A" w:rsidR="00D742DC" w:rsidRPr="001466C8" w:rsidRDefault="001B21F5" w:rsidP="00D742DC">
      <w:pPr>
        <w:spacing w:before="240" w:after="240" w:line="240" w:lineRule="auto"/>
        <w:jc w:val="center"/>
        <w:rPr>
          <w:rFonts w:ascii="Arial" w:eastAsia="Times New Roman" w:hAnsi="Arial" w:cs="Arial"/>
          <w:b/>
          <w:bCs/>
          <w:i/>
          <w:iCs/>
          <w:sz w:val="24"/>
          <w:szCs w:val="24"/>
          <w:lang w:val="hu-HU" w:eastAsia="en-GB"/>
        </w:rPr>
      </w:pPr>
      <w:bookmarkStart w:id="529" w:name="str_282"/>
      <w:bookmarkEnd w:id="529"/>
      <w:r w:rsidRPr="001466C8">
        <w:rPr>
          <w:rFonts w:ascii="Arial" w:eastAsia="Times New Roman" w:hAnsi="Arial" w:cs="Arial"/>
          <w:b/>
          <w:bCs/>
          <w:i/>
          <w:iCs/>
          <w:sz w:val="24"/>
          <w:szCs w:val="24"/>
          <w:lang w:val="hu-HU" w:eastAsia="en-GB"/>
        </w:rPr>
        <w:t>Az ítélet kihirdetése</w:t>
      </w:r>
    </w:p>
    <w:p w14:paraId="5610E638" w14:textId="536BC208" w:rsidR="00D742DC" w:rsidRPr="001466C8" w:rsidRDefault="001B21F5" w:rsidP="00D742DC">
      <w:pPr>
        <w:spacing w:before="240" w:after="120" w:line="240" w:lineRule="auto"/>
        <w:jc w:val="center"/>
        <w:rPr>
          <w:rFonts w:ascii="Arial" w:eastAsia="Times New Roman" w:hAnsi="Arial" w:cs="Arial"/>
          <w:b/>
          <w:bCs/>
          <w:sz w:val="24"/>
          <w:szCs w:val="24"/>
          <w:lang w:val="hu-HU" w:eastAsia="en-GB"/>
        </w:rPr>
      </w:pPr>
      <w:bookmarkStart w:id="530" w:name="clan_252"/>
      <w:bookmarkEnd w:id="530"/>
      <w:r w:rsidRPr="001466C8">
        <w:rPr>
          <w:rFonts w:ascii="Arial" w:eastAsia="Times New Roman" w:hAnsi="Arial" w:cs="Arial"/>
          <w:b/>
          <w:bCs/>
          <w:sz w:val="24"/>
          <w:szCs w:val="24"/>
          <w:lang w:val="hu-HU" w:eastAsia="en-GB"/>
        </w:rPr>
        <w:t>252. szakasz</w:t>
      </w:r>
    </w:p>
    <w:p w14:paraId="5BDFD1B6" w14:textId="152456E5" w:rsidR="001B21F5" w:rsidRPr="001466C8" w:rsidRDefault="001B21F5" w:rsidP="001B21F5">
      <w:pPr>
        <w:tabs>
          <w:tab w:val="left" w:pos="-1843"/>
        </w:tabs>
        <w:jc w:val="both"/>
        <w:rPr>
          <w:rFonts w:ascii="Arial" w:hAnsi="Arial" w:cs="Arial"/>
          <w:lang w:val="hu-HU"/>
        </w:rPr>
      </w:pPr>
      <w:r w:rsidRPr="001466C8">
        <w:rPr>
          <w:rFonts w:ascii="Arial" w:hAnsi="Arial" w:cs="Arial"/>
          <w:lang w:val="hu-HU"/>
        </w:rPr>
        <w:t xml:space="preserve">Az ítélet kihirdetése a terhelt jelenléte esetén szóban történik, az írásba foglalt ítéletet a terhelt </w:t>
      </w:r>
      <w:r w:rsidR="001A2214" w:rsidRPr="001466C8">
        <w:rPr>
          <w:rFonts w:ascii="Arial" w:hAnsi="Arial" w:cs="Arial"/>
          <w:lang w:val="hu-HU"/>
        </w:rPr>
        <w:t xml:space="preserve">és az indítványozó </w:t>
      </w:r>
      <w:r w:rsidRPr="001466C8">
        <w:rPr>
          <w:rFonts w:ascii="Arial" w:hAnsi="Arial" w:cs="Arial"/>
          <w:lang w:val="hu-HU"/>
        </w:rPr>
        <w:t xml:space="preserve">csak akkor veheti kézhez, ha ezt külön kéri. </w:t>
      </w:r>
    </w:p>
    <w:p w14:paraId="3C16684C" w14:textId="679457D8" w:rsidR="001B21F5" w:rsidRPr="001466C8" w:rsidRDefault="001B21F5" w:rsidP="001B21F5">
      <w:pPr>
        <w:tabs>
          <w:tab w:val="left" w:pos="-1843"/>
        </w:tabs>
        <w:jc w:val="both"/>
        <w:rPr>
          <w:rFonts w:ascii="Arial" w:hAnsi="Arial" w:cs="Arial"/>
          <w:lang w:val="hu-HU"/>
        </w:rPr>
      </w:pPr>
      <w:r w:rsidRPr="001466C8">
        <w:rPr>
          <w:rFonts w:ascii="Arial" w:hAnsi="Arial" w:cs="Arial"/>
          <w:lang w:val="hu-HU"/>
        </w:rPr>
        <w:t xml:space="preserve">Az ítélet kihirdetése esetén a jegyzőkönyvben csak annak rendelkező részét kell rögzíteni és megállapítani, hogy a bíróság az ítéletet szóban hirdette ki, hogy röviden kifejtette az ítélet indoklását és közölte a jogorvoslati utasítást. </w:t>
      </w:r>
    </w:p>
    <w:p w14:paraId="42AC054C" w14:textId="2E264750" w:rsidR="001B21F5" w:rsidRPr="001466C8" w:rsidRDefault="001B21F5" w:rsidP="001B21F5">
      <w:pPr>
        <w:tabs>
          <w:tab w:val="left" w:pos="-1843"/>
        </w:tabs>
        <w:jc w:val="both"/>
        <w:rPr>
          <w:rFonts w:ascii="Arial" w:hAnsi="Arial" w:cs="Arial"/>
          <w:lang w:val="hu-HU"/>
        </w:rPr>
      </w:pPr>
      <w:r w:rsidRPr="001466C8">
        <w:rPr>
          <w:rFonts w:ascii="Arial" w:hAnsi="Arial" w:cs="Arial"/>
          <w:lang w:val="hu-HU"/>
        </w:rPr>
        <w:t xml:space="preserve">Ha a terhelt írásba foglalt ítélet kézbesítését kérelmezi, a bíróság a kihirdetés napjától számított nyolcnapos határidőn belül köteles kézbesíteni azt. </w:t>
      </w:r>
    </w:p>
    <w:p w14:paraId="0D8AA3C7" w14:textId="0B9ECEFB" w:rsidR="001A2214" w:rsidRPr="001466C8" w:rsidRDefault="001A2214" w:rsidP="001B21F5">
      <w:pPr>
        <w:tabs>
          <w:tab w:val="left" w:pos="-1843"/>
        </w:tabs>
        <w:jc w:val="both"/>
        <w:rPr>
          <w:rFonts w:ascii="Arial" w:hAnsi="Arial" w:cs="Arial"/>
          <w:lang w:val="hu-HU"/>
        </w:rPr>
      </w:pPr>
      <w:r w:rsidRPr="001466C8">
        <w:rPr>
          <w:rFonts w:ascii="Arial" w:hAnsi="Arial" w:cs="Arial"/>
          <w:lang w:val="hu-HU"/>
        </w:rPr>
        <w:t>A jelenlévő terheltnek átadják, az indí</w:t>
      </w:r>
      <w:r w:rsidR="00794DAD" w:rsidRPr="001466C8">
        <w:rPr>
          <w:rFonts w:ascii="Arial" w:hAnsi="Arial" w:cs="Arial"/>
          <w:lang w:val="hu-HU"/>
        </w:rPr>
        <w:t>tvány előterjesztőjének</w:t>
      </w:r>
      <w:r w:rsidR="002C623D" w:rsidRPr="001466C8">
        <w:rPr>
          <w:rFonts w:ascii="Arial" w:hAnsi="Arial" w:cs="Arial"/>
          <w:lang w:val="hu-HU"/>
        </w:rPr>
        <w:t xml:space="preserve"> kikézbesítik az ítélet rendelkező részének átiratát amennyiben:</w:t>
      </w:r>
    </w:p>
    <w:p w14:paraId="2F5513F0" w14:textId="11E80660" w:rsidR="002C623D" w:rsidRPr="001466C8" w:rsidRDefault="002C623D" w:rsidP="00F07263">
      <w:pPr>
        <w:pStyle w:val="ListParagraph"/>
        <w:numPr>
          <w:ilvl w:val="0"/>
          <w:numId w:val="14"/>
        </w:numPr>
        <w:tabs>
          <w:tab w:val="left" w:pos="-1843"/>
        </w:tabs>
        <w:jc w:val="both"/>
        <w:rPr>
          <w:rFonts w:ascii="Arial" w:hAnsi="Arial" w:cs="Arial"/>
          <w:lang w:val="hu-HU"/>
        </w:rPr>
      </w:pPr>
      <w:r w:rsidRPr="001466C8">
        <w:rPr>
          <w:rFonts w:ascii="Arial" w:hAnsi="Arial" w:cs="Arial"/>
          <w:lang w:val="hu-HU"/>
        </w:rPr>
        <w:t xml:space="preserve">a terhelt </w:t>
      </w:r>
      <w:proofErr w:type="gramStart"/>
      <w:r w:rsidRPr="001466C8">
        <w:rPr>
          <w:rFonts w:ascii="Arial" w:hAnsi="Arial" w:cs="Arial"/>
          <w:lang w:val="hu-HU"/>
        </w:rPr>
        <w:t>kijelenti</w:t>
      </w:r>
      <w:proofErr w:type="gramEnd"/>
      <w:r w:rsidRPr="001466C8">
        <w:rPr>
          <w:rFonts w:ascii="Arial" w:hAnsi="Arial" w:cs="Arial"/>
          <w:lang w:val="hu-HU"/>
        </w:rPr>
        <w:t xml:space="preserve"> hogy nem kéri az írásba foglalt ítélet kézbesítését</w:t>
      </w:r>
      <w:r w:rsidRPr="001466C8">
        <w:rPr>
          <w:rFonts w:ascii="Arial" w:eastAsia="Times New Roman" w:hAnsi="Arial" w:cs="Arial"/>
          <w:lang w:val="hu-HU" w:eastAsia="en-GB"/>
        </w:rPr>
        <w:t>;</w:t>
      </w:r>
    </w:p>
    <w:p w14:paraId="0D49507E" w14:textId="77777777" w:rsidR="002C623D" w:rsidRPr="001466C8" w:rsidRDefault="002C623D" w:rsidP="002C623D">
      <w:pPr>
        <w:pStyle w:val="ListParagraph"/>
        <w:tabs>
          <w:tab w:val="left" w:pos="-1843"/>
        </w:tabs>
        <w:jc w:val="both"/>
        <w:rPr>
          <w:rFonts w:ascii="Arial" w:hAnsi="Arial" w:cs="Arial"/>
          <w:lang w:val="hu-HU"/>
        </w:rPr>
      </w:pPr>
    </w:p>
    <w:p w14:paraId="79D42EF2" w14:textId="6A211323" w:rsidR="002C623D" w:rsidRPr="001466C8" w:rsidRDefault="002C623D" w:rsidP="00F07263">
      <w:pPr>
        <w:pStyle w:val="ListParagraph"/>
        <w:numPr>
          <w:ilvl w:val="0"/>
          <w:numId w:val="14"/>
        </w:numPr>
        <w:tabs>
          <w:tab w:val="left" w:pos="-1843"/>
        </w:tabs>
        <w:jc w:val="both"/>
        <w:rPr>
          <w:rFonts w:ascii="Arial" w:hAnsi="Arial" w:cs="Arial"/>
          <w:lang w:val="hu-HU"/>
        </w:rPr>
      </w:pPr>
      <w:r w:rsidRPr="001466C8">
        <w:rPr>
          <w:rFonts w:ascii="Arial" w:eastAsia="Times New Roman" w:hAnsi="Arial" w:cs="Arial"/>
          <w:lang w:val="hu-HU" w:eastAsia="en-GB"/>
        </w:rPr>
        <w:t xml:space="preserve">a terhelt </w:t>
      </w:r>
      <w:proofErr w:type="gramStart"/>
      <w:r w:rsidRPr="001466C8">
        <w:rPr>
          <w:rFonts w:ascii="Arial" w:eastAsia="Times New Roman" w:hAnsi="Arial" w:cs="Arial"/>
          <w:lang w:val="hu-HU" w:eastAsia="en-GB"/>
        </w:rPr>
        <w:t>kijelenti</w:t>
      </w:r>
      <w:proofErr w:type="gramEnd"/>
      <w:r w:rsidRPr="001466C8">
        <w:rPr>
          <w:rFonts w:ascii="Arial" w:eastAsia="Times New Roman" w:hAnsi="Arial" w:cs="Arial"/>
          <w:lang w:val="hu-HU" w:eastAsia="en-GB"/>
        </w:rPr>
        <w:t xml:space="preserve"> hogy lemond a fellebbezési jogáról.</w:t>
      </w:r>
    </w:p>
    <w:p w14:paraId="02248951" w14:textId="70882F07" w:rsidR="00794DAD" w:rsidRPr="001466C8" w:rsidRDefault="00794DAD"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A fellebbezési jogról való lemondás nyilatkozatát a jegyzőkönyvre kell adni és tartalmaznia kell a terhelt és a bíró aláírását.</w:t>
      </w:r>
    </w:p>
    <w:p w14:paraId="33810E96" w14:textId="09484F1E" w:rsidR="00794DAD" w:rsidRPr="001466C8" w:rsidRDefault="00794DAD"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 bíróság az indítvány előterjesztőjének köteles elkészíteni és kikézbesíteni az írásba foglalt </w:t>
      </w:r>
      <w:r w:rsidR="008F79A2" w:rsidRPr="001466C8">
        <w:rPr>
          <w:rFonts w:ascii="Arial" w:eastAsia="Times New Roman" w:hAnsi="Arial" w:cs="Arial"/>
          <w:lang w:val="hu-HU" w:eastAsia="en-GB"/>
        </w:rPr>
        <w:t xml:space="preserve">indokolt </w:t>
      </w:r>
      <w:r w:rsidRPr="001466C8">
        <w:rPr>
          <w:rFonts w:ascii="Arial" w:eastAsia="Times New Roman" w:hAnsi="Arial" w:cs="Arial"/>
          <w:lang w:val="hu-HU" w:eastAsia="en-GB"/>
        </w:rPr>
        <w:t xml:space="preserve">ítéletet együtt. Az indítvány előterjesztőjének </w:t>
      </w:r>
      <w:r w:rsidR="008F79A2" w:rsidRPr="001466C8">
        <w:rPr>
          <w:rFonts w:ascii="Arial" w:eastAsia="Times New Roman" w:hAnsi="Arial" w:cs="Arial"/>
          <w:lang w:val="hu-HU" w:eastAsia="en-GB"/>
        </w:rPr>
        <w:t>a fellebbezési határidő az írásba foglalt indokolt ítélet kézhezvételétől kezdődik.</w:t>
      </w:r>
    </w:p>
    <w:p w14:paraId="477341FD" w14:textId="1B7CA578" w:rsidR="00D742DC" w:rsidRPr="001466C8" w:rsidRDefault="008F79A2" w:rsidP="00D742DC">
      <w:pPr>
        <w:spacing w:before="240" w:after="240" w:line="240" w:lineRule="auto"/>
        <w:jc w:val="center"/>
        <w:rPr>
          <w:rFonts w:ascii="Arial" w:eastAsia="Times New Roman" w:hAnsi="Arial" w:cs="Arial"/>
          <w:b/>
          <w:bCs/>
          <w:i/>
          <w:iCs/>
          <w:sz w:val="24"/>
          <w:szCs w:val="24"/>
          <w:lang w:val="hu-HU" w:eastAsia="en-GB"/>
        </w:rPr>
      </w:pPr>
      <w:bookmarkStart w:id="531" w:name="str_283"/>
      <w:bookmarkEnd w:id="531"/>
      <w:r w:rsidRPr="001466C8">
        <w:rPr>
          <w:rFonts w:ascii="Arial" w:eastAsia="Times New Roman" w:hAnsi="Arial" w:cs="Arial"/>
          <w:b/>
          <w:bCs/>
          <w:i/>
          <w:iCs/>
          <w:sz w:val="24"/>
          <w:szCs w:val="24"/>
          <w:lang w:val="hu-HU" w:eastAsia="en-GB"/>
        </w:rPr>
        <w:t>Ítélet több szabálysértés miatt</w:t>
      </w:r>
    </w:p>
    <w:p w14:paraId="2BB7665F" w14:textId="7B3B8022"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532" w:name="clan_253"/>
      <w:bookmarkEnd w:id="532"/>
      <w:r w:rsidRPr="001466C8">
        <w:rPr>
          <w:rFonts w:ascii="Arial" w:eastAsia="Times New Roman" w:hAnsi="Arial" w:cs="Arial"/>
          <w:b/>
          <w:bCs/>
          <w:sz w:val="24"/>
          <w:szCs w:val="24"/>
          <w:lang w:val="hu-HU" w:eastAsia="en-GB"/>
        </w:rPr>
        <w:t>253</w:t>
      </w:r>
      <w:r w:rsidR="008F79A2"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503FC88A" w14:textId="09477CF8" w:rsidR="008F79A2" w:rsidRPr="001466C8" w:rsidRDefault="008F79A2" w:rsidP="008F79A2">
      <w:pPr>
        <w:tabs>
          <w:tab w:val="left" w:pos="-1843"/>
        </w:tabs>
        <w:jc w:val="both"/>
        <w:rPr>
          <w:rFonts w:ascii="Arial" w:hAnsi="Arial" w:cs="Arial"/>
          <w:lang w:val="hu-HU"/>
        </w:rPr>
      </w:pPr>
      <w:r w:rsidRPr="001466C8">
        <w:rPr>
          <w:rFonts w:ascii="Arial" w:hAnsi="Arial" w:cs="Arial"/>
          <w:lang w:val="hu-HU"/>
        </w:rPr>
        <w:t xml:space="preserve">Ha a szabálysértési eljárás több szabálysértés miatt indult, az tartalmaznia kell, a terhelt mely szabálysértések miatt nyilváníttatott bűnösnek, melyekért nyert felmentést, vagy az eljárás melyek miatt szűnt meg. </w:t>
      </w:r>
    </w:p>
    <w:p w14:paraId="491E496C" w14:textId="3D37DF56" w:rsidR="00D742DC" w:rsidRPr="001466C8" w:rsidRDefault="00512F48" w:rsidP="00D742DC">
      <w:pPr>
        <w:spacing w:before="240" w:after="240" w:line="240" w:lineRule="auto"/>
        <w:jc w:val="center"/>
        <w:rPr>
          <w:rFonts w:ascii="Arial" w:eastAsia="Times New Roman" w:hAnsi="Arial" w:cs="Arial"/>
          <w:b/>
          <w:bCs/>
          <w:i/>
          <w:iCs/>
          <w:sz w:val="24"/>
          <w:szCs w:val="24"/>
          <w:lang w:val="hu-HU" w:eastAsia="en-GB"/>
        </w:rPr>
      </w:pPr>
      <w:bookmarkStart w:id="533" w:name="str_284"/>
      <w:bookmarkEnd w:id="533"/>
      <w:r w:rsidRPr="001466C8">
        <w:rPr>
          <w:rFonts w:ascii="Arial" w:eastAsia="Times New Roman" w:hAnsi="Arial" w:cs="Arial"/>
          <w:b/>
          <w:bCs/>
          <w:i/>
          <w:iCs/>
          <w:sz w:val="24"/>
          <w:szCs w:val="24"/>
          <w:lang w:val="hu-HU" w:eastAsia="en-GB"/>
        </w:rPr>
        <w:t>Az írásba foglalt ítélet tartalma</w:t>
      </w:r>
    </w:p>
    <w:p w14:paraId="29F39E8F" w14:textId="43C18063" w:rsidR="00D742DC" w:rsidRPr="001466C8" w:rsidRDefault="00512F48" w:rsidP="00D742DC">
      <w:pPr>
        <w:spacing w:before="240" w:after="120" w:line="240" w:lineRule="auto"/>
        <w:jc w:val="center"/>
        <w:rPr>
          <w:rFonts w:ascii="Arial" w:eastAsia="Times New Roman" w:hAnsi="Arial" w:cs="Arial"/>
          <w:b/>
          <w:bCs/>
          <w:sz w:val="24"/>
          <w:szCs w:val="24"/>
          <w:lang w:val="hu-HU" w:eastAsia="en-GB"/>
        </w:rPr>
      </w:pPr>
      <w:bookmarkStart w:id="534" w:name="clan_254"/>
      <w:bookmarkEnd w:id="534"/>
      <w:r w:rsidRPr="001466C8">
        <w:rPr>
          <w:rFonts w:ascii="Arial" w:eastAsia="Times New Roman" w:hAnsi="Arial" w:cs="Arial"/>
          <w:b/>
          <w:bCs/>
          <w:sz w:val="24"/>
          <w:szCs w:val="24"/>
          <w:lang w:val="hu-HU" w:eastAsia="en-GB"/>
        </w:rPr>
        <w:t>254. szakasz</w:t>
      </w:r>
    </w:p>
    <w:p w14:paraId="7EC38F9E" w14:textId="7A7B8192" w:rsidR="00F87E6D" w:rsidRPr="001466C8" w:rsidRDefault="00F87E6D" w:rsidP="00F87E6D">
      <w:pPr>
        <w:tabs>
          <w:tab w:val="left" w:pos="-1843"/>
        </w:tabs>
        <w:jc w:val="both"/>
        <w:rPr>
          <w:rFonts w:ascii="Arial" w:hAnsi="Arial" w:cs="Arial"/>
          <w:lang w:val="hu-HU"/>
        </w:rPr>
      </w:pPr>
      <w:r w:rsidRPr="001466C8">
        <w:rPr>
          <w:rFonts w:ascii="Arial" w:hAnsi="Arial" w:cs="Arial"/>
          <w:lang w:val="hu-HU"/>
        </w:rPr>
        <w:lastRenderedPageBreak/>
        <w:t xml:space="preserve">Az e törvény 252. szakaszának 6. bekezdésének írásba foglalt ítélet, az alábbiakat tartalmazza: bevezető rész, rendelkező rész, indokolás, jogorvoslati utasítás, ügyszám, keltezés, a bíró aláírása és hivatalos pecsét. </w:t>
      </w:r>
    </w:p>
    <w:p w14:paraId="7F0A0ABB" w14:textId="1515AEA5" w:rsidR="00F87E6D" w:rsidRPr="001466C8" w:rsidRDefault="00F87E6D" w:rsidP="00F87E6D">
      <w:pPr>
        <w:tabs>
          <w:tab w:val="left" w:pos="-1843"/>
        </w:tabs>
        <w:jc w:val="both"/>
        <w:rPr>
          <w:rFonts w:ascii="Arial" w:hAnsi="Arial" w:cs="Arial"/>
          <w:lang w:val="hu-HU"/>
        </w:rPr>
      </w:pPr>
      <w:r w:rsidRPr="001466C8">
        <w:rPr>
          <w:rFonts w:ascii="Arial" w:hAnsi="Arial" w:cs="Arial"/>
          <w:lang w:val="hu-HU"/>
        </w:rPr>
        <w:t xml:space="preserve">Az ítélet bevezető része az alábbiakat tartalmazza: </w:t>
      </w:r>
      <w:proofErr w:type="gramStart"/>
      <w:r w:rsidR="009E1C32" w:rsidRPr="001466C8">
        <w:rPr>
          <w:rFonts w:ascii="Arial" w:hAnsi="Arial" w:cs="Arial"/>
          <w:lang w:val="hu-HU"/>
        </w:rPr>
        <w:t>azt</w:t>
      </w:r>
      <w:proofErr w:type="gramEnd"/>
      <w:r w:rsidR="009E1C32" w:rsidRPr="001466C8">
        <w:rPr>
          <w:rFonts w:ascii="Arial" w:hAnsi="Arial" w:cs="Arial"/>
          <w:lang w:val="hu-HU"/>
        </w:rPr>
        <w:t xml:space="preserve"> hogy az ítélet a nép nevében hozandó, </w:t>
      </w:r>
      <w:r w:rsidRPr="001466C8">
        <w:rPr>
          <w:rFonts w:ascii="Arial" w:hAnsi="Arial" w:cs="Arial"/>
          <w:lang w:val="hu-HU"/>
        </w:rPr>
        <w:t xml:space="preserve">az ítéletet meghozó bíróság elnevezését, a bíró személynevét, a terhelt személynevét, a terhelt lakóhelyét, illetve a terhelt jogi személy elnevezését és székhelyét, az eljárás tárgyát képező szabálysértést, az ítélet meghozatalának napját, a meghozatal jogalapját. </w:t>
      </w:r>
    </w:p>
    <w:p w14:paraId="3E30FFE1" w14:textId="2DDDC680" w:rsidR="00F87E6D" w:rsidRPr="001466C8" w:rsidRDefault="00F87E6D" w:rsidP="003D5F9A">
      <w:pPr>
        <w:spacing w:before="100" w:beforeAutospacing="1" w:after="100" w:afterAutospacing="1" w:line="240" w:lineRule="auto"/>
        <w:jc w:val="both"/>
        <w:rPr>
          <w:rFonts w:ascii="Arial" w:hAnsi="Arial" w:cs="Arial"/>
          <w:lang w:val="hu-HU"/>
        </w:rPr>
      </w:pPr>
      <w:r w:rsidRPr="001466C8">
        <w:rPr>
          <w:rFonts w:ascii="Arial" w:hAnsi="Arial" w:cs="Arial"/>
          <w:lang w:val="hu-HU"/>
        </w:rPr>
        <w:t>Az ítélet rendelkező része</w:t>
      </w:r>
      <w:r w:rsidR="00361EA7" w:rsidRPr="001466C8">
        <w:rPr>
          <w:rFonts w:ascii="Arial" w:hAnsi="Arial" w:cs="Arial"/>
          <w:lang w:val="hu-HU"/>
        </w:rPr>
        <w:t xml:space="preserve"> tartalmazza a terhelt alapadatait a 181. szakasz 1. bekezdésének 3. pontja alapján</w:t>
      </w:r>
      <w:r w:rsidR="003D5F9A" w:rsidRPr="001466C8">
        <w:rPr>
          <w:rFonts w:ascii="Arial" w:hAnsi="Arial" w:cs="Arial"/>
          <w:lang w:val="hu-HU"/>
        </w:rPr>
        <w:t>, a terheltet bűnösnek nyilvánító vagy felmentő döntést</w:t>
      </w:r>
      <w:r w:rsidR="00361EA7" w:rsidRPr="001466C8">
        <w:rPr>
          <w:rFonts w:ascii="Arial" w:hAnsi="Arial" w:cs="Arial"/>
          <w:lang w:val="hu-HU"/>
        </w:rPr>
        <w:t xml:space="preserve">, </w:t>
      </w:r>
      <w:r w:rsidRPr="001466C8">
        <w:rPr>
          <w:rFonts w:ascii="Arial" w:hAnsi="Arial" w:cs="Arial"/>
          <w:lang w:val="hu-HU"/>
        </w:rPr>
        <w:t>a szabálysértés ténybe</w:t>
      </w:r>
      <w:r w:rsidR="003D5F9A" w:rsidRPr="001466C8">
        <w:rPr>
          <w:rFonts w:ascii="Arial" w:hAnsi="Arial" w:cs="Arial"/>
          <w:lang w:val="hu-HU"/>
        </w:rPr>
        <w:t>li leírását és jogi minősítését</w:t>
      </w:r>
      <w:r w:rsidRPr="001466C8">
        <w:rPr>
          <w:rFonts w:ascii="Arial" w:hAnsi="Arial" w:cs="Arial"/>
          <w:lang w:val="hu-HU"/>
        </w:rPr>
        <w:t>.</w:t>
      </w:r>
    </w:p>
    <w:p w14:paraId="62B4C00A" w14:textId="11A1D17D" w:rsidR="003D5F9A" w:rsidRPr="001466C8" w:rsidRDefault="003D5F9A" w:rsidP="003D5F9A">
      <w:pPr>
        <w:tabs>
          <w:tab w:val="left" w:pos="-1843"/>
        </w:tabs>
        <w:jc w:val="both"/>
        <w:rPr>
          <w:rFonts w:ascii="Arial" w:hAnsi="Arial" w:cs="Arial"/>
          <w:lang w:val="hu-HU"/>
        </w:rPr>
      </w:pPr>
      <w:r w:rsidRPr="001466C8">
        <w:rPr>
          <w:rFonts w:ascii="Arial" w:hAnsi="Arial" w:cs="Arial"/>
          <w:lang w:val="hu-HU"/>
        </w:rPr>
        <w:t xml:space="preserve">Az ítélet indokolása röviden leírja a szabálysértési eljárás megindítása iránti indítvány tartalmát, a megállapított tényállást az egyes tények bizonyításának alapját képező bizonyítékok feltüntetésével, az ítéletet megalapozó jogszabályokat és az ítélet valamennyi pontjának indokait. </w:t>
      </w:r>
    </w:p>
    <w:p w14:paraId="4B3837E4" w14:textId="77777777" w:rsidR="003D5F9A" w:rsidRPr="001466C8" w:rsidRDefault="003D5F9A" w:rsidP="003D5F9A">
      <w:pPr>
        <w:tabs>
          <w:tab w:val="left" w:pos="-1843"/>
        </w:tabs>
        <w:jc w:val="both"/>
        <w:rPr>
          <w:rFonts w:ascii="Arial" w:hAnsi="Arial" w:cs="Arial"/>
          <w:lang w:val="hu-HU"/>
        </w:rPr>
      </w:pPr>
      <w:r w:rsidRPr="001466C8">
        <w:rPr>
          <w:rFonts w:ascii="Arial" w:hAnsi="Arial" w:cs="Arial"/>
          <w:lang w:val="hu-HU"/>
        </w:rPr>
        <w:t xml:space="preserve">A jogorvoslati utasítás feltünteti, hogy a fellebbezés mely hatósághoz intézendő, kinek és mely határidőben kell átadni, továbbá, hogy a fellebbezés előterjesztésének írásban kell történnie, </w:t>
      </w:r>
      <w:proofErr w:type="gramStart"/>
      <w:r w:rsidRPr="001466C8">
        <w:rPr>
          <w:rFonts w:ascii="Arial" w:hAnsi="Arial" w:cs="Arial"/>
          <w:lang w:val="hu-HU"/>
        </w:rPr>
        <w:t>valamint</w:t>
      </w:r>
      <w:proofErr w:type="gramEnd"/>
      <w:r w:rsidRPr="001466C8">
        <w:rPr>
          <w:rFonts w:ascii="Arial" w:hAnsi="Arial" w:cs="Arial"/>
          <w:lang w:val="hu-HU"/>
        </w:rPr>
        <w:t xml:space="preserve"> hogy közvetlenül adható át, vagy postán, ajánlott küldeményben.</w:t>
      </w:r>
    </w:p>
    <w:p w14:paraId="07BD7AAA" w14:textId="00BCC554" w:rsidR="006C73C4" w:rsidRPr="001466C8" w:rsidRDefault="006C73C4" w:rsidP="006C73C4">
      <w:pPr>
        <w:tabs>
          <w:tab w:val="left" w:pos="-1843"/>
        </w:tabs>
        <w:jc w:val="both"/>
        <w:rPr>
          <w:rFonts w:ascii="Arial" w:hAnsi="Arial" w:cs="Arial"/>
          <w:lang w:val="hu-HU"/>
        </w:rPr>
      </w:pPr>
      <w:r w:rsidRPr="001466C8">
        <w:rPr>
          <w:rFonts w:ascii="Arial" w:hAnsi="Arial" w:cs="Arial"/>
          <w:lang w:val="hu-HU"/>
        </w:rPr>
        <w:t xml:space="preserve">Az ítélet indokolása röviden leírja a szabálysértési eljárás megindítása iránti indítvány tartalmát, a megállapított tényállást az egyes tények bizonyításának alapját képező bizonyítékok </w:t>
      </w:r>
      <w:r w:rsidR="00E43AF2" w:rsidRPr="001466C8">
        <w:rPr>
          <w:rFonts w:ascii="Arial" w:hAnsi="Arial" w:cs="Arial"/>
          <w:lang w:val="hu-HU"/>
        </w:rPr>
        <w:t xml:space="preserve">feltüntetésével, hogy mely okból fogadta el őket a </w:t>
      </w:r>
      <w:proofErr w:type="gramStart"/>
      <w:r w:rsidR="00E43AF2" w:rsidRPr="001466C8">
        <w:rPr>
          <w:rFonts w:ascii="Arial" w:hAnsi="Arial" w:cs="Arial"/>
          <w:lang w:val="hu-HU"/>
        </w:rPr>
        <w:t>bíróság</w:t>
      </w:r>
      <w:proofErr w:type="gramEnd"/>
      <w:r w:rsidR="00E43AF2" w:rsidRPr="001466C8">
        <w:rPr>
          <w:rFonts w:ascii="Arial" w:hAnsi="Arial" w:cs="Arial"/>
          <w:lang w:val="hu-HU"/>
        </w:rPr>
        <w:t xml:space="preserve"> mint </w:t>
      </w:r>
      <w:proofErr w:type="spellStart"/>
      <w:r w:rsidR="00E43AF2" w:rsidRPr="001466C8">
        <w:rPr>
          <w:rFonts w:ascii="Arial" w:hAnsi="Arial" w:cs="Arial"/>
          <w:lang w:val="hu-HU"/>
        </w:rPr>
        <w:t>bizonyítot</w:t>
      </w:r>
      <w:r w:rsidR="00E73B35" w:rsidRPr="001466C8">
        <w:rPr>
          <w:rFonts w:ascii="Arial" w:hAnsi="Arial" w:cs="Arial"/>
          <w:lang w:val="hu-HU"/>
        </w:rPr>
        <w:t>tat</w:t>
      </w:r>
      <w:proofErr w:type="spellEnd"/>
      <w:r w:rsidR="00E43AF2" w:rsidRPr="001466C8">
        <w:rPr>
          <w:rFonts w:ascii="Arial" w:hAnsi="Arial" w:cs="Arial"/>
          <w:lang w:val="hu-HU"/>
        </w:rPr>
        <w:t xml:space="preserve"> vagy miért utasította el őket, </w:t>
      </w:r>
      <w:r w:rsidR="00E73B35" w:rsidRPr="001466C8">
        <w:rPr>
          <w:rFonts w:ascii="Arial" w:hAnsi="Arial" w:cs="Arial"/>
          <w:lang w:val="hu-HU"/>
        </w:rPr>
        <w:t>mely okból nem fogadta el a felek egyes javaslatát,</w:t>
      </w:r>
      <w:r w:rsidRPr="001466C8">
        <w:rPr>
          <w:rFonts w:ascii="Arial" w:hAnsi="Arial" w:cs="Arial"/>
          <w:lang w:val="hu-HU"/>
        </w:rPr>
        <w:t xml:space="preserve"> az ítéletet megalapozó jogszabályokat és az ítélet valamennyi pontjának indokait. </w:t>
      </w:r>
    </w:p>
    <w:p w14:paraId="3014DA64" w14:textId="0A4E9D91" w:rsidR="003D5F9A" w:rsidRPr="001466C8" w:rsidRDefault="006C73C4" w:rsidP="00E43AF2">
      <w:pPr>
        <w:tabs>
          <w:tab w:val="left" w:pos="-1843"/>
        </w:tabs>
        <w:jc w:val="both"/>
        <w:rPr>
          <w:rFonts w:ascii="Arial" w:hAnsi="Arial" w:cs="Arial"/>
          <w:lang w:val="hu-HU"/>
        </w:rPr>
      </w:pPr>
      <w:r w:rsidRPr="001466C8">
        <w:rPr>
          <w:rFonts w:ascii="Arial" w:hAnsi="Arial" w:cs="Arial"/>
          <w:lang w:val="hu-HU"/>
        </w:rPr>
        <w:t xml:space="preserve">A jogorvoslati utasítás feltünteti, hogy a fellebbezés mely hatósághoz intézendő, kinek és mely határidőben kell átadni, továbbá, hogy a fellebbezés előterjesztésének írásban kell történnie, </w:t>
      </w:r>
      <w:proofErr w:type="gramStart"/>
      <w:r w:rsidRPr="001466C8">
        <w:rPr>
          <w:rFonts w:ascii="Arial" w:hAnsi="Arial" w:cs="Arial"/>
          <w:lang w:val="hu-HU"/>
        </w:rPr>
        <w:t>valamint</w:t>
      </w:r>
      <w:proofErr w:type="gramEnd"/>
      <w:r w:rsidRPr="001466C8">
        <w:rPr>
          <w:rFonts w:ascii="Arial" w:hAnsi="Arial" w:cs="Arial"/>
          <w:lang w:val="hu-HU"/>
        </w:rPr>
        <w:t xml:space="preserve"> hogy közvetlenül adható át, vagy postán, ajánlott küldeményben.</w:t>
      </w:r>
    </w:p>
    <w:p w14:paraId="20307684" w14:textId="3C3E7784" w:rsidR="00D742DC" w:rsidRPr="001466C8" w:rsidRDefault="00E73B35" w:rsidP="00D742DC">
      <w:pPr>
        <w:spacing w:before="240" w:after="240" w:line="240" w:lineRule="auto"/>
        <w:jc w:val="center"/>
        <w:rPr>
          <w:rFonts w:ascii="Arial" w:eastAsia="Times New Roman" w:hAnsi="Arial" w:cs="Arial"/>
          <w:b/>
          <w:bCs/>
          <w:i/>
          <w:iCs/>
          <w:sz w:val="24"/>
          <w:szCs w:val="24"/>
          <w:lang w:val="hu-HU" w:eastAsia="en-GB"/>
        </w:rPr>
      </w:pPr>
      <w:bookmarkStart w:id="535" w:name="str_285"/>
      <w:bookmarkEnd w:id="535"/>
      <w:r w:rsidRPr="001466C8">
        <w:rPr>
          <w:rFonts w:ascii="Arial" w:eastAsia="Times New Roman" w:hAnsi="Arial" w:cs="Arial"/>
          <w:b/>
          <w:bCs/>
          <w:i/>
          <w:iCs/>
          <w:sz w:val="24"/>
          <w:szCs w:val="24"/>
          <w:lang w:val="hu-HU" w:eastAsia="en-GB"/>
        </w:rPr>
        <w:t>Az ítélet és más döntések kijavítása</w:t>
      </w:r>
    </w:p>
    <w:p w14:paraId="7E3F7B4B" w14:textId="759A7DED"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536" w:name="clan_255"/>
      <w:bookmarkEnd w:id="536"/>
      <w:r w:rsidRPr="001466C8">
        <w:rPr>
          <w:rFonts w:ascii="Arial" w:eastAsia="Times New Roman" w:hAnsi="Arial" w:cs="Arial"/>
          <w:b/>
          <w:bCs/>
          <w:sz w:val="24"/>
          <w:szCs w:val="24"/>
          <w:lang w:val="hu-HU" w:eastAsia="en-GB"/>
        </w:rPr>
        <w:t>255</w:t>
      </w:r>
      <w:r w:rsidR="00E73B35"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6CB1F9CC" w14:textId="5BCC6B84" w:rsidR="00E73B35" w:rsidRPr="001466C8" w:rsidRDefault="00E73B35" w:rsidP="00E73B35">
      <w:pPr>
        <w:tabs>
          <w:tab w:val="left" w:pos="-1843"/>
        </w:tabs>
        <w:jc w:val="both"/>
        <w:rPr>
          <w:rFonts w:ascii="Arial" w:hAnsi="Arial" w:cs="Arial"/>
          <w:lang w:val="hu-HU"/>
        </w:rPr>
      </w:pPr>
      <w:r w:rsidRPr="001466C8">
        <w:rPr>
          <w:rFonts w:ascii="Arial" w:hAnsi="Arial" w:cs="Arial"/>
          <w:lang w:val="hu-HU"/>
        </w:rPr>
        <w:t xml:space="preserve">A nevek és számok írásában ejtett hibák és egyéb, az ítélet írása, a számolás és másolás során ejtett nyilvánvaló hibák kijavítása hivatalból, vagy a terhelt, az indítvány előterjesztője, illetve a sértett javaslatára történik. </w:t>
      </w:r>
    </w:p>
    <w:p w14:paraId="05838DBE" w14:textId="5F843FD7" w:rsidR="00383303" w:rsidRPr="001466C8" w:rsidRDefault="00E73B35" w:rsidP="00E73B35">
      <w:pPr>
        <w:tabs>
          <w:tab w:val="left" w:pos="-1843"/>
        </w:tabs>
        <w:jc w:val="both"/>
        <w:rPr>
          <w:rFonts w:ascii="Arial" w:hAnsi="Arial" w:cs="Arial"/>
          <w:lang w:val="hu-HU"/>
        </w:rPr>
      </w:pPr>
      <w:r w:rsidRPr="001466C8">
        <w:rPr>
          <w:rFonts w:ascii="Arial" w:hAnsi="Arial" w:cs="Arial"/>
          <w:lang w:val="hu-HU"/>
        </w:rPr>
        <w:t xml:space="preserve">A javítás az ítélet </w:t>
      </w:r>
      <w:r w:rsidR="00790BD9" w:rsidRPr="001466C8">
        <w:rPr>
          <w:rFonts w:ascii="Arial" w:hAnsi="Arial" w:cs="Arial"/>
          <w:lang w:val="hu-HU"/>
        </w:rPr>
        <w:t xml:space="preserve">vagy más döntés </w:t>
      </w:r>
      <w:r w:rsidRPr="001466C8">
        <w:rPr>
          <w:rFonts w:ascii="Arial" w:hAnsi="Arial" w:cs="Arial"/>
          <w:lang w:val="hu-HU"/>
        </w:rPr>
        <w:t xml:space="preserve">szerves részét képező külön végzéssel történik. </w:t>
      </w:r>
    </w:p>
    <w:p w14:paraId="02C8EDFD" w14:textId="09DF9F1C" w:rsidR="00E73B35" w:rsidRPr="001466C8" w:rsidRDefault="00E73B35" w:rsidP="00E73B35">
      <w:pPr>
        <w:tabs>
          <w:tab w:val="left" w:pos="-1843"/>
        </w:tabs>
        <w:jc w:val="both"/>
        <w:rPr>
          <w:rFonts w:ascii="Arial" w:hAnsi="Arial" w:cs="Arial"/>
          <w:lang w:val="hu-HU"/>
        </w:rPr>
      </w:pPr>
      <w:r w:rsidRPr="001466C8">
        <w:rPr>
          <w:rFonts w:ascii="Arial" w:hAnsi="Arial" w:cs="Arial"/>
          <w:lang w:val="hu-HU"/>
        </w:rPr>
        <w:t xml:space="preserve">Ha a bírósági döntés tartalmazza az e </w:t>
      </w:r>
      <w:r w:rsidR="0031536D" w:rsidRPr="001466C8">
        <w:rPr>
          <w:rFonts w:ascii="Arial" w:hAnsi="Arial" w:cs="Arial"/>
          <w:lang w:val="hu-HU"/>
        </w:rPr>
        <w:t>szakasz</w:t>
      </w:r>
      <w:r w:rsidRPr="001466C8">
        <w:rPr>
          <w:rFonts w:ascii="Arial" w:hAnsi="Arial" w:cs="Arial"/>
          <w:lang w:val="hu-HU"/>
        </w:rPr>
        <w:t xml:space="preserve"> </w:t>
      </w:r>
      <w:r w:rsidR="0031536D" w:rsidRPr="001466C8">
        <w:rPr>
          <w:rFonts w:ascii="Arial" w:hAnsi="Arial" w:cs="Arial"/>
          <w:lang w:val="hu-HU"/>
        </w:rPr>
        <w:t>1</w:t>
      </w:r>
      <w:r w:rsidRPr="001466C8">
        <w:rPr>
          <w:rFonts w:ascii="Arial" w:hAnsi="Arial" w:cs="Arial"/>
          <w:lang w:val="hu-HU"/>
        </w:rPr>
        <w:t xml:space="preserve">. bekezdésébe foglalt hibákat, az ítélet kijavított másolata a fellebbezési joggal rendelkező személyeknek kézbesítendő. Ez esetben a fellebbezési határidő a kijavított ítélet kézbesítésének napjától kezdődően folyik. </w:t>
      </w:r>
    </w:p>
    <w:p w14:paraId="7450AA11" w14:textId="5B20DBFA" w:rsidR="00D742DC" w:rsidRPr="001466C8" w:rsidRDefault="009033B1" w:rsidP="00D742DC">
      <w:pPr>
        <w:spacing w:before="240" w:after="240" w:line="240" w:lineRule="auto"/>
        <w:jc w:val="center"/>
        <w:rPr>
          <w:rFonts w:ascii="Arial" w:eastAsia="Times New Roman" w:hAnsi="Arial" w:cs="Arial"/>
          <w:b/>
          <w:bCs/>
          <w:i/>
          <w:iCs/>
          <w:sz w:val="24"/>
          <w:szCs w:val="24"/>
          <w:lang w:val="hu-HU" w:eastAsia="en-GB"/>
        </w:rPr>
      </w:pPr>
      <w:bookmarkStart w:id="537" w:name="str_286"/>
      <w:bookmarkEnd w:id="537"/>
      <w:r w:rsidRPr="001466C8">
        <w:rPr>
          <w:rFonts w:ascii="Arial" w:eastAsia="Times New Roman" w:hAnsi="Arial" w:cs="Arial"/>
          <w:b/>
          <w:bCs/>
          <w:i/>
          <w:iCs/>
          <w:sz w:val="24"/>
          <w:szCs w:val="24"/>
          <w:lang w:val="hu-HU" w:eastAsia="en-GB"/>
        </w:rPr>
        <w:t>Az ítélet kézbesítése az eljárás résztvevőinek</w:t>
      </w:r>
    </w:p>
    <w:p w14:paraId="55994A08" w14:textId="1FCA6FA3" w:rsidR="00D742DC" w:rsidRPr="001466C8" w:rsidRDefault="009033B1" w:rsidP="00D742DC">
      <w:pPr>
        <w:spacing w:before="240" w:after="120" w:line="240" w:lineRule="auto"/>
        <w:jc w:val="center"/>
        <w:rPr>
          <w:rFonts w:ascii="Arial" w:eastAsia="Times New Roman" w:hAnsi="Arial" w:cs="Arial"/>
          <w:b/>
          <w:bCs/>
          <w:sz w:val="24"/>
          <w:szCs w:val="24"/>
          <w:lang w:val="hu-HU" w:eastAsia="en-GB"/>
        </w:rPr>
      </w:pPr>
      <w:bookmarkStart w:id="538" w:name="clan_256"/>
      <w:bookmarkEnd w:id="538"/>
      <w:r w:rsidRPr="001466C8">
        <w:rPr>
          <w:rFonts w:ascii="Arial" w:eastAsia="Times New Roman" w:hAnsi="Arial" w:cs="Arial"/>
          <w:b/>
          <w:bCs/>
          <w:sz w:val="24"/>
          <w:szCs w:val="24"/>
          <w:lang w:val="hu-HU" w:eastAsia="en-GB"/>
        </w:rPr>
        <w:t>256. szakasz</w:t>
      </w:r>
    </w:p>
    <w:p w14:paraId="476A6422" w14:textId="4F44EEE6" w:rsidR="009033B1" w:rsidRPr="001466C8" w:rsidRDefault="009033B1" w:rsidP="009033B1">
      <w:pPr>
        <w:tabs>
          <w:tab w:val="left" w:pos="-1843"/>
        </w:tabs>
        <w:jc w:val="both"/>
        <w:rPr>
          <w:rFonts w:ascii="Arial" w:hAnsi="Arial" w:cs="Arial"/>
          <w:lang w:val="hu-HU"/>
        </w:rPr>
      </w:pPr>
      <w:r w:rsidRPr="001466C8">
        <w:rPr>
          <w:rFonts w:ascii="Arial" w:hAnsi="Arial" w:cs="Arial"/>
          <w:lang w:val="hu-HU"/>
        </w:rPr>
        <w:t xml:space="preserve">Az írásban kidolgozott ítélet e törvény rendelkezéseinek megfelelően az indítvány előterjesztőjének és a terheltnek kézbesítendő. </w:t>
      </w:r>
    </w:p>
    <w:p w14:paraId="368FD03B" w14:textId="4702BE22" w:rsidR="009033B1" w:rsidRPr="001466C8" w:rsidRDefault="009033B1" w:rsidP="009033B1">
      <w:pPr>
        <w:tabs>
          <w:tab w:val="left" w:pos="-1843"/>
        </w:tabs>
        <w:jc w:val="both"/>
        <w:rPr>
          <w:rFonts w:ascii="Arial" w:hAnsi="Arial" w:cs="Arial"/>
          <w:lang w:val="hu-HU"/>
        </w:rPr>
      </w:pPr>
      <w:r w:rsidRPr="001466C8">
        <w:rPr>
          <w:rFonts w:ascii="Arial" w:hAnsi="Arial" w:cs="Arial"/>
          <w:lang w:val="hu-HU"/>
        </w:rPr>
        <w:t xml:space="preserve">Az ítélet a nem indítvány-előterjesztői jogállású sértettnek abban az esetben kézbesítendő, ha a vagyonjogi igényről született döntés, továbbá az ítélet által dologelkobzást elszenvedő </w:t>
      </w:r>
      <w:r w:rsidRPr="001466C8">
        <w:rPr>
          <w:rFonts w:ascii="Arial" w:hAnsi="Arial" w:cs="Arial"/>
          <w:lang w:val="hu-HU"/>
        </w:rPr>
        <w:lastRenderedPageBreak/>
        <w:t>személynek, valamint a vagyonielőny-elkobzás intézkedésével sújtott személynek is kézbesítendő.</w:t>
      </w:r>
    </w:p>
    <w:p w14:paraId="1C56C9A1" w14:textId="239E8EE0" w:rsidR="00D742DC" w:rsidRPr="001466C8" w:rsidRDefault="00D81836" w:rsidP="00D742DC">
      <w:pPr>
        <w:spacing w:before="240" w:after="240" w:line="240" w:lineRule="auto"/>
        <w:jc w:val="center"/>
        <w:rPr>
          <w:rFonts w:ascii="Arial" w:eastAsia="Times New Roman" w:hAnsi="Arial" w:cs="Arial"/>
          <w:b/>
          <w:bCs/>
          <w:i/>
          <w:iCs/>
          <w:sz w:val="24"/>
          <w:szCs w:val="24"/>
          <w:lang w:val="hu-HU" w:eastAsia="en-GB"/>
        </w:rPr>
      </w:pPr>
      <w:bookmarkStart w:id="539" w:name="str_287"/>
      <w:bookmarkEnd w:id="539"/>
      <w:r w:rsidRPr="001466C8">
        <w:rPr>
          <w:rFonts w:ascii="Arial" w:eastAsia="Times New Roman" w:hAnsi="Arial" w:cs="Arial"/>
          <w:b/>
          <w:bCs/>
          <w:i/>
          <w:iCs/>
          <w:sz w:val="24"/>
          <w:szCs w:val="24"/>
          <w:lang w:val="hu-HU" w:eastAsia="en-GB"/>
        </w:rPr>
        <w:t>A szóban közölt ítélet kézbesítése a terheltnek</w:t>
      </w:r>
    </w:p>
    <w:p w14:paraId="4881D7B1" w14:textId="42D3F9FA" w:rsidR="00D742DC" w:rsidRPr="001466C8" w:rsidRDefault="00D81836" w:rsidP="00D742DC">
      <w:pPr>
        <w:spacing w:before="240" w:after="120" w:line="240" w:lineRule="auto"/>
        <w:jc w:val="center"/>
        <w:rPr>
          <w:rFonts w:ascii="Arial" w:eastAsia="Times New Roman" w:hAnsi="Arial" w:cs="Arial"/>
          <w:b/>
          <w:bCs/>
          <w:sz w:val="24"/>
          <w:szCs w:val="24"/>
          <w:lang w:val="hu-HU" w:eastAsia="en-GB"/>
        </w:rPr>
      </w:pPr>
      <w:bookmarkStart w:id="540" w:name="clan_257"/>
      <w:bookmarkEnd w:id="540"/>
      <w:r w:rsidRPr="001466C8">
        <w:rPr>
          <w:rFonts w:ascii="Arial" w:eastAsia="Times New Roman" w:hAnsi="Arial" w:cs="Arial"/>
          <w:b/>
          <w:bCs/>
          <w:sz w:val="24"/>
          <w:szCs w:val="24"/>
          <w:lang w:val="hu-HU" w:eastAsia="en-GB"/>
        </w:rPr>
        <w:t>257. szakasz</w:t>
      </w:r>
    </w:p>
    <w:p w14:paraId="2508661E" w14:textId="74D9E9AB" w:rsidR="00D81836" w:rsidRPr="001466C8" w:rsidRDefault="00D81836" w:rsidP="00D81836">
      <w:pPr>
        <w:tabs>
          <w:tab w:val="left" w:pos="-1843"/>
        </w:tabs>
        <w:jc w:val="both"/>
        <w:rPr>
          <w:rFonts w:ascii="Arial" w:hAnsi="Arial" w:cs="Arial"/>
          <w:lang w:val="hu-HU"/>
        </w:rPr>
      </w:pPr>
      <w:r w:rsidRPr="001466C8">
        <w:rPr>
          <w:rFonts w:ascii="Arial" w:hAnsi="Arial" w:cs="Arial"/>
          <w:lang w:val="hu-HU"/>
        </w:rPr>
        <w:t>Ha a terhelt kérelmezi, hogy az ítélet kiadmányát kézbesítse neki, a bíró a kiadmányt köteles az ítélet elkészítése napjától számított nyolcnapos határidőn belül eljuttatni a terheltnek.</w:t>
      </w:r>
    </w:p>
    <w:p w14:paraId="4E42617E" w14:textId="77777777" w:rsidR="00D81836" w:rsidRPr="001466C8" w:rsidRDefault="00D81836" w:rsidP="00D81836">
      <w:pPr>
        <w:tabs>
          <w:tab w:val="left" w:pos="-1843"/>
        </w:tabs>
        <w:jc w:val="both"/>
        <w:rPr>
          <w:rFonts w:ascii="Arial" w:hAnsi="Arial" w:cs="Arial"/>
          <w:lang w:val="hu-HU"/>
        </w:rPr>
      </w:pPr>
      <w:r w:rsidRPr="001466C8">
        <w:rPr>
          <w:rFonts w:ascii="Arial" w:hAnsi="Arial" w:cs="Arial"/>
          <w:lang w:val="hu-HU"/>
        </w:rPr>
        <w:t xml:space="preserve">Az e szakasz 1. bekezdésének értelmében megfogalmazott terhelti kérelmet jegyzőkönyvezni kell és ellátni a terhelt aláírásával. </w:t>
      </w:r>
    </w:p>
    <w:p w14:paraId="61BB1CFA" w14:textId="0EA51495" w:rsidR="00D742DC" w:rsidRPr="001466C8" w:rsidRDefault="00D742DC" w:rsidP="00D742DC">
      <w:pPr>
        <w:spacing w:after="0" w:line="240" w:lineRule="auto"/>
        <w:jc w:val="center"/>
        <w:rPr>
          <w:rFonts w:ascii="Arial" w:eastAsia="Times New Roman" w:hAnsi="Arial" w:cs="Arial"/>
          <w:sz w:val="31"/>
          <w:szCs w:val="31"/>
          <w:lang w:val="hu-HU" w:eastAsia="en-GB"/>
        </w:rPr>
      </w:pPr>
      <w:bookmarkStart w:id="541" w:name="str_288"/>
      <w:bookmarkEnd w:id="541"/>
      <w:r w:rsidRPr="001466C8">
        <w:rPr>
          <w:rFonts w:ascii="Arial" w:eastAsia="Times New Roman" w:hAnsi="Arial" w:cs="Arial"/>
          <w:sz w:val="31"/>
          <w:szCs w:val="31"/>
          <w:lang w:val="hu-HU" w:eastAsia="en-GB"/>
        </w:rPr>
        <w:t>XXXI</w:t>
      </w:r>
      <w:r w:rsidR="001C56BB" w:rsidRPr="001466C8">
        <w:rPr>
          <w:rFonts w:ascii="Arial" w:eastAsia="Times New Roman" w:hAnsi="Arial" w:cs="Arial"/>
          <w:sz w:val="31"/>
          <w:szCs w:val="31"/>
          <w:lang w:val="hu-HU" w:eastAsia="en-GB"/>
        </w:rPr>
        <w:t>. FEJEZET</w:t>
      </w:r>
      <w:r w:rsidRPr="001466C8">
        <w:rPr>
          <w:rFonts w:ascii="Arial" w:eastAsia="Times New Roman" w:hAnsi="Arial" w:cs="Arial"/>
          <w:sz w:val="31"/>
          <w:szCs w:val="31"/>
          <w:lang w:val="hu-HU" w:eastAsia="en-GB"/>
        </w:rPr>
        <w:t xml:space="preserve"> </w:t>
      </w:r>
    </w:p>
    <w:p w14:paraId="62538414" w14:textId="4EB60045" w:rsidR="00D742DC" w:rsidRPr="001466C8" w:rsidRDefault="001C56BB"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 RENDES JOGORVOSLATOK</w:t>
      </w:r>
    </w:p>
    <w:p w14:paraId="38FECFBA" w14:textId="6B41AE88" w:rsidR="00D742DC" w:rsidRPr="001466C8" w:rsidRDefault="001C56BB" w:rsidP="00D742DC">
      <w:pPr>
        <w:spacing w:before="240" w:after="240" w:line="240" w:lineRule="auto"/>
        <w:jc w:val="center"/>
        <w:rPr>
          <w:rFonts w:ascii="Arial" w:eastAsia="Times New Roman" w:hAnsi="Arial" w:cs="Arial"/>
          <w:b/>
          <w:bCs/>
          <w:i/>
          <w:iCs/>
          <w:sz w:val="24"/>
          <w:szCs w:val="24"/>
          <w:lang w:val="hu-HU" w:eastAsia="en-GB"/>
        </w:rPr>
      </w:pPr>
      <w:bookmarkStart w:id="542" w:name="str_289"/>
      <w:bookmarkEnd w:id="542"/>
      <w:r w:rsidRPr="001466C8">
        <w:rPr>
          <w:rFonts w:ascii="Arial" w:eastAsia="Times New Roman" w:hAnsi="Arial" w:cs="Arial"/>
          <w:b/>
          <w:bCs/>
          <w:i/>
          <w:iCs/>
          <w:sz w:val="24"/>
          <w:szCs w:val="24"/>
          <w:lang w:val="hu-HU" w:eastAsia="en-GB"/>
        </w:rPr>
        <w:t>A fellebbezés előterjesztése</w:t>
      </w:r>
    </w:p>
    <w:p w14:paraId="2273F1F5" w14:textId="7C55B543"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543" w:name="clan_258"/>
      <w:bookmarkEnd w:id="543"/>
      <w:r w:rsidRPr="001466C8">
        <w:rPr>
          <w:rFonts w:ascii="Arial" w:eastAsia="Times New Roman" w:hAnsi="Arial" w:cs="Arial"/>
          <w:b/>
          <w:bCs/>
          <w:sz w:val="24"/>
          <w:szCs w:val="24"/>
          <w:lang w:val="hu-HU" w:eastAsia="en-GB"/>
        </w:rPr>
        <w:t>258</w:t>
      </w:r>
      <w:r w:rsidR="001C56BB"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79284D3A" w14:textId="38510478" w:rsidR="00E000CF" w:rsidRPr="001466C8" w:rsidRDefault="00E000CF" w:rsidP="00E000CF">
      <w:pPr>
        <w:tabs>
          <w:tab w:val="left" w:pos="-1843"/>
        </w:tabs>
        <w:jc w:val="both"/>
        <w:rPr>
          <w:rFonts w:ascii="Arial" w:hAnsi="Arial" w:cs="Arial"/>
          <w:lang w:val="hu-HU"/>
        </w:rPr>
      </w:pPr>
      <w:r w:rsidRPr="001466C8">
        <w:rPr>
          <w:rFonts w:ascii="Arial" w:hAnsi="Arial" w:cs="Arial"/>
          <w:lang w:val="hu-HU"/>
        </w:rPr>
        <w:t xml:space="preserve">A szabálysértési bíróság ítélete ellen a másodfokú szabálysértési bírósághoz lehet fellebbezést intézni. A fellebbezést az elsőfokú döntést meghozó bíróság, illetve igazgatási szerv útján lehet beterjeszteni. </w:t>
      </w:r>
    </w:p>
    <w:p w14:paraId="1A27B55D" w14:textId="77777777" w:rsidR="00E000CF" w:rsidRPr="001466C8" w:rsidRDefault="00E000CF" w:rsidP="00E000CF">
      <w:pPr>
        <w:tabs>
          <w:tab w:val="left" w:pos="-1843"/>
        </w:tabs>
        <w:jc w:val="both"/>
        <w:rPr>
          <w:rFonts w:ascii="Arial" w:hAnsi="Arial" w:cs="Arial"/>
          <w:lang w:val="hu-HU"/>
        </w:rPr>
      </w:pPr>
      <w:r w:rsidRPr="001466C8">
        <w:rPr>
          <w:rFonts w:ascii="Arial" w:hAnsi="Arial" w:cs="Arial"/>
          <w:lang w:val="hu-HU"/>
        </w:rPr>
        <w:t xml:space="preserve">A fellebbezést a szóban közölt döntés napjától, illetve az ítélet vagy a határozat kézbesítése napjától számított nyolcnapos határidőn belül kell előterjeszteni. </w:t>
      </w:r>
    </w:p>
    <w:p w14:paraId="4DBD10A8" w14:textId="7254D6ED" w:rsidR="00D742DC" w:rsidRPr="001466C8" w:rsidRDefault="00607515" w:rsidP="00D742DC">
      <w:pPr>
        <w:spacing w:before="240" w:after="240" w:line="240" w:lineRule="auto"/>
        <w:jc w:val="center"/>
        <w:rPr>
          <w:rFonts w:ascii="Arial" w:eastAsia="Times New Roman" w:hAnsi="Arial" w:cs="Arial"/>
          <w:b/>
          <w:bCs/>
          <w:i/>
          <w:iCs/>
          <w:sz w:val="24"/>
          <w:szCs w:val="24"/>
          <w:lang w:val="hu-HU" w:eastAsia="en-GB"/>
        </w:rPr>
      </w:pPr>
      <w:bookmarkStart w:id="544" w:name="str_290"/>
      <w:bookmarkEnd w:id="544"/>
      <w:r w:rsidRPr="001466C8">
        <w:rPr>
          <w:rFonts w:ascii="Arial" w:eastAsia="Times New Roman" w:hAnsi="Arial" w:cs="Arial"/>
          <w:b/>
          <w:bCs/>
          <w:i/>
          <w:iCs/>
          <w:sz w:val="24"/>
          <w:szCs w:val="24"/>
          <w:lang w:val="hu-HU" w:eastAsia="en-GB"/>
        </w:rPr>
        <w:t>A fellebbezési joggal rendelkező személyek</w:t>
      </w:r>
    </w:p>
    <w:p w14:paraId="6934D0B9" w14:textId="00649FAB"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545" w:name="clan_259"/>
      <w:bookmarkEnd w:id="545"/>
      <w:r w:rsidRPr="001466C8">
        <w:rPr>
          <w:rFonts w:ascii="Arial" w:eastAsia="Times New Roman" w:hAnsi="Arial" w:cs="Arial"/>
          <w:b/>
          <w:bCs/>
          <w:sz w:val="24"/>
          <w:szCs w:val="24"/>
          <w:lang w:val="hu-HU" w:eastAsia="en-GB"/>
        </w:rPr>
        <w:t>259</w:t>
      </w:r>
      <w:r w:rsidR="00607515"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47039411" w14:textId="0886F4DB" w:rsidR="001D5269" w:rsidRPr="001466C8" w:rsidRDefault="001D5269" w:rsidP="001D5269">
      <w:pPr>
        <w:tabs>
          <w:tab w:val="left" w:pos="-1843"/>
        </w:tabs>
        <w:jc w:val="both"/>
        <w:rPr>
          <w:rFonts w:ascii="Arial" w:hAnsi="Arial" w:cs="Arial"/>
          <w:lang w:val="hu-HU"/>
        </w:rPr>
      </w:pPr>
      <w:r w:rsidRPr="001466C8">
        <w:rPr>
          <w:rFonts w:ascii="Arial" w:hAnsi="Arial" w:cs="Arial"/>
          <w:lang w:val="hu-HU"/>
        </w:rPr>
        <w:t xml:space="preserve">Fellebbezéssel a terhelt, a védő és az indítvány előterjesztője élhet. </w:t>
      </w:r>
    </w:p>
    <w:p w14:paraId="0B41489A" w14:textId="2868C2CE" w:rsidR="001D5269" w:rsidRPr="001466C8" w:rsidRDefault="001D5269" w:rsidP="001D5269">
      <w:pPr>
        <w:tabs>
          <w:tab w:val="left" w:pos="-1843"/>
        </w:tabs>
        <w:jc w:val="both"/>
        <w:rPr>
          <w:rFonts w:ascii="Arial" w:hAnsi="Arial" w:cs="Arial"/>
          <w:lang w:val="hu-HU"/>
        </w:rPr>
      </w:pPr>
      <w:r w:rsidRPr="001466C8">
        <w:rPr>
          <w:rFonts w:ascii="Arial" w:hAnsi="Arial" w:cs="Arial"/>
          <w:lang w:val="hu-HU"/>
        </w:rPr>
        <w:t>A fellebbezés az ítélet és a szabálysértésben hozott egyéb végzések ellen mindig felterjeszthető, kivéve, ha a törvény nem zárja ki a fellebbezés lehetőségét.</w:t>
      </w:r>
    </w:p>
    <w:p w14:paraId="628AF843" w14:textId="57E9D139" w:rsidR="001D5269" w:rsidRPr="001466C8" w:rsidRDefault="001D5269" w:rsidP="001D5269">
      <w:pPr>
        <w:tabs>
          <w:tab w:val="left" w:pos="-1843"/>
        </w:tabs>
        <w:jc w:val="both"/>
        <w:rPr>
          <w:rFonts w:ascii="Arial" w:hAnsi="Arial" w:cs="Arial"/>
          <w:lang w:val="hu-HU"/>
        </w:rPr>
      </w:pPr>
      <w:r w:rsidRPr="001466C8">
        <w:rPr>
          <w:rFonts w:ascii="Arial" w:hAnsi="Arial" w:cs="Arial"/>
          <w:lang w:val="hu-HU"/>
        </w:rPr>
        <w:t>A terhelt érdekében a fellebbezést házastársa, egyenesági vérrokona, fivére, nővére, törvényes képviselője, örökbefogadója, örökbefogadottja, nevelőszülője és élettársi viszonyban vagy más tartós élettársi viszonyban vele élő személy terjesztheti fel.</w:t>
      </w:r>
    </w:p>
    <w:p w14:paraId="59577230" w14:textId="7B0BF6B6" w:rsidR="001D5269" w:rsidRPr="001466C8" w:rsidRDefault="001D5269" w:rsidP="001D5269">
      <w:pPr>
        <w:tabs>
          <w:tab w:val="left" w:pos="-1843"/>
        </w:tabs>
        <w:jc w:val="both"/>
        <w:rPr>
          <w:rFonts w:ascii="Arial" w:hAnsi="Arial" w:cs="Arial"/>
          <w:lang w:val="hu-HU"/>
        </w:rPr>
      </w:pPr>
      <w:r w:rsidRPr="001466C8">
        <w:rPr>
          <w:rFonts w:ascii="Arial" w:hAnsi="Arial" w:cs="Arial"/>
          <w:lang w:val="hu-HU"/>
        </w:rPr>
        <w:t xml:space="preserve">A fellebbezési határidő attól a naptól </w:t>
      </w:r>
      <w:proofErr w:type="gramStart"/>
      <w:r w:rsidRPr="001466C8">
        <w:rPr>
          <w:rFonts w:ascii="Arial" w:hAnsi="Arial" w:cs="Arial"/>
          <w:lang w:val="hu-HU"/>
        </w:rPr>
        <w:t>kezdődik</w:t>
      </w:r>
      <w:proofErr w:type="gramEnd"/>
      <w:r w:rsidRPr="001466C8">
        <w:rPr>
          <w:rFonts w:ascii="Arial" w:hAnsi="Arial" w:cs="Arial"/>
          <w:lang w:val="hu-HU"/>
        </w:rPr>
        <w:t xml:space="preserve"> hogy a terheltnek elküldték az ítélet átiratát, ha a terheltnek védője van, akkor pedig a naptól amikor neki kikézbesítették az ítélet átiratát.</w:t>
      </w:r>
    </w:p>
    <w:p w14:paraId="22B0BFE3" w14:textId="074A6B8E" w:rsidR="001D5269" w:rsidRPr="001466C8" w:rsidRDefault="001D5269" w:rsidP="001D5269">
      <w:pPr>
        <w:tabs>
          <w:tab w:val="left" w:pos="-1843"/>
        </w:tabs>
        <w:jc w:val="both"/>
        <w:rPr>
          <w:rFonts w:ascii="Arial" w:hAnsi="Arial" w:cs="Arial"/>
          <w:lang w:val="hu-HU"/>
        </w:rPr>
      </w:pPr>
      <w:r w:rsidRPr="001466C8">
        <w:rPr>
          <w:rFonts w:ascii="Arial" w:hAnsi="Arial" w:cs="Arial"/>
          <w:lang w:val="hu-HU"/>
        </w:rPr>
        <w:t>A terhelt jogi személy érdekében a fellebbezést a terhelt jogi személy képviselője, valamint a jogi személy képviseletére felhatalmazott természetes személy terjesztheti fel.</w:t>
      </w:r>
    </w:p>
    <w:p w14:paraId="71BE255A" w14:textId="77777777" w:rsidR="001D5269" w:rsidRPr="001466C8" w:rsidRDefault="001D5269" w:rsidP="001D5269">
      <w:pPr>
        <w:tabs>
          <w:tab w:val="left" w:pos="-1843"/>
        </w:tabs>
        <w:jc w:val="both"/>
        <w:rPr>
          <w:rFonts w:ascii="Arial" w:hAnsi="Arial" w:cs="Arial"/>
          <w:lang w:val="hu-HU"/>
        </w:rPr>
      </w:pPr>
      <w:r w:rsidRPr="001466C8">
        <w:rPr>
          <w:rFonts w:ascii="Arial" w:hAnsi="Arial" w:cs="Arial"/>
          <w:lang w:val="hu-HU"/>
        </w:rPr>
        <w:t>Ha nem a terhelt tulajdonát képező dolog elkobzását célzó óvintézkedés elrendelésére került sor, a dolog tulajdonosa csak a szóban forgó óvintézkedésről szóló döntés ellen nyújthat be fellebbezést.</w:t>
      </w:r>
    </w:p>
    <w:p w14:paraId="650F3B01" w14:textId="060810A6" w:rsidR="00D742DC" w:rsidRPr="001466C8" w:rsidRDefault="001D5269" w:rsidP="00D742DC">
      <w:pPr>
        <w:spacing w:before="240" w:after="240" w:line="240" w:lineRule="auto"/>
        <w:jc w:val="center"/>
        <w:rPr>
          <w:rFonts w:ascii="Arial" w:eastAsia="Times New Roman" w:hAnsi="Arial" w:cs="Arial"/>
          <w:b/>
          <w:bCs/>
          <w:i/>
          <w:iCs/>
          <w:sz w:val="24"/>
          <w:szCs w:val="24"/>
          <w:lang w:val="hu-HU" w:eastAsia="en-GB"/>
        </w:rPr>
      </w:pPr>
      <w:bookmarkStart w:id="546" w:name="str_291"/>
      <w:bookmarkEnd w:id="546"/>
      <w:r w:rsidRPr="001466C8">
        <w:rPr>
          <w:rFonts w:ascii="Arial" w:eastAsia="Times New Roman" w:hAnsi="Arial" w:cs="Arial"/>
          <w:b/>
          <w:bCs/>
          <w:i/>
          <w:iCs/>
          <w:sz w:val="24"/>
          <w:szCs w:val="24"/>
          <w:lang w:val="hu-HU" w:eastAsia="en-GB"/>
        </w:rPr>
        <w:t>A fellebbezés halasztó hatálya</w:t>
      </w:r>
    </w:p>
    <w:p w14:paraId="14577340" w14:textId="39D743A9" w:rsidR="00D742DC" w:rsidRPr="001466C8" w:rsidRDefault="001D5269" w:rsidP="00D742DC">
      <w:pPr>
        <w:spacing w:before="240" w:after="120" w:line="240" w:lineRule="auto"/>
        <w:jc w:val="center"/>
        <w:rPr>
          <w:rFonts w:ascii="Arial" w:eastAsia="Times New Roman" w:hAnsi="Arial" w:cs="Arial"/>
          <w:b/>
          <w:bCs/>
          <w:sz w:val="24"/>
          <w:szCs w:val="24"/>
          <w:lang w:val="hu-HU" w:eastAsia="en-GB"/>
        </w:rPr>
      </w:pPr>
      <w:bookmarkStart w:id="547" w:name="clan_260"/>
      <w:bookmarkEnd w:id="547"/>
      <w:r w:rsidRPr="001466C8">
        <w:rPr>
          <w:rFonts w:ascii="Arial" w:eastAsia="Times New Roman" w:hAnsi="Arial" w:cs="Arial"/>
          <w:b/>
          <w:bCs/>
          <w:sz w:val="24"/>
          <w:szCs w:val="24"/>
          <w:lang w:val="hu-HU" w:eastAsia="en-GB"/>
        </w:rPr>
        <w:t>260. szakasz</w:t>
      </w:r>
    </w:p>
    <w:p w14:paraId="75538C85" w14:textId="77777777" w:rsidR="001D5269" w:rsidRPr="001466C8" w:rsidRDefault="001D5269" w:rsidP="001D5269">
      <w:pPr>
        <w:tabs>
          <w:tab w:val="left" w:pos="-1843"/>
        </w:tabs>
        <w:jc w:val="both"/>
        <w:rPr>
          <w:rFonts w:ascii="Arial" w:hAnsi="Arial" w:cs="Arial"/>
          <w:lang w:val="hu-HU"/>
        </w:rPr>
      </w:pPr>
      <w:bookmarkStart w:id="548" w:name="str_292"/>
      <w:bookmarkEnd w:id="548"/>
      <w:r w:rsidRPr="001466C8">
        <w:rPr>
          <w:rFonts w:ascii="Arial" w:hAnsi="Arial" w:cs="Arial"/>
          <w:lang w:val="hu-HU"/>
        </w:rPr>
        <w:t>A kellő időben benyújtott fellebbezés a döntés végrehajtására halasztó hatállyal bír, kivéve az e törvény által másként meghatározott esetekben.</w:t>
      </w:r>
    </w:p>
    <w:p w14:paraId="1A3A96CD" w14:textId="3783E529" w:rsidR="00D742DC" w:rsidRPr="001466C8" w:rsidRDefault="001D5269" w:rsidP="00D742DC">
      <w:pPr>
        <w:spacing w:before="240" w:after="240" w:line="240" w:lineRule="auto"/>
        <w:jc w:val="center"/>
        <w:rPr>
          <w:rFonts w:ascii="Arial" w:eastAsia="Times New Roman" w:hAnsi="Arial" w:cs="Arial"/>
          <w:b/>
          <w:bCs/>
          <w:i/>
          <w:iCs/>
          <w:sz w:val="24"/>
          <w:szCs w:val="24"/>
          <w:lang w:val="hu-HU" w:eastAsia="en-GB"/>
        </w:rPr>
      </w:pPr>
      <w:r w:rsidRPr="001466C8">
        <w:rPr>
          <w:rFonts w:ascii="Arial" w:eastAsia="Times New Roman" w:hAnsi="Arial" w:cs="Arial"/>
          <w:b/>
          <w:bCs/>
          <w:i/>
          <w:iCs/>
          <w:sz w:val="24"/>
          <w:szCs w:val="24"/>
          <w:lang w:val="hu-HU" w:eastAsia="en-GB"/>
        </w:rPr>
        <w:lastRenderedPageBreak/>
        <w:t>A fellebbezésről való lemondás és a fellebbezés visszavonása</w:t>
      </w:r>
    </w:p>
    <w:p w14:paraId="54B7F2A4" w14:textId="79633E70" w:rsidR="00D742DC" w:rsidRPr="001466C8" w:rsidRDefault="001D5269" w:rsidP="00D742DC">
      <w:pPr>
        <w:spacing w:before="240" w:after="120" w:line="240" w:lineRule="auto"/>
        <w:jc w:val="center"/>
        <w:rPr>
          <w:rFonts w:ascii="Arial" w:eastAsia="Times New Roman" w:hAnsi="Arial" w:cs="Arial"/>
          <w:b/>
          <w:bCs/>
          <w:sz w:val="24"/>
          <w:szCs w:val="24"/>
          <w:lang w:val="hu-HU" w:eastAsia="en-GB"/>
        </w:rPr>
      </w:pPr>
      <w:bookmarkStart w:id="549" w:name="clan_261"/>
      <w:bookmarkEnd w:id="549"/>
      <w:r w:rsidRPr="001466C8">
        <w:rPr>
          <w:rFonts w:ascii="Arial" w:eastAsia="Times New Roman" w:hAnsi="Arial" w:cs="Arial"/>
          <w:b/>
          <w:bCs/>
          <w:sz w:val="24"/>
          <w:szCs w:val="24"/>
          <w:lang w:val="hu-HU" w:eastAsia="en-GB"/>
        </w:rPr>
        <w:t>261. szakasz</w:t>
      </w:r>
    </w:p>
    <w:p w14:paraId="73D87EF7" w14:textId="3FC80F29" w:rsidR="001D5269" w:rsidRPr="001466C8" w:rsidRDefault="001D5269" w:rsidP="001D5269">
      <w:pPr>
        <w:tabs>
          <w:tab w:val="left" w:pos="-1843"/>
        </w:tabs>
        <w:jc w:val="both"/>
        <w:rPr>
          <w:rFonts w:ascii="Arial" w:hAnsi="Arial" w:cs="Arial"/>
          <w:lang w:val="hu-HU"/>
        </w:rPr>
      </w:pPr>
      <w:r w:rsidRPr="001466C8">
        <w:rPr>
          <w:rFonts w:ascii="Arial" w:hAnsi="Arial" w:cs="Arial"/>
          <w:lang w:val="hu-HU"/>
        </w:rPr>
        <w:t>A terhelt és az indítvány előterjesztője a döntés közlése után lemondhatnak fellebbezési jogukról, a felterjesztett fellebbezéstől pedig a másodfokú ítélet meghozataláig elállhatnak.</w:t>
      </w:r>
    </w:p>
    <w:p w14:paraId="307BF970" w14:textId="3C4E7AEF" w:rsidR="001D5269" w:rsidRPr="001466C8" w:rsidRDefault="001D5269" w:rsidP="001D5269">
      <w:pPr>
        <w:tabs>
          <w:tab w:val="left" w:pos="-1843"/>
        </w:tabs>
        <w:jc w:val="both"/>
        <w:rPr>
          <w:rFonts w:ascii="Arial" w:hAnsi="Arial" w:cs="Arial"/>
          <w:lang w:val="hu-HU"/>
        </w:rPr>
      </w:pPr>
      <w:r w:rsidRPr="001466C8">
        <w:rPr>
          <w:rFonts w:ascii="Arial" w:hAnsi="Arial" w:cs="Arial"/>
          <w:lang w:val="hu-HU"/>
        </w:rPr>
        <w:t>A fellebbezési jogról való lemondás, illetve az elállás nem vonható vissza.</w:t>
      </w:r>
    </w:p>
    <w:p w14:paraId="1F1D0C5D" w14:textId="77777777" w:rsidR="001D5269" w:rsidRPr="001466C8" w:rsidRDefault="001D5269" w:rsidP="001D5269">
      <w:pPr>
        <w:tabs>
          <w:tab w:val="left" w:pos="-1843"/>
        </w:tabs>
        <w:jc w:val="both"/>
        <w:rPr>
          <w:rFonts w:ascii="Arial" w:hAnsi="Arial" w:cs="Arial"/>
          <w:lang w:val="hu-HU"/>
        </w:rPr>
      </w:pPr>
      <w:r w:rsidRPr="001466C8">
        <w:rPr>
          <w:rFonts w:ascii="Arial" w:hAnsi="Arial" w:cs="Arial"/>
          <w:lang w:val="hu-HU"/>
        </w:rPr>
        <w:t>A fiatalkorú fellebbezési jogról való lemondása joghatást nem vált ki.</w:t>
      </w:r>
    </w:p>
    <w:p w14:paraId="4A5CA9E3" w14:textId="281C4D72" w:rsidR="00D742DC" w:rsidRPr="001466C8" w:rsidRDefault="001D5269" w:rsidP="00D742DC">
      <w:pPr>
        <w:spacing w:before="240" w:after="240" w:line="240" w:lineRule="auto"/>
        <w:jc w:val="center"/>
        <w:rPr>
          <w:rFonts w:ascii="Arial" w:eastAsia="Times New Roman" w:hAnsi="Arial" w:cs="Arial"/>
          <w:b/>
          <w:bCs/>
          <w:i/>
          <w:iCs/>
          <w:sz w:val="24"/>
          <w:szCs w:val="24"/>
          <w:lang w:val="hu-HU" w:eastAsia="en-GB"/>
        </w:rPr>
      </w:pPr>
      <w:bookmarkStart w:id="550" w:name="str_293"/>
      <w:bookmarkEnd w:id="550"/>
      <w:r w:rsidRPr="001466C8">
        <w:rPr>
          <w:rFonts w:ascii="Arial" w:eastAsia="Times New Roman" w:hAnsi="Arial" w:cs="Arial"/>
          <w:b/>
          <w:bCs/>
          <w:i/>
          <w:iCs/>
          <w:sz w:val="24"/>
          <w:szCs w:val="24"/>
          <w:lang w:val="hu-HU" w:eastAsia="en-GB"/>
        </w:rPr>
        <w:t>A fellebbezés tartalma</w:t>
      </w:r>
    </w:p>
    <w:p w14:paraId="5FEE501D" w14:textId="2363AB2B"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551" w:name="clan_262"/>
      <w:bookmarkEnd w:id="551"/>
      <w:r w:rsidRPr="001466C8">
        <w:rPr>
          <w:rFonts w:ascii="Arial" w:eastAsia="Times New Roman" w:hAnsi="Arial" w:cs="Arial"/>
          <w:b/>
          <w:bCs/>
          <w:sz w:val="24"/>
          <w:szCs w:val="24"/>
          <w:lang w:val="hu-HU" w:eastAsia="en-GB"/>
        </w:rPr>
        <w:t>262</w:t>
      </w:r>
      <w:r w:rsidR="001D5269"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548462E4" w14:textId="37B06FB1" w:rsidR="00D742DC" w:rsidRPr="001466C8" w:rsidRDefault="001D5269"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A fellebbezésnek tartalmaznia kell</w:t>
      </w:r>
      <w:r w:rsidR="00D742DC" w:rsidRPr="001466C8">
        <w:rPr>
          <w:rFonts w:ascii="Arial" w:eastAsia="Times New Roman" w:hAnsi="Arial" w:cs="Arial"/>
          <w:lang w:val="hu-HU" w:eastAsia="en-GB"/>
        </w:rPr>
        <w:t xml:space="preserve">: </w:t>
      </w:r>
    </w:p>
    <w:p w14:paraId="75D2B66B" w14:textId="5611D715"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1) </w:t>
      </w:r>
      <w:r w:rsidR="001D5269" w:rsidRPr="001466C8">
        <w:rPr>
          <w:rFonts w:ascii="Arial" w:eastAsia="Times New Roman" w:hAnsi="Arial" w:cs="Arial"/>
          <w:lang w:val="hu-HU" w:eastAsia="en-GB"/>
        </w:rPr>
        <w:t>a megfellebbezett döntés megjelölését</w:t>
      </w:r>
      <w:r w:rsidRPr="001466C8">
        <w:rPr>
          <w:rFonts w:ascii="Arial" w:eastAsia="Times New Roman" w:hAnsi="Arial" w:cs="Arial"/>
          <w:lang w:val="hu-HU" w:eastAsia="en-GB"/>
        </w:rPr>
        <w:t xml:space="preserve">; </w:t>
      </w:r>
    </w:p>
    <w:p w14:paraId="2FAD0ECC" w14:textId="3CB1A04F"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2) </w:t>
      </w:r>
      <w:r w:rsidR="001D5269" w:rsidRPr="001466C8">
        <w:rPr>
          <w:rFonts w:ascii="Arial" w:hAnsi="Arial" w:cs="Arial"/>
          <w:lang w:val="hu-HU"/>
        </w:rPr>
        <w:t>a fellebbezés előterjesztőjének elégedetlenségét alátámasztó állításokat</w:t>
      </w:r>
      <w:r w:rsidRPr="001466C8">
        <w:rPr>
          <w:rFonts w:ascii="Arial" w:eastAsia="Times New Roman" w:hAnsi="Arial" w:cs="Arial"/>
          <w:lang w:val="hu-HU" w:eastAsia="en-GB"/>
        </w:rPr>
        <w:t xml:space="preserve">; </w:t>
      </w:r>
    </w:p>
    <w:p w14:paraId="385893A2" w14:textId="37D4E1BF" w:rsidR="001D5269"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3) </w:t>
      </w:r>
      <w:r w:rsidR="001D5269" w:rsidRPr="001466C8">
        <w:rPr>
          <w:rFonts w:ascii="Arial" w:hAnsi="Arial" w:cs="Arial"/>
          <w:lang w:val="hu-HU"/>
        </w:rPr>
        <w:t>a fellebbezés előterjesztőjének aláírását</w:t>
      </w:r>
      <w:r w:rsidRPr="001466C8">
        <w:rPr>
          <w:rFonts w:ascii="Arial" w:eastAsia="Times New Roman" w:hAnsi="Arial" w:cs="Arial"/>
          <w:lang w:val="hu-HU" w:eastAsia="en-GB"/>
        </w:rPr>
        <w:t xml:space="preserve">. </w:t>
      </w:r>
    </w:p>
    <w:p w14:paraId="10EBD0F4" w14:textId="7DF41C8B" w:rsidR="001D5269" w:rsidRPr="001466C8" w:rsidRDefault="001D5269" w:rsidP="001D5269">
      <w:pPr>
        <w:tabs>
          <w:tab w:val="left" w:pos="-1843"/>
        </w:tabs>
        <w:jc w:val="both"/>
        <w:rPr>
          <w:rFonts w:ascii="Arial" w:hAnsi="Arial" w:cs="Arial"/>
          <w:lang w:val="hu-HU"/>
        </w:rPr>
      </w:pPr>
      <w:r w:rsidRPr="001466C8">
        <w:rPr>
          <w:rFonts w:ascii="Arial" w:hAnsi="Arial" w:cs="Arial"/>
          <w:lang w:val="hu-HU"/>
        </w:rPr>
        <w:t>A fellebbezésben új tények adhatók elő és új bizonyítékok indítványozhatók. Az új tényekre hivatkozva a fellebbezés előterjesztője köteles a tényeket alátámasztó bizonyítékokat feltüntetni.</w:t>
      </w:r>
    </w:p>
    <w:p w14:paraId="41BBE7C0" w14:textId="77777777" w:rsidR="001D5269" w:rsidRPr="001466C8" w:rsidRDefault="001D5269" w:rsidP="001D5269">
      <w:pPr>
        <w:tabs>
          <w:tab w:val="left" w:pos="-1843"/>
        </w:tabs>
        <w:jc w:val="both"/>
        <w:rPr>
          <w:rFonts w:ascii="Arial" w:hAnsi="Arial" w:cs="Arial"/>
          <w:lang w:val="hu-HU"/>
        </w:rPr>
      </w:pPr>
      <w:r w:rsidRPr="001466C8">
        <w:rPr>
          <w:rFonts w:ascii="Arial" w:hAnsi="Arial" w:cs="Arial"/>
          <w:lang w:val="hu-HU"/>
        </w:rPr>
        <w:t>Ha a fellebbezés előterjesztője fellebbezésében új bizonyítékokat ad elő, köteles feltüntetni annak okát, hogy ezeket korábban miért nem indítványozta, továbbá az általuk bizonyítandó tényeket.</w:t>
      </w:r>
    </w:p>
    <w:p w14:paraId="0B0596DC" w14:textId="21D028B6" w:rsidR="00D742DC" w:rsidRPr="001466C8" w:rsidRDefault="00BB0A7E" w:rsidP="00D742DC">
      <w:pPr>
        <w:spacing w:before="240" w:after="240" w:line="240" w:lineRule="auto"/>
        <w:jc w:val="center"/>
        <w:rPr>
          <w:rFonts w:ascii="Arial" w:eastAsia="Times New Roman" w:hAnsi="Arial" w:cs="Arial"/>
          <w:b/>
          <w:bCs/>
          <w:i/>
          <w:iCs/>
          <w:sz w:val="24"/>
          <w:szCs w:val="24"/>
          <w:lang w:val="hu-HU" w:eastAsia="en-GB"/>
        </w:rPr>
      </w:pPr>
      <w:bookmarkStart w:id="552" w:name="str_294"/>
      <w:bookmarkEnd w:id="552"/>
      <w:r w:rsidRPr="001466C8">
        <w:rPr>
          <w:rFonts w:ascii="Arial" w:eastAsia="Times New Roman" w:hAnsi="Arial" w:cs="Arial"/>
          <w:b/>
          <w:bCs/>
          <w:i/>
          <w:iCs/>
          <w:sz w:val="24"/>
          <w:szCs w:val="24"/>
          <w:lang w:val="hu-HU" w:eastAsia="en-GB"/>
        </w:rPr>
        <w:t>Az ítélet és határozat megtámadásának jogalapjai</w:t>
      </w:r>
    </w:p>
    <w:p w14:paraId="70793F46" w14:textId="21A475AA" w:rsidR="00D742DC" w:rsidRPr="001466C8" w:rsidRDefault="00BB0A7E" w:rsidP="00D742DC">
      <w:pPr>
        <w:spacing w:before="240" w:after="120" w:line="240" w:lineRule="auto"/>
        <w:jc w:val="center"/>
        <w:rPr>
          <w:rFonts w:ascii="Arial" w:eastAsia="Times New Roman" w:hAnsi="Arial" w:cs="Arial"/>
          <w:b/>
          <w:bCs/>
          <w:sz w:val="24"/>
          <w:szCs w:val="24"/>
          <w:lang w:val="hu-HU" w:eastAsia="en-GB"/>
        </w:rPr>
      </w:pPr>
      <w:bookmarkStart w:id="553" w:name="clan_263"/>
      <w:bookmarkEnd w:id="553"/>
      <w:r w:rsidRPr="001466C8">
        <w:rPr>
          <w:rFonts w:ascii="Arial" w:eastAsia="Times New Roman" w:hAnsi="Arial" w:cs="Arial"/>
          <w:b/>
          <w:bCs/>
          <w:sz w:val="24"/>
          <w:szCs w:val="24"/>
          <w:lang w:val="hu-HU" w:eastAsia="en-GB"/>
        </w:rPr>
        <w:t>263. szakasz</w:t>
      </w:r>
    </w:p>
    <w:p w14:paraId="58E76587" w14:textId="6184A0C3" w:rsidR="00BB0A7E" w:rsidRPr="001466C8" w:rsidRDefault="00BB0A7E" w:rsidP="00BB0A7E">
      <w:pPr>
        <w:tabs>
          <w:tab w:val="left" w:pos="-1843"/>
        </w:tabs>
        <w:jc w:val="both"/>
        <w:rPr>
          <w:rFonts w:ascii="Arial" w:hAnsi="Arial" w:cs="Arial"/>
          <w:lang w:val="hu-HU"/>
        </w:rPr>
      </w:pPr>
      <w:r w:rsidRPr="001466C8">
        <w:rPr>
          <w:rFonts w:ascii="Arial" w:hAnsi="Arial" w:cs="Arial"/>
          <w:lang w:val="hu-HU"/>
        </w:rPr>
        <w:t>A döntés az alábbi okokból támadható meg:</w:t>
      </w:r>
    </w:p>
    <w:p w14:paraId="5C592D0F" w14:textId="2C9FEF84" w:rsidR="00BB0A7E" w:rsidRPr="001466C8" w:rsidRDefault="00BB0A7E" w:rsidP="00F07263">
      <w:pPr>
        <w:numPr>
          <w:ilvl w:val="0"/>
          <w:numId w:val="15"/>
        </w:numPr>
        <w:tabs>
          <w:tab w:val="left" w:pos="-1843"/>
        </w:tabs>
        <w:spacing w:after="0" w:line="240" w:lineRule="auto"/>
        <w:jc w:val="both"/>
        <w:rPr>
          <w:rFonts w:ascii="Arial" w:hAnsi="Arial" w:cs="Arial"/>
          <w:lang w:val="hu-HU"/>
        </w:rPr>
      </w:pPr>
      <w:r w:rsidRPr="001466C8">
        <w:rPr>
          <w:rFonts w:ascii="Arial" w:hAnsi="Arial" w:cs="Arial"/>
          <w:lang w:val="hu-HU"/>
        </w:rPr>
        <w:t>a szabálysértési eljárás rendelkezéseinek lényeges megsértése miatt;</w:t>
      </w:r>
    </w:p>
    <w:p w14:paraId="0EB45660" w14:textId="77777777" w:rsidR="00BB0A7E" w:rsidRPr="001466C8" w:rsidRDefault="00BB0A7E" w:rsidP="00BB0A7E">
      <w:pPr>
        <w:tabs>
          <w:tab w:val="left" w:pos="-1843"/>
        </w:tabs>
        <w:spacing w:after="0" w:line="240" w:lineRule="auto"/>
        <w:ind w:left="720"/>
        <w:jc w:val="both"/>
        <w:rPr>
          <w:rFonts w:ascii="Arial" w:hAnsi="Arial" w:cs="Arial"/>
          <w:lang w:val="hu-HU"/>
        </w:rPr>
      </w:pPr>
    </w:p>
    <w:p w14:paraId="19A3E5C1" w14:textId="4014C4A4" w:rsidR="00BB0A7E" w:rsidRPr="001466C8" w:rsidRDefault="00BB0A7E" w:rsidP="00F07263">
      <w:pPr>
        <w:numPr>
          <w:ilvl w:val="0"/>
          <w:numId w:val="15"/>
        </w:numPr>
        <w:tabs>
          <w:tab w:val="left" w:pos="-1843"/>
        </w:tabs>
        <w:spacing w:after="0" w:line="240" w:lineRule="auto"/>
        <w:jc w:val="both"/>
        <w:rPr>
          <w:rFonts w:ascii="Arial" w:hAnsi="Arial" w:cs="Arial"/>
          <w:lang w:val="hu-HU"/>
        </w:rPr>
      </w:pPr>
      <w:r w:rsidRPr="001466C8">
        <w:rPr>
          <w:rFonts w:ascii="Arial" w:hAnsi="Arial" w:cs="Arial"/>
          <w:lang w:val="hu-HU"/>
        </w:rPr>
        <w:t>az anyagi jog rendelkezéseinek megsértése miatt;</w:t>
      </w:r>
    </w:p>
    <w:p w14:paraId="52872FA7" w14:textId="406FC59E" w:rsidR="00BB0A7E" w:rsidRPr="001466C8" w:rsidRDefault="00BB0A7E" w:rsidP="00BB0A7E">
      <w:pPr>
        <w:tabs>
          <w:tab w:val="left" w:pos="-1843"/>
        </w:tabs>
        <w:spacing w:after="0" w:line="240" w:lineRule="auto"/>
        <w:jc w:val="both"/>
        <w:rPr>
          <w:rFonts w:ascii="Arial" w:hAnsi="Arial" w:cs="Arial"/>
          <w:lang w:val="hu-HU"/>
        </w:rPr>
      </w:pPr>
    </w:p>
    <w:p w14:paraId="25A44B1F" w14:textId="1AFD0CED" w:rsidR="00BB0A7E" w:rsidRPr="001466C8" w:rsidRDefault="00BB0A7E" w:rsidP="00F07263">
      <w:pPr>
        <w:numPr>
          <w:ilvl w:val="0"/>
          <w:numId w:val="15"/>
        </w:numPr>
        <w:tabs>
          <w:tab w:val="left" w:pos="-1843"/>
        </w:tabs>
        <w:spacing w:after="0" w:line="240" w:lineRule="auto"/>
        <w:jc w:val="both"/>
        <w:rPr>
          <w:rFonts w:ascii="Arial" w:hAnsi="Arial" w:cs="Arial"/>
          <w:lang w:val="hu-HU"/>
        </w:rPr>
      </w:pPr>
      <w:r w:rsidRPr="001466C8">
        <w:rPr>
          <w:rFonts w:ascii="Arial" w:hAnsi="Arial" w:cs="Arial"/>
          <w:lang w:val="hu-HU"/>
        </w:rPr>
        <w:t>a tévesen vagy hiányosan megállapított tényállás miatt;</w:t>
      </w:r>
    </w:p>
    <w:p w14:paraId="78E5A15B" w14:textId="7C520E52" w:rsidR="00BB0A7E" w:rsidRPr="001466C8" w:rsidRDefault="00BB0A7E" w:rsidP="00BB0A7E">
      <w:pPr>
        <w:tabs>
          <w:tab w:val="left" w:pos="-1843"/>
        </w:tabs>
        <w:spacing w:after="0" w:line="240" w:lineRule="auto"/>
        <w:jc w:val="both"/>
        <w:rPr>
          <w:rFonts w:ascii="Arial" w:hAnsi="Arial" w:cs="Arial"/>
          <w:lang w:val="hu-HU"/>
        </w:rPr>
      </w:pPr>
    </w:p>
    <w:p w14:paraId="5CED82A5" w14:textId="2E5AE312" w:rsidR="00BB0A7E" w:rsidRPr="001466C8" w:rsidRDefault="00BB0A7E" w:rsidP="00F07263">
      <w:pPr>
        <w:numPr>
          <w:ilvl w:val="0"/>
          <w:numId w:val="15"/>
        </w:numPr>
        <w:tabs>
          <w:tab w:val="left" w:pos="-1843"/>
        </w:tabs>
        <w:spacing w:after="0" w:line="240" w:lineRule="auto"/>
        <w:jc w:val="both"/>
        <w:rPr>
          <w:rFonts w:ascii="Arial" w:hAnsi="Arial" w:cs="Arial"/>
          <w:lang w:val="hu-HU"/>
        </w:rPr>
      </w:pPr>
      <w:r w:rsidRPr="001466C8">
        <w:rPr>
          <w:rFonts w:ascii="Arial" w:hAnsi="Arial" w:cs="Arial"/>
          <w:lang w:val="hu-HU"/>
        </w:rPr>
        <w:t>a szabálysértési szankciókról, a vagyoni előny elkobzásáról, a szabálysértési eljárás költségeiről és a vagyonjogi igényről rendelkező döntés miatt.</w:t>
      </w:r>
    </w:p>
    <w:p w14:paraId="6FC605EC" w14:textId="5884E151" w:rsidR="00BB0A7E" w:rsidRPr="001466C8" w:rsidRDefault="00BB0A7E" w:rsidP="00BB0A7E">
      <w:pPr>
        <w:tabs>
          <w:tab w:val="left" w:pos="-1843"/>
        </w:tabs>
        <w:spacing w:after="0" w:line="240" w:lineRule="auto"/>
        <w:jc w:val="both"/>
        <w:rPr>
          <w:rFonts w:ascii="Arial" w:hAnsi="Arial" w:cs="Arial"/>
          <w:lang w:val="hu-HU"/>
        </w:rPr>
      </w:pPr>
    </w:p>
    <w:p w14:paraId="57821F3F" w14:textId="7CAEA3B7" w:rsidR="00D742DC" w:rsidRPr="001466C8" w:rsidRDefault="00BB0A7E" w:rsidP="00D742DC">
      <w:pPr>
        <w:spacing w:before="240" w:after="240" w:line="240" w:lineRule="auto"/>
        <w:jc w:val="center"/>
        <w:rPr>
          <w:rFonts w:ascii="Arial" w:eastAsia="Times New Roman" w:hAnsi="Arial" w:cs="Arial"/>
          <w:b/>
          <w:bCs/>
          <w:i/>
          <w:iCs/>
          <w:sz w:val="24"/>
          <w:szCs w:val="24"/>
          <w:lang w:val="hu-HU" w:eastAsia="en-GB"/>
        </w:rPr>
      </w:pPr>
      <w:bookmarkStart w:id="554" w:name="str_295"/>
      <w:bookmarkEnd w:id="554"/>
      <w:r w:rsidRPr="001466C8">
        <w:rPr>
          <w:rFonts w:ascii="Arial" w:eastAsia="Times New Roman" w:hAnsi="Arial" w:cs="Arial"/>
          <w:b/>
          <w:bCs/>
          <w:i/>
          <w:iCs/>
          <w:sz w:val="24"/>
          <w:szCs w:val="24"/>
          <w:lang w:val="hu-HU" w:eastAsia="en-GB"/>
        </w:rPr>
        <w:t>A szabálysértési eljárás rendelkezéseinek lényeges megsértése</w:t>
      </w:r>
    </w:p>
    <w:p w14:paraId="35F5A781" w14:textId="77123A5F"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555" w:name="clan_264"/>
      <w:bookmarkEnd w:id="555"/>
      <w:r w:rsidRPr="001466C8">
        <w:rPr>
          <w:rFonts w:ascii="Arial" w:eastAsia="Times New Roman" w:hAnsi="Arial" w:cs="Arial"/>
          <w:b/>
          <w:bCs/>
          <w:sz w:val="24"/>
          <w:szCs w:val="24"/>
          <w:lang w:val="hu-HU" w:eastAsia="en-GB"/>
        </w:rPr>
        <w:t>264</w:t>
      </w:r>
      <w:r w:rsidR="00BB0A7E"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36FCB578" w14:textId="77777777" w:rsidR="00BB0A7E" w:rsidRPr="001466C8" w:rsidRDefault="00BB0A7E" w:rsidP="00D742DC">
      <w:pPr>
        <w:spacing w:before="100" w:beforeAutospacing="1" w:after="100" w:afterAutospacing="1" w:line="240" w:lineRule="auto"/>
        <w:rPr>
          <w:rFonts w:ascii="Arial" w:eastAsia="Times New Roman" w:hAnsi="Arial" w:cs="Arial"/>
          <w:lang w:val="hu-HU" w:eastAsia="en-GB"/>
        </w:rPr>
      </w:pPr>
    </w:p>
    <w:p w14:paraId="4E0EBF21" w14:textId="77777777" w:rsidR="00BB0A7E" w:rsidRPr="001466C8" w:rsidRDefault="00BB0A7E" w:rsidP="00BB0A7E">
      <w:pPr>
        <w:tabs>
          <w:tab w:val="left" w:pos="-1843"/>
        </w:tabs>
        <w:jc w:val="both"/>
        <w:rPr>
          <w:rFonts w:ascii="Arial" w:hAnsi="Arial" w:cs="Arial"/>
          <w:lang w:val="hu-HU"/>
        </w:rPr>
      </w:pPr>
      <w:r w:rsidRPr="001466C8">
        <w:rPr>
          <w:rFonts w:ascii="Arial" w:hAnsi="Arial" w:cs="Arial"/>
          <w:lang w:val="hu-HU"/>
        </w:rPr>
        <w:t>A szabálysértési eljárás rendelkezéseinek lényeges megsértése az alábbi esetekben következik be:</w:t>
      </w:r>
    </w:p>
    <w:p w14:paraId="0BA7704E" w14:textId="3F5C0FEC"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lastRenderedPageBreak/>
        <w:t xml:space="preserve">1) </w:t>
      </w:r>
      <w:r w:rsidR="00BB0A7E" w:rsidRPr="001466C8">
        <w:rPr>
          <w:rFonts w:ascii="Arial" w:eastAsia="Times New Roman" w:hAnsi="Arial" w:cs="Arial"/>
          <w:lang w:val="hu-HU" w:eastAsia="en-GB"/>
        </w:rPr>
        <w:t>ha a szabálysértési eljárást olyan bíró vezette és hozott benne ítéletet vagy határozatot, akit az eljárásvezetésből és a határozatho</w:t>
      </w:r>
      <w:r w:rsidR="00BF1C36" w:rsidRPr="001466C8">
        <w:rPr>
          <w:rFonts w:ascii="Arial" w:eastAsia="Times New Roman" w:hAnsi="Arial" w:cs="Arial"/>
          <w:lang w:val="hu-HU" w:eastAsia="en-GB"/>
        </w:rPr>
        <w:t>zatalból jogerős döntés kizárta</w:t>
      </w:r>
      <w:r w:rsidRPr="001466C8">
        <w:rPr>
          <w:rFonts w:ascii="Arial" w:eastAsia="Times New Roman" w:hAnsi="Arial" w:cs="Arial"/>
          <w:lang w:val="hu-HU" w:eastAsia="en-GB"/>
        </w:rPr>
        <w:t xml:space="preserve">; </w:t>
      </w:r>
    </w:p>
    <w:p w14:paraId="318C15FC" w14:textId="45AA805F"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2) </w:t>
      </w:r>
      <w:r w:rsidR="00BF1C36" w:rsidRPr="001466C8">
        <w:rPr>
          <w:rFonts w:ascii="Arial" w:hAnsi="Arial" w:cs="Arial"/>
          <w:lang w:val="hu-HU"/>
        </w:rPr>
        <w:t xml:space="preserve">ha a szabálysértési eljárást olyan bíró vezette és hozott benne döntést, akit ki kellett volna zárni (e törvény 112. szak. 1. </w:t>
      </w:r>
      <w:proofErr w:type="spellStart"/>
      <w:r w:rsidR="00BF1C36" w:rsidRPr="001466C8">
        <w:rPr>
          <w:rFonts w:ascii="Arial" w:hAnsi="Arial" w:cs="Arial"/>
          <w:lang w:val="hu-HU"/>
        </w:rPr>
        <w:t>bek</w:t>
      </w:r>
      <w:proofErr w:type="spellEnd"/>
      <w:r w:rsidR="00BF1C36" w:rsidRPr="001466C8">
        <w:rPr>
          <w:rFonts w:ascii="Arial" w:hAnsi="Arial" w:cs="Arial"/>
          <w:lang w:val="hu-HU"/>
        </w:rPr>
        <w:t>. 1-5. pontja)</w:t>
      </w:r>
      <w:r w:rsidRPr="001466C8">
        <w:rPr>
          <w:rFonts w:ascii="Arial" w:eastAsia="Times New Roman" w:hAnsi="Arial" w:cs="Arial"/>
          <w:lang w:val="hu-HU" w:eastAsia="en-GB"/>
        </w:rPr>
        <w:t xml:space="preserve">; </w:t>
      </w:r>
    </w:p>
    <w:p w14:paraId="6634407B" w14:textId="45FDB663" w:rsidR="00D742DC" w:rsidRPr="001466C8" w:rsidRDefault="00D742DC" w:rsidP="00D742DC">
      <w:pPr>
        <w:spacing w:before="100" w:beforeAutospacing="1" w:after="100" w:afterAutospacing="1" w:line="240" w:lineRule="auto"/>
        <w:rPr>
          <w:rFonts w:ascii="Arial" w:hAnsi="Arial" w:cs="Arial"/>
          <w:lang w:val="hu-HU"/>
        </w:rPr>
      </w:pPr>
      <w:r w:rsidRPr="001466C8">
        <w:rPr>
          <w:rFonts w:ascii="Arial" w:eastAsia="Times New Roman" w:hAnsi="Arial" w:cs="Arial"/>
          <w:lang w:val="hu-HU" w:eastAsia="en-GB"/>
        </w:rPr>
        <w:t>3)</w:t>
      </w:r>
      <w:r w:rsidR="00BF1C36" w:rsidRPr="001466C8">
        <w:rPr>
          <w:rFonts w:ascii="Arial" w:eastAsia="Times New Roman" w:hAnsi="Arial" w:cs="Arial"/>
          <w:lang w:val="hu-HU" w:eastAsia="en-GB"/>
        </w:rPr>
        <w:t xml:space="preserve"> </w:t>
      </w:r>
      <w:r w:rsidR="00BF1C36" w:rsidRPr="001466C8">
        <w:rPr>
          <w:rFonts w:ascii="Arial" w:hAnsi="Arial" w:cs="Arial"/>
          <w:lang w:val="hu-HU"/>
        </w:rPr>
        <w:t>ha a hatóság a terheltet nem tájékoztatta saját nyelve használatának jogáról, vagy tőle, illetve védőjétől, azok kérelme ellenére a szóbeli tárgyaláson vagy a szabálysértési eljárás egyéb cselekményeinek foganatosítása során megvonta a saját nyelv használatának jogát, és a jogát, hogy saját nyelvén kísérhesse figyelemmel a szóbeli tárgyalást vagy az eljárás menetét (e törvény 94. szakasza)</w:t>
      </w:r>
      <w:r w:rsidRPr="001466C8">
        <w:rPr>
          <w:rFonts w:ascii="Arial" w:eastAsia="Times New Roman" w:hAnsi="Arial" w:cs="Arial"/>
          <w:lang w:val="hu-HU" w:eastAsia="en-GB"/>
        </w:rPr>
        <w:t xml:space="preserve">; </w:t>
      </w:r>
    </w:p>
    <w:p w14:paraId="4959387C" w14:textId="77777777" w:rsidR="00BF1C36" w:rsidRPr="001466C8" w:rsidRDefault="00D742DC" w:rsidP="00BF1C36">
      <w:pPr>
        <w:tabs>
          <w:tab w:val="left" w:pos="-1843"/>
        </w:tabs>
        <w:spacing w:after="0" w:line="240" w:lineRule="auto"/>
        <w:jc w:val="both"/>
        <w:rPr>
          <w:rFonts w:ascii="Arial" w:hAnsi="Arial" w:cs="Arial"/>
          <w:lang w:val="hu-HU"/>
        </w:rPr>
      </w:pPr>
      <w:r w:rsidRPr="001466C8">
        <w:rPr>
          <w:rFonts w:ascii="Arial" w:eastAsia="Times New Roman" w:hAnsi="Arial" w:cs="Arial"/>
          <w:lang w:val="hu-HU" w:eastAsia="en-GB"/>
        </w:rPr>
        <w:t xml:space="preserve">4) </w:t>
      </w:r>
      <w:r w:rsidR="00BF1C36" w:rsidRPr="001466C8">
        <w:rPr>
          <w:rFonts w:ascii="Arial" w:hAnsi="Arial" w:cs="Arial"/>
          <w:lang w:val="hu-HU"/>
        </w:rPr>
        <w:t>ha a törvénnyel ellentétes módon a szóbeli tárgyalásról ki volt zárva a nyilvánosság;</w:t>
      </w:r>
    </w:p>
    <w:p w14:paraId="16260AE9" w14:textId="77777777" w:rsidR="00BF1C36" w:rsidRPr="001466C8" w:rsidRDefault="00BF1C36" w:rsidP="00BF1C36">
      <w:pPr>
        <w:tabs>
          <w:tab w:val="left" w:pos="-1843"/>
        </w:tabs>
        <w:spacing w:after="0" w:line="240" w:lineRule="auto"/>
        <w:jc w:val="both"/>
        <w:rPr>
          <w:rFonts w:ascii="Arial" w:eastAsia="Times New Roman" w:hAnsi="Arial" w:cs="Arial"/>
          <w:lang w:val="hu-HU" w:eastAsia="en-GB"/>
        </w:rPr>
      </w:pPr>
    </w:p>
    <w:p w14:paraId="5D00E18A" w14:textId="6E70C99D" w:rsidR="00BF1C36" w:rsidRPr="001466C8" w:rsidRDefault="00D742DC" w:rsidP="00BF1C36">
      <w:pPr>
        <w:tabs>
          <w:tab w:val="left" w:pos="-1843"/>
        </w:tabs>
        <w:spacing w:after="0" w:line="240" w:lineRule="auto"/>
        <w:jc w:val="both"/>
        <w:rPr>
          <w:rFonts w:ascii="Arial" w:hAnsi="Arial" w:cs="Arial"/>
          <w:lang w:val="hu-HU"/>
        </w:rPr>
      </w:pPr>
      <w:r w:rsidRPr="001466C8">
        <w:rPr>
          <w:rFonts w:ascii="Arial" w:eastAsia="Times New Roman" w:hAnsi="Arial" w:cs="Arial"/>
          <w:lang w:val="hu-HU" w:eastAsia="en-GB"/>
        </w:rPr>
        <w:t xml:space="preserve">5) </w:t>
      </w:r>
      <w:r w:rsidR="00BF1C36" w:rsidRPr="001466C8">
        <w:rPr>
          <w:rFonts w:ascii="Arial" w:hAnsi="Arial" w:cs="Arial"/>
          <w:lang w:val="hu-HU"/>
        </w:rPr>
        <w:t>ha a bíró az e törvény 184. szakaszának rendelkezéseivel ellentétes módon elvetette a szabálysértési eljárás megindítása iránti indítványt;</w:t>
      </w:r>
    </w:p>
    <w:p w14:paraId="047EE76E" w14:textId="77777777" w:rsidR="00E902F8" w:rsidRPr="001466C8" w:rsidRDefault="00E902F8" w:rsidP="00E902F8">
      <w:pPr>
        <w:tabs>
          <w:tab w:val="left" w:pos="-1843"/>
        </w:tabs>
        <w:spacing w:after="0" w:line="240" w:lineRule="auto"/>
        <w:jc w:val="both"/>
        <w:rPr>
          <w:rFonts w:ascii="Arial" w:eastAsia="Times New Roman" w:hAnsi="Arial" w:cs="Arial"/>
          <w:lang w:val="hu-HU" w:eastAsia="en-GB"/>
        </w:rPr>
      </w:pPr>
    </w:p>
    <w:p w14:paraId="55DFA276" w14:textId="64A21446" w:rsidR="00E902F8" w:rsidRPr="001466C8" w:rsidRDefault="00D742DC" w:rsidP="00E902F8">
      <w:pPr>
        <w:tabs>
          <w:tab w:val="left" w:pos="-1843"/>
        </w:tabs>
        <w:spacing w:after="0" w:line="240" w:lineRule="auto"/>
        <w:jc w:val="both"/>
        <w:rPr>
          <w:rFonts w:ascii="Arial" w:hAnsi="Arial" w:cs="Arial"/>
          <w:lang w:val="hu-HU"/>
        </w:rPr>
      </w:pPr>
      <w:r w:rsidRPr="001466C8">
        <w:rPr>
          <w:rFonts w:ascii="Arial" w:eastAsia="Times New Roman" w:hAnsi="Arial" w:cs="Arial"/>
          <w:lang w:val="hu-HU" w:eastAsia="en-GB"/>
        </w:rPr>
        <w:t xml:space="preserve">6) </w:t>
      </w:r>
      <w:r w:rsidR="00E902F8" w:rsidRPr="001466C8">
        <w:rPr>
          <w:rFonts w:ascii="Arial" w:hAnsi="Arial" w:cs="Arial"/>
          <w:lang w:val="hu-HU"/>
        </w:rPr>
        <w:t>ha a bíró e törvény 248. szakaszának rendelkezéseivel ellentétes módon megszüntette a szabálysértési eljárást, vagy ha az e törvény 250. szakaszának rendelkezéseivel ellentétesen a terheltet felmentő ítéletet hozott;</w:t>
      </w:r>
    </w:p>
    <w:p w14:paraId="0763EEF1" w14:textId="77777777" w:rsidR="00E902F8" w:rsidRPr="001466C8" w:rsidRDefault="00E902F8" w:rsidP="00E902F8">
      <w:pPr>
        <w:tabs>
          <w:tab w:val="left" w:pos="-1843"/>
        </w:tabs>
        <w:spacing w:after="0" w:line="240" w:lineRule="auto"/>
        <w:jc w:val="both"/>
        <w:rPr>
          <w:rFonts w:ascii="Arial" w:eastAsia="Times New Roman" w:hAnsi="Arial" w:cs="Arial"/>
          <w:lang w:val="hu-HU" w:eastAsia="en-GB"/>
        </w:rPr>
      </w:pPr>
    </w:p>
    <w:p w14:paraId="79987521" w14:textId="6CC50EAE" w:rsidR="00E902F8" w:rsidRPr="001466C8" w:rsidRDefault="00D742DC" w:rsidP="00E902F8">
      <w:pPr>
        <w:tabs>
          <w:tab w:val="left" w:pos="-1843"/>
        </w:tabs>
        <w:spacing w:after="0" w:line="240" w:lineRule="auto"/>
        <w:jc w:val="both"/>
        <w:rPr>
          <w:rFonts w:ascii="Arial" w:hAnsi="Arial" w:cs="Arial"/>
          <w:lang w:val="hu-HU"/>
        </w:rPr>
      </w:pPr>
      <w:r w:rsidRPr="001466C8">
        <w:rPr>
          <w:rFonts w:ascii="Arial" w:eastAsia="Times New Roman" w:hAnsi="Arial" w:cs="Arial"/>
          <w:lang w:val="hu-HU" w:eastAsia="en-GB"/>
        </w:rPr>
        <w:t xml:space="preserve">7) </w:t>
      </w:r>
      <w:r w:rsidR="00E902F8" w:rsidRPr="001466C8">
        <w:rPr>
          <w:rFonts w:ascii="Arial" w:hAnsi="Arial" w:cs="Arial"/>
          <w:lang w:val="hu-HU"/>
        </w:rPr>
        <w:t>ha az ítéletet a hatáskörének hiánya miatt ítélkezési jogkörrel nem rendelkező bíróság hozta meg (e törvény 110. szakasza);</w:t>
      </w:r>
    </w:p>
    <w:p w14:paraId="343D36E6" w14:textId="77777777" w:rsidR="00E902F8" w:rsidRPr="001466C8" w:rsidRDefault="00D742DC" w:rsidP="00D742DC">
      <w:pPr>
        <w:spacing w:before="100" w:beforeAutospacing="1" w:after="100" w:afterAutospacing="1" w:line="240" w:lineRule="auto"/>
        <w:rPr>
          <w:rFonts w:ascii="Arial" w:hAnsi="Arial" w:cs="Arial"/>
          <w:lang w:val="hu-HU"/>
        </w:rPr>
      </w:pPr>
      <w:r w:rsidRPr="001466C8">
        <w:rPr>
          <w:rFonts w:ascii="Arial" w:eastAsia="Times New Roman" w:hAnsi="Arial" w:cs="Arial"/>
          <w:lang w:val="hu-HU" w:eastAsia="en-GB"/>
        </w:rPr>
        <w:t xml:space="preserve">8) </w:t>
      </w:r>
      <w:r w:rsidR="00E902F8" w:rsidRPr="001466C8">
        <w:rPr>
          <w:rFonts w:ascii="Arial" w:hAnsi="Arial" w:cs="Arial"/>
          <w:lang w:val="hu-HU"/>
        </w:rPr>
        <w:t>ha a szóban közölt döntés jegyzőkönyvezése nem történt meg (e törvény 252. szakaszának 2. bekezdése);</w:t>
      </w:r>
    </w:p>
    <w:p w14:paraId="62C79C0F" w14:textId="431C2373" w:rsidR="00E902F8" w:rsidRPr="001466C8" w:rsidRDefault="00D742DC" w:rsidP="00E902F8">
      <w:pPr>
        <w:tabs>
          <w:tab w:val="left" w:pos="-1843"/>
        </w:tabs>
        <w:spacing w:after="0" w:line="240" w:lineRule="auto"/>
        <w:jc w:val="both"/>
        <w:rPr>
          <w:rFonts w:ascii="Arial" w:hAnsi="Arial" w:cs="Arial"/>
          <w:lang w:val="hu-HU"/>
        </w:rPr>
      </w:pPr>
      <w:r w:rsidRPr="001466C8">
        <w:rPr>
          <w:rFonts w:ascii="Arial" w:eastAsia="Times New Roman" w:hAnsi="Arial" w:cs="Arial"/>
          <w:lang w:val="hu-HU" w:eastAsia="en-GB"/>
        </w:rPr>
        <w:t xml:space="preserve">9) </w:t>
      </w:r>
      <w:r w:rsidR="00E902F8" w:rsidRPr="001466C8">
        <w:rPr>
          <w:rFonts w:ascii="Arial" w:hAnsi="Arial" w:cs="Arial"/>
          <w:lang w:val="hu-HU"/>
        </w:rPr>
        <w:t>ha a szabálysértési eljárás megindítása iránti indítványt döntésében a bíróság, illetve az igazgatási szerv nem teljes egészében bírálta el (e törvény 247. szakaszának 2. bekezdése);</w:t>
      </w:r>
    </w:p>
    <w:p w14:paraId="245199BF" w14:textId="7A4CBC01"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10) </w:t>
      </w:r>
      <w:r w:rsidR="00E902F8" w:rsidRPr="001466C8">
        <w:rPr>
          <w:rFonts w:ascii="Arial" w:hAnsi="Arial" w:cs="Arial"/>
          <w:lang w:val="hu-HU"/>
        </w:rPr>
        <w:t>ha a bíróság kilépett a szabálysértési eljárás megindítása iránti indítvány keretei közül</w:t>
      </w:r>
      <w:r w:rsidRPr="001466C8">
        <w:rPr>
          <w:rFonts w:ascii="Arial" w:eastAsia="Times New Roman" w:hAnsi="Arial" w:cs="Arial"/>
          <w:lang w:val="hu-HU" w:eastAsia="en-GB"/>
        </w:rPr>
        <w:t xml:space="preserve">; </w:t>
      </w:r>
    </w:p>
    <w:p w14:paraId="6983EDEE" w14:textId="7BC712E3"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11</w:t>
      </w:r>
      <w:r w:rsidR="00E902F8" w:rsidRPr="001466C8">
        <w:rPr>
          <w:rFonts w:ascii="Arial" w:eastAsia="Times New Roman" w:hAnsi="Arial" w:cs="Arial"/>
          <w:lang w:val="hu-HU" w:eastAsia="en-GB"/>
        </w:rPr>
        <w:t xml:space="preserve">) </w:t>
      </w:r>
      <w:r w:rsidR="00E902F8" w:rsidRPr="001466C8">
        <w:rPr>
          <w:rFonts w:ascii="Arial" w:hAnsi="Arial" w:cs="Arial"/>
          <w:lang w:val="hu-HU"/>
        </w:rPr>
        <w:t xml:space="preserve">ha az ítélet vagy a végzés olyan bizonyítékra épül, melyre e törvény rendelkezései értelmében nem </w:t>
      </w:r>
      <w:proofErr w:type="spellStart"/>
      <w:r w:rsidR="00E902F8" w:rsidRPr="001466C8">
        <w:rPr>
          <w:rFonts w:ascii="Arial" w:hAnsi="Arial" w:cs="Arial"/>
          <w:lang w:val="hu-HU"/>
        </w:rPr>
        <w:t>alapozódhatna</w:t>
      </w:r>
      <w:proofErr w:type="spellEnd"/>
      <w:r w:rsidR="00E902F8" w:rsidRPr="001466C8">
        <w:rPr>
          <w:rFonts w:ascii="Arial" w:hAnsi="Arial" w:cs="Arial"/>
          <w:lang w:val="hu-HU"/>
        </w:rPr>
        <w:t>, kivéve, ha egyéb bizonyítékokat tekintetbe véve, nyilvánvaló, hogy e bizonyíték nélkül is ugyanazon döntés született volna meg</w:t>
      </w:r>
      <w:r w:rsidRPr="001466C8">
        <w:rPr>
          <w:rFonts w:ascii="Arial" w:eastAsia="Times New Roman" w:hAnsi="Arial" w:cs="Arial"/>
          <w:lang w:val="hu-HU" w:eastAsia="en-GB"/>
        </w:rPr>
        <w:t xml:space="preserve">; </w:t>
      </w:r>
    </w:p>
    <w:p w14:paraId="054BB07C" w14:textId="431123FD"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12) </w:t>
      </w:r>
      <w:r w:rsidR="00E902F8" w:rsidRPr="001466C8">
        <w:rPr>
          <w:rFonts w:ascii="Arial" w:hAnsi="Arial" w:cs="Arial"/>
          <w:lang w:val="hu-HU"/>
        </w:rPr>
        <w:t xml:space="preserve">ha az ítélet vagy a végzés a védőválasztás, vagy a védő jelenlétében történő kihallgatás jogára nem figyelmeztetett terhelt vallomására </w:t>
      </w:r>
      <w:proofErr w:type="spellStart"/>
      <w:r w:rsidR="00E902F8" w:rsidRPr="001466C8">
        <w:rPr>
          <w:rFonts w:ascii="Arial" w:hAnsi="Arial" w:cs="Arial"/>
          <w:lang w:val="hu-HU"/>
        </w:rPr>
        <w:t>alapozódik</w:t>
      </w:r>
      <w:proofErr w:type="spellEnd"/>
      <w:r w:rsidRPr="001466C8">
        <w:rPr>
          <w:rFonts w:ascii="Arial" w:eastAsia="Times New Roman" w:hAnsi="Arial" w:cs="Arial"/>
          <w:lang w:val="hu-HU" w:eastAsia="en-GB"/>
        </w:rPr>
        <w:t xml:space="preserve">; </w:t>
      </w:r>
    </w:p>
    <w:p w14:paraId="43BE438A" w14:textId="24E6DCF9"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13) </w:t>
      </w:r>
      <w:r w:rsidR="00E902F8" w:rsidRPr="001466C8">
        <w:rPr>
          <w:rFonts w:ascii="Arial" w:hAnsi="Arial" w:cs="Arial"/>
          <w:lang w:val="hu-HU"/>
        </w:rPr>
        <w:t>ha a hatóság megsértette e törvény 96. szakaszának rendelkezését;</w:t>
      </w:r>
    </w:p>
    <w:p w14:paraId="7531CB56" w14:textId="63F0C333"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14) </w:t>
      </w:r>
      <w:r w:rsidR="00E902F8" w:rsidRPr="001466C8">
        <w:rPr>
          <w:rFonts w:ascii="Arial" w:eastAsia="Times New Roman" w:hAnsi="Arial" w:cs="Arial"/>
          <w:lang w:val="hu-HU" w:eastAsia="en-GB"/>
        </w:rPr>
        <w:t xml:space="preserve">ha az ítélet vagy határozat rendelkező része érthetetlen. </w:t>
      </w:r>
    </w:p>
    <w:p w14:paraId="3309D442" w14:textId="34261451" w:rsidR="00E902F8" w:rsidRPr="001466C8" w:rsidRDefault="00E902F8"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 szabálysértési eljárás szabályainak lényeges megsértése áll fenn akkor is ha hatással volt vagy hatással lehetett a törvényes és </w:t>
      </w:r>
      <w:r w:rsidR="00C32FB6" w:rsidRPr="001466C8">
        <w:rPr>
          <w:rFonts w:ascii="Arial" w:eastAsia="Times New Roman" w:hAnsi="Arial" w:cs="Arial"/>
          <w:lang w:val="hu-HU" w:eastAsia="en-GB"/>
        </w:rPr>
        <w:t>szabályszerű</w:t>
      </w:r>
      <w:r w:rsidRPr="001466C8">
        <w:rPr>
          <w:rFonts w:ascii="Arial" w:eastAsia="Times New Roman" w:hAnsi="Arial" w:cs="Arial"/>
          <w:lang w:val="hu-HU" w:eastAsia="en-GB"/>
        </w:rPr>
        <w:t xml:space="preserve"> ítélet vagy határozat </w:t>
      </w:r>
      <w:proofErr w:type="gramStart"/>
      <w:r w:rsidRPr="001466C8">
        <w:rPr>
          <w:rFonts w:ascii="Arial" w:eastAsia="Times New Roman" w:hAnsi="Arial" w:cs="Arial"/>
          <w:lang w:val="hu-HU" w:eastAsia="en-GB"/>
        </w:rPr>
        <w:t>meghozatalára</w:t>
      </w:r>
      <w:proofErr w:type="gramEnd"/>
      <w:r w:rsidRPr="001466C8">
        <w:rPr>
          <w:rFonts w:ascii="Arial" w:eastAsia="Times New Roman" w:hAnsi="Arial" w:cs="Arial"/>
          <w:lang w:val="hu-HU" w:eastAsia="en-GB"/>
        </w:rPr>
        <w:t xml:space="preserve"> ha:</w:t>
      </w:r>
    </w:p>
    <w:p w14:paraId="08511407" w14:textId="199EDA47" w:rsidR="00D742DC" w:rsidRPr="001466C8" w:rsidRDefault="00E902F8" w:rsidP="00E902F8">
      <w:pPr>
        <w:tabs>
          <w:tab w:val="left" w:pos="-1843"/>
        </w:tabs>
        <w:spacing w:after="0" w:line="240" w:lineRule="auto"/>
        <w:jc w:val="both"/>
        <w:rPr>
          <w:rFonts w:ascii="Arial" w:hAnsi="Arial" w:cs="Arial"/>
          <w:lang w:val="hu-HU"/>
        </w:rPr>
      </w:pPr>
      <w:r w:rsidRPr="001466C8">
        <w:rPr>
          <w:rFonts w:ascii="Arial" w:eastAsia="Times New Roman" w:hAnsi="Arial" w:cs="Arial"/>
          <w:lang w:val="hu-HU" w:eastAsia="en-GB"/>
        </w:rPr>
        <w:t xml:space="preserve">1) </w:t>
      </w:r>
      <w:proofErr w:type="gramStart"/>
      <w:r w:rsidRPr="001466C8">
        <w:rPr>
          <w:rFonts w:ascii="Arial" w:eastAsia="Times New Roman" w:hAnsi="Arial" w:cs="Arial"/>
          <w:lang w:val="hu-HU" w:eastAsia="en-GB"/>
        </w:rPr>
        <w:t>a</w:t>
      </w:r>
      <w:proofErr w:type="gramEnd"/>
      <w:r w:rsidRPr="001466C8">
        <w:rPr>
          <w:rFonts w:ascii="Arial" w:eastAsia="Times New Roman" w:hAnsi="Arial" w:cs="Arial"/>
          <w:lang w:val="hu-HU" w:eastAsia="en-GB"/>
        </w:rPr>
        <w:t xml:space="preserve"> </w:t>
      </w:r>
      <w:r w:rsidRPr="001466C8">
        <w:rPr>
          <w:rFonts w:ascii="Arial" w:hAnsi="Arial" w:cs="Arial"/>
          <w:lang w:val="hu-HU"/>
        </w:rPr>
        <w:t>ha a szabálysértési eljárás során a döntés meghozataláig nem került sor a terhelt kihallgatására, kivéve az e törvény 93. szak. 3. bekezdésében és 187. szak. 7. bekezdésében előírt esetekben</w:t>
      </w:r>
      <w:r w:rsidR="00D742DC" w:rsidRPr="001466C8">
        <w:rPr>
          <w:rFonts w:ascii="Arial" w:eastAsia="Times New Roman" w:hAnsi="Arial" w:cs="Arial"/>
          <w:lang w:val="hu-HU" w:eastAsia="en-GB"/>
        </w:rPr>
        <w:t xml:space="preserve">; </w:t>
      </w:r>
    </w:p>
    <w:p w14:paraId="297A0957" w14:textId="6EC721F6"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2) </w:t>
      </w:r>
      <w:r w:rsidR="00E902F8" w:rsidRPr="001466C8">
        <w:rPr>
          <w:rFonts w:ascii="Arial" w:eastAsia="Times New Roman" w:hAnsi="Arial" w:cs="Arial"/>
          <w:lang w:val="hu-HU" w:eastAsia="en-GB"/>
        </w:rPr>
        <w:t>ha a rendelkező rész ellentmond az ítélet vagy határozat indokaival</w:t>
      </w:r>
      <w:r w:rsidRPr="001466C8">
        <w:rPr>
          <w:rFonts w:ascii="Arial" w:eastAsia="Times New Roman" w:hAnsi="Arial" w:cs="Arial"/>
          <w:lang w:val="hu-HU" w:eastAsia="en-GB"/>
        </w:rPr>
        <w:t xml:space="preserve">; </w:t>
      </w:r>
    </w:p>
    <w:p w14:paraId="49C51C4E" w14:textId="1DAF4861" w:rsidR="00D742DC" w:rsidRPr="001466C8" w:rsidRDefault="00D742DC" w:rsidP="00C32FB6">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lastRenderedPageBreak/>
        <w:t xml:space="preserve">3) </w:t>
      </w:r>
      <w:r w:rsidR="00C32FB6" w:rsidRPr="001466C8">
        <w:rPr>
          <w:rFonts w:ascii="Arial" w:eastAsia="Times New Roman" w:hAnsi="Arial" w:cs="Arial"/>
          <w:lang w:val="hu-HU" w:eastAsia="en-GB"/>
        </w:rPr>
        <w:t xml:space="preserve">ha az ítélet vagy határozat </w:t>
      </w:r>
      <w:r w:rsidR="00C32FB6" w:rsidRPr="001466C8">
        <w:rPr>
          <w:rFonts w:ascii="Arial" w:hAnsi="Arial" w:cs="Arial"/>
          <w:lang w:val="hu-HU"/>
        </w:rPr>
        <w:t>egyáltalán nincs megindokolva, vagy a döntő tények indokai nincsenek feltüntetve, továbbá ha ezek az okok teljesen érthetetlenek, illetve nagymértékben ellentmondásosak, vagy ha jelentős ellentmondás tapasztalható a lényegbevágó tények és a döntés indokai között, az okiratok tartalma és az eljárás során tett vallomásokról készült jegyzőkönyvek között, továbbá ha az okiratok és a róluk készült jegyzőkönyvek jelentősen ellentmondásosak, kivéve az e törvény 252. szakasza 4. bekezdésében leírt esetet</w:t>
      </w:r>
      <w:r w:rsidRPr="001466C8">
        <w:rPr>
          <w:rFonts w:ascii="Arial" w:eastAsia="Times New Roman" w:hAnsi="Arial" w:cs="Arial"/>
          <w:lang w:val="hu-HU" w:eastAsia="en-GB"/>
        </w:rPr>
        <w:t xml:space="preserve">; </w:t>
      </w:r>
    </w:p>
    <w:p w14:paraId="6D3B37F8" w14:textId="3EF67DC5" w:rsidR="00C32FB6"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4) </w:t>
      </w:r>
      <w:r w:rsidR="00C32FB6" w:rsidRPr="001466C8">
        <w:rPr>
          <w:rFonts w:ascii="Arial" w:hAnsi="Arial" w:cs="Arial"/>
          <w:lang w:val="hu-HU"/>
        </w:rPr>
        <w:t>a bíróság a szabálysértési eljárás alatt vagy a döntés meghozatala alkalmával nem alkalmazta vagy tévesen alkalmazta e törvény valamely rendelkezését, vagy a szabálysértési eljárás során megsértette a védelemre való jogot.</w:t>
      </w:r>
    </w:p>
    <w:p w14:paraId="6EFC7617" w14:textId="66AD16DA" w:rsidR="00D742DC" w:rsidRPr="001466C8" w:rsidRDefault="00C32FB6" w:rsidP="00D742DC">
      <w:pPr>
        <w:spacing w:before="240" w:after="240" w:line="240" w:lineRule="auto"/>
        <w:jc w:val="center"/>
        <w:rPr>
          <w:rFonts w:ascii="Arial" w:eastAsia="Times New Roman" w:hAnsi="Arial" w:cs="Arial"/>
          <w:b/>
          <w:bCs/>
          <w:i/>
          <w:iCs/>
          <w:sz w:val="24"/>
          <w:szCs w:val="24"/>
          <w:lang w:val="hu-HU" w:eastAsia="en-GB"/>
        </w:rPr>
      </w:pPr>
      <w:bookmarkStart w:id="556" w:name="str_296"/>
      <w:bookmarkEnd w:id="556"/>
      <w:r w:rsidRPr="001466C8">
        <w:rPr>
          <w:rFonts w:ascii="Arial" w:eastAsia="Times New Roman" w:hAnsi="Arial" w:cs="Arial"/>
          <w:b/>
          <w:bCs/>
          <w:i/>
          <w:iCs/>
          <w:sz w:val="24"/>
          <w:szCs w:val="24"/>
          <w:lang w:val="hu-HU" w:eastAsia="en-GB"/>
        </w:rPr>
        <w:t>Az anyagi jog megsértése</w:t>
      </w:r>
    </w:p>
    <w:p w14:paraId="664B54FA" w14:textId="676A4625" w:rsidR="00D742DC" w:rsidRPr="001466C8" w:rsidRDefault="00C32FB6" w:rsidP="00D742DC">
      <w:pPr>
        <w:spacing w:before="240" w:after="120" w:line="240" w:lineRule="auto"/>
        <w:jc w:val="center"/>
        <w:rPr>
          <w:rFonts w:ascii="Arial" w:eastAsia="Times New Roman" w:hAnsi="Arial" w:cs="Arial"/>
          <w:b/>
          <w:bCs/>
          <w:sz w:val="24"/>
          <w:szCs w:val="24"/>
          <w:lang w:val="hu-HU" w:eastAsia="en-GB"/>
        </w:rPr>
      </w:pPr>
      <w:bookmarkStart w:id="557" w:name="clan_265"/>
      <w:bookmarkEnd w:id="557"/>
      <w:r w:rsidRPr="001466C8">
        <w:rPr>
          <w:rFonts w:ascii="Arial" w:eastAsia="Times New Roman" w:hAnsi="Arial" w:cs="Arial"/>
          <w:b/>
          <w:bCs/>
          <w:sz w:val="24"/>
          <w:szCs w:val="24"/>
          <w:lang w:val="hu-HU" w:eastAsia="en-GB"/>
        </w:rPr>
        <w:t>265. szakasz</w:t>
      </w:r>
    </w:p>
    <w:p w14:paraId="1E8E7481" w14:textId="7F9449DB" w:rsidR="00655961" w:rsidRPr="001466C8" w:rsidRDefault="00655961" w:rsidP="00655961">
      <w:pPr>
        <w:tabs>
          <w:tab w:val="left" w:pos="-1843"/>
        </w:tabs>
        <w:jc w:val="both"/>
        <w:rPr>
          <w:rFonts w:ascii="Arial" w:hAnsi="Arial" w:cs="Arial"/>
          <w:lang w:val="hu-HU"/>
        </w:rPr>
      </w:pPr>
      <w:r w:rsidRPr="001466C8">
        <w:rPr>
          <w:rFonts w:ascii="Arial" w:hAnsi="Arial" w:cs="Arial"/>
          <w:lang w:val="hu-HU"/>
        </w:rPr>
        <w:t>A szabálysértési anyagi jog megsértése akkor áll fenn, ha a szabálysértési előírást a hatóság szabálytalanul alkalmazza vagy nem alkalmazza az alábbi kérdések kapcsán:</w:t>
      </w:r>
    </w:p>
    <w:p w14:paraId="15424ED5" w14:textId="6A234892" w:rsidR="00655961" w:rsidRPr="001466C8" w:rsidRDefault="00655961" w:rsidP="00655961">
      <w:pPr>
        <w:tabs>
          <w:tab w:val="left" w:pos="-1843"/>
        </w:tabs>
        <w:spacing w:after="0" w:line="240" w:lineRule="auto"/>
        <w:jc w:val="both"/>
        <w:rPr>
          <w:rFonts w:ascii="Arial" w:hAnsi="Arial" w:cs="Arial"/>
          <w:lang w:val="hu-HU"/>
        </w:rPr>
      </w:pPr>
      <w:r w:rsidRPr="001466C8">
        <w:rPr>
          <w:rFonts w:ascii="Arial" w:hAnsi="Arial" w:cs="Arial"/>
          <w:lang w:val="hu-HU"/>
        </w:rPr>
        <w:t>1) vajon a terhelt üldözését kiváltó cselekmény szabálysértés-e;</w:t>
      </w:r>
    </w:p>
    <w:p w14:paraId="579F8A6E" w14:textId="55DD3C99" w:rsidR="00655961" w:rsidRPr="001466C8" w:rsidRDefault="00655961" w:rsidP="00D742DC">
      <w:pPr>
        <w:spacing w:before="100" w:beforeAutospacing="1" w:after="100" w:afterAutospacing="1" w:line="240" w:lineRule="auto"/>
        <w:rPr>
          <w:rFonts w:ascii="Arial" w:hAnsi="Arial" w:cs="Arial"/>
          <w:lang w:val="hu-HU"/>
        </w:rPr>
      </w:pPr>
      <w:r w:rsidRPr="001466C8">
        <w:rPr>
          <w:rFonts w:ascii="Arial" w:hAnsi="Arial" w:cs="Arial"/>
          <w:lang w:val="hu-HU"/>
        </w:rPr>
        <w:t>2) fennállnak-e a szabálysértési felelősség kizárását eredményező körülmények;</w:t>
      </w:r>
    </w:p>
    <w:p w14:paraId="404A9F5D" w14:textId="229E56E5" w:rsidR="00D742DC" w:rsidRPr="001466C8" w:rsidRDefault="00D742DC" w:rsidP="00655961">
      <w:pPr>
        <w:tabs>
          <w:tab w:val="left" w:pos="-1843"/>
        </w:tabs>
        <w:spacing w:after="0" w:line="240" w:lineRule="auto"/>
        <w:jc w:val="both"/>
        <w:rPr>
          <w:rFonts w:ascii="Arial" w:hAnsi="Arial" w:cs="Arial"/>
          <w:lang w:val="hu-HU"/>
        </w:rPr>
      </w:pPr>
      <w:r w:rsidRPr="001466C8">
        <w:rPr>
          <w:rFonts w:ascii="Arial" w:eastAsia="Times New Roman" w:hAnsi="Arial" w:cs="Arial"/>
          <w:lang w:val="hu-HU" w:eastAsia="en-GB"/>
        </w:rPr>
        <w:t xml:space="preserve">3) </w:t>
      </w:r>
      <w:r w:rsidR="00655961" w:rsidRPr="001466C8">
        <w:rPr>
          <w:rFonts w:ascii="Arial" w:hAnsi="Arial" w:cs="Arial"/>
          <w:lang w:val="hu-HU"/>
        </w:rPr>
        <w:t>fennállnak-e a szabálysértési üldözés kizárásának körülményei, különösen pedig: vajon nem lépett-e fel a szabálysértési üldözés elévülése vagy az ügy már jogerősen elbíráltatott;</w:t>
      </w:r>
    </w:p>
    <w:p w14:paraId="2FDFDE61" w14:textId="77777777" w:rsidR="00655961" w:rsidRPr="001466C8" w:rsidRDefault="00655961" w:rsidP="00655961">
      <w:pPr>
        <w:tabs>
          <w:tab w:val="left" w:pos="-1843"/>
        </w:tabs>
        <w:spacing w:after="0" w:line="240" w:lineRule="auto"/>
        <w:jc w:val="both"/>
        <w:rPr>
          <w:rFonts w:ascii="Arial" w:eastAsia="Times New Roman" w:hAnsi="Arial" w:cs="Arial"/>
          <w:lang w:val="hu-HU" w:eastAsia="en-GB"/>
        </w:rPr>
      </w:pPr>
    </w:p>
    <w:p w14:paraId="09D07B65" w14:textId="1700F3F3" w:rsidR="00D742DC" w:rsidRPr="001466C8" w:rsidRDefault="00D742DC" w:rsidP="00655961">
      <w:pPr>
        <w:tabs>
          <w:tab w:val="left" w:pos="-1843"/>
        </w:tabs>
        <w:spacing w:after="0" w:line="240" w:lineRule="auto"/>
        <w:jc w:val="both"/>
        <w:rPr>
          <w:rFonts w:ascii="Arial" w:hAnsi="Arial" w:cs="Arial"/>
          <w:lang w:val="hu-HU"/>
        </w:rPr>
      </w:pPr>
      <w:r w:rsidRPr="001466C8">
        <w:rPr>
          <w:rFonts w:ascii="Arial" w:eastAsia="Times New Roman" w:hAnsi="Arial" w:cs="Arial"/>
          <w:lang w:val="hu-HU" w:eastAsia="en-GB"/>
        </w:rPr>
        <w:t xml:space="preserve">4) </w:t>
      </w:r>
      <w:r w:rsidR="00655961" w:rsidRPr="001466C8">
        <w:rPr>
          <w:rFonts w:ascii="Arial" w:hAnsi="Arial" w:cs="Arial"/>
          <w:lang w:val="hu-HU"/>
        </w:rPr>
        <w:t>vajon a szabálysértési eljárás megindítása iránti indítvány tárgyát képező szabálysértésre vonatkoztatva sor került-e egyébként nem felhasználható törvény vagy más jogszabály alkalmazására;</w:t>
      </w:r>
    </w:p>
    <w:p w14:paraId="17E6150A" w14:textId="589687BB" w:rsidR="00655961" w:rsidRPr="001466C8" w:rsidRDefault="00D742DC" w:rsidP="0074561D">
      <w:pPr>
        <w:spacing w:before="100" w:beforeAutospacing="1" w:after="100" w:afterAutospacing="1" w:line="240" w:lineRule="auto"/>
        <w:jc w:val="both"/>
        <w:rPr>
          <w:rFonts w:ascii="Arial" w:hAnsi="Arial" w:cs="Arial"/>
          <w:lang w:val="hu-HU"/>
        </w:rPr>
      </w:pPr>
      <w:r w:rsidRPr="001466C8">
        <w:rPr>
          <w:rFonts w:ascii="Arial" w:eastAsia="Times New Roman" w:hAnsi="Arial" w:cs="Arial"/>
          <w:lang w:val="hu-HU" w:eastAsia="en-GB"/>
        </w:rPr>
        <w:t>5</w:t>
      </w:r>
      <w:r w:rsidR="00655961" w:rsidRPr="001466C8">
        <w:rPr>
          <w:rFonts w:ascii="Arial" w:eastAsia="Times New Roman" w:hAnsi="Arial" w:cs="Arial"/>
          <w:lang w:val="hu-HU" w:eastAsia="en-GB"/>
        </w:rPr>
        <w:t xml:space="preserve">) </w:t>
      </w:r>
      <w:r w:rsidR="00655961" w:rsidRPr="001466C8">
        <w:rPr>
          <w:rFonts w:ascii="Arial" w:hAnsi="Arial" w:cs="Arial"/>
          <w:lang w:val="hu-HU"/>
        </w:rPr>
        <w:t>vajon a büntetésről, az óvintézkedésről,</w:t>
      </w:r>
      <w:r w:rsidR="0074561D" w:rsidRPr="001466C8">
        <w:rPr>
          <w:rFonts w:ascii="Arial" w:hAnsi="Arial" w:cs="Arial"/>
          <w:lang w:val="hu-HU"/>
        </w:rPr>
        <w:t xml:space="preserve"> egyéb szabálysértési szankcióról</w:t>
      </w:r>
      <w:r w:rsidR="00655961" w:rsidRPr="001466C8">
        <w:rPr>
          <w:rFonts w:ascii="Arial" w:hAnsi="Arial" w:cs="Arial"/>
          <w:lang w:val="hu-HU"/>
        </w:rPr>
        <w:t xml:space="preserve"> vagy a vagyoni előny elkobzás</w:t>
      </w:r>
      <w:r w:rsidR="0074561D" w:rsidRPr="001466C8">
        <w:rPr>
          <w:rFonts w:ascii="Arial" w:hAnsi="Arial" w:cs="Arial"/>
          <w:lang w:val="hu-HU"/>
        </w:rPr>
        <w:t xml:space="preserve">áról szóló határozattal a bíróság </w:t>
      </w:r>
      <w:r w:rsidR="00655961" w:rsidRPr="001466C8">
        <w:rPr>
          <w:rFonts w:ascii="Arial" w:hAnsi="Arial" w:cs="Arial"/>
          <w:lang w:val="hu-HU"/>
        </w:rPr>
        <w:t>túllépte-e a törvény szerint őt megillető jogkört;</w:t>
      </w:r>
    </w:p>
    <w:p w14:paraId="1C0D5613" w14:textId="77777777" w:rsidR="0074561D" w:rsidRPr="001466C8" w:rsidRDefault="00D742DC" w:rsidP="0074561D">
      <w:pPr>
        <w:tabs>
          <w:tab w:val="left" w:pos="-1843"/>
        </w:tabs>
        <w:spacing w:after="0" w:line="240" w:lineRule="auto"/>
        <w:jc w:val="both"/>
        <w:rPr>
          <w:rFonts w:ascii="Arial" w:hAnsi="Arial" w:cs="Arial"/>
          <w:lang w:val="hu-HU"/>
        </w:rPr>
      </w:pPr>
      <w:r w:rsidRPr="001466C8">
        <w:rPr>
          <w:rFonts w:ascii="Arial" w:eastAsia="Times New Roman" w:hAnsi="Arial" w:cs="Arial"/>
          <w:lang w:val="hu-HU" w:eastAsia="en-GB"/>
        </w:rPr>
        <w:t xml:space="preserve">6) </w:t>
      </w:r>
      <w:bookmarkStart w:id="558" w:name="str_297"/>
      <w:bookmarkEnd w:id="558"/>
      <w:r w:rsidR="0074561D" w:rsidRPr="001466C8">
        <w:rPr>
          <w:rFonts w:ascii="Arial" w:hAnsi="Arial" w:cs="Arial"/>
          <w:lang w:val="hu-HU"/>
        </w:rPr>
        <w:t>vajon a hatóság megsértette-e az őrizet, az előzetes letartóztatás vagy a letöltött büntetés beszámítására vonatkozó rendelkezéseket.</w:t>
      </w:r>
    </w:p>
    <w:p w14:paraId="666CEC16" w14:textId="2F8F97F0" w:rsidR="00D742DC" w:rsidRPr="001466C8" w:rsidRDefault="0074561D" w:rsidP="0074561D">
      <w:pPr>
        <w:spacing w:before="100" w:beforeAutospacing="1" w:after="100" w:afterAutospacing="1" w:line="240" w:lineRule="auto"/>
        <w:jc w:val="center"/>
        <w:rPr>
          <w:rFonts w:ascii="Arial" w:eastAsia="Times New Roman" w:hAnsi="Arial" w:cs="Arial"/>
          <w:b/>
          <w:bCs/>
          <w:i/>
          <w:iCs/>
          <w:sz w:val="24"/>
          <w:szCs w:val="24"/>
          <w:lang w:val="hu-HU" w:eastAsia="en-GB"/>
        </w:rPr>
      </w:pPr>
      <w:r w:rsidRPr="001466C8">
        <w:rPr>
          <w:rFonts w:ascii="Arial" w:eastAsia="Times New Roman" w:hAnsi="Arial" w:cs="Arial"/>
          <w:b/>
          <w:bCs/>
          <w:i/>
          <w:iCs/>
          <w:sz w:val="24"/>
          <w:szCs w:val="24"/>
          <w:lang w:val="hu-HU" w:eastAsia="en-GB"/>
        </w:rPr>
        <w:t>A tévesen vagy hiányosan megállapított tényállás</w:t>
      </w:r>
    </w:p>
    <w:p w14:paraId="7BA9FE9A" w14:textId="045E0F4C"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559" w:name="clan_266"/>
      <w:bookmarkEnd w:id="559"/>
      <w:r w:rsidRPr="001466C8">
        <w:rPr>
          <w:rFonts w:ascii="Arial" w:eastAsia="Times New Roman" w:hAnsi="Arial" w:cs="Arial"/>
          <w:b/>
          <w:bCs/>
          <w:sz w:val="24"/>
          <w:szCs w:val="24"/>
          <w:lang w:val="hu-HU" w:eastAsia="en-GB"/>
        </w:rPr>
        <w:t>266</w:t>
      </w:r>
      <w:r w:rsidR="0074561D"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7F87B78B" w14:textId="283305EE" w:rsidR="0074561D" w:rsidRPr="001466C8" w:rsidRDefault="0074561D" w:rsidP="0074561D">
      <w:pPr>
        <w:tabs>
          <w:tab w:val="left" w:pos="-1843"/>
        </w:tabs>
        <w:jc w:val="both"/>
        <w:rPr>
          <w:rFonts w:ascii="Arial" w:hAnsi="Arial" w:cs="Arial"/>
          <w:lang w:val="hu-HU"/>
        </w:rPr>
      </w:pPr>
      <w:bookmarkStart w:id="560" w:name="str_298"/>
      <w:bookmarkEnd w:id="560"/>
      <w:r w:rsidRPr="001466C8">
        <w:rPr>
          <w:rFonts w:ascii="Arial" w:hAnsi="Arial" w:cs="Arial"/>
          <w:lang w:val="hu-HU"/>
        </w:rPr>
        <w:t>A döntés a tévesen vagy hiányosan megállapított tényállás miatt akkor támadható meg, ha a bíróság valamely lényegbevágó tényt tévesen vagy egyáltalán nem állapított meg.</w:t>
      </w:r>
    </w:p>
    <w:p w14:paraId="14993F4B" w14:textId="77777777" w:rsidR="0074561D" w:rsidRPr="001466C8" w:rsidRDefault="0074561D" w:rsidP="0074561D">
      <w:pPr>
        <w:tabs>
          <w:tab w:val="left" w:pos="-1843"/>
        </w:tabs>
        <w:jc w:val="both"/>
        <w:rPr>
          <w:rFonts w:ascii="Arial" w:hAnsi="Arial" w:cs="Arial"/>
          <w:lang w:val="hu-HU"/>
        </w:rPr>
      </w:pPr>
      <w:r w:rsidRPr="001466C8">
        <w:rPr>
          <w:rFonts w:ascii="Arial" w:hAnsi="Arial" w:cs="Arial"/>
          <w:lang w:val="hu-HU"/>
        </w:rPr>
        <w:t>A hiányosan megállapított tényállás esete akkor is fennforog, ha új tények vagy új bizonyítékok erre utalnak.</w:t>
      </w:r>
    </w:p>
    <w:p w14:paraId="09FA1A5E" w14:textId="21A22F79" w:rsidR="00D742DC" w:rsidRPr="001466C8" w:rsidRDefault="00AF0CD7" w:rsidP="00D742DC">
      <w:pPr>
        <w:spacing w:before="240" w:after="240" w:line="240" w:lineRule="auto"/>
        <w:jc w:val="center"/>
        <w:rPr>
          <w:rFonts w:ascii="Arial" w:eastAsia="Times New Roman" w:hAnsi="Arial" w:cs="Arial"/>
          <w:b/>
          <w:bCs/>
          <w:i/>
          <w:iCs/>
          <w:sz w:val="24"/>
          <w:szCs w:val="24"/>
          <w:lang w:val="hu-HU" w:eastAsia="en-GB"/>
        </w:rPr>
      </w:pPr>
      <w:r w:rsidRPr="001466C8">
        <w:rPr>
          <w:rFonts w:ascii="Arial" w:eastAsia="Times New Roman" w:hAnsi="Arial" w:cs="Arial"/>
          <w:b/>
          <w:bCs/>
          <w:i/>
          <w:iCs/>
          <w:sz w:val="24"/>
          <w:szCs w:val="24"/>
          <w:lang w:val="hu-HU" w:eastAsia="en-GB"/>
        </w:rPr>
        <w:t xml:space="preserve">Az ítélet vagy határozat megtámadása a büntetésről szóló döntés miatt vagy más okból </w:t>
      </w:r>
    </w:p>
    <w:p w14:paraId="5AD24211" w14:textId="0B976CAE" w:rsidR="00D742DC" w:rsidRPr="001466C8" w:rsidRDefault="00AF0CD7" w:rsidP="00D742DC">
      <w:pPr>
        <w:spacing w:before="240" w:after="120" w:line="240" w:lineRule="auto"/>
        <w:jc w:val="center"/>
        <w:rPr>
          <w:rFonts w:ascii="Arial" w:eastAsia="Times New Roman" w:hAnsi="Arial" w:cs="Arial"/>
          <w:b/>
          <w:bCs/>
          <w:sz w:val="24"/>
          <w:szCs w:val="24"/>
          <w:lang w:val="hu-HU" w:eastAsia="en-GB"/>
        </w:rPr>
      </w:pPr>
      <w:bookmarkStart w:id="561" w:name="clan_267"/>
      <w:bookmarkEnd w:id="561"/>
      <w:r w:rsidRPr="001466C8">
        <w:rPr>
          <w:rFonts w:ascii="Arial" w:eastAsia="Times New Roman" w:hAnsi="Arial" w:cs="Arial"/>
          <w:b/>
          <w:bCs/>
          <w:sz w:val="24"/>
          <w:szCs w:val="24"/>
          <w:lang w:val="hu-HU" w:eastAsia="en-GB"/>
        </w:rPr>
        <w:t>267. szakasz</w:t>
      </w:r>
    </w:p>
    <w:p w14:paraId="3D0184FA" w14:textId="77777777" w:rsidR="00430E56" w:rsidRPr="001466C8" w:rsidRDefault="00AF0CD7" w:rsidP="00AF0CD7">
      <w:pPr>
        <w:tabs>
          <w:tab w:val="left" w:pos="-1843"/>
        </w:tabs>
        <w:jc w:val="both"/>
        <w:rPr>
          <w:rFonts w:ascii="Arial" w:hAnsi="Arial" w:cs="Arial"/>
          <w:lang w:val="hu-HU"/>
        </w:rPr>
      </w:pPr>
      <w:r w:rsidRPr="001466C8">
        <w:rPr>
          <w:rFonts w:ascii="Arial" w:hAnsi="Arial" w:cs="Arial"/>
          <w:lang w:val="hu-HU"/>
        </w:rPr>
        <w:t xml:space="preserve">A döntés a büntetésről szóló határozat miatt támadható meg, ha a bíróság, nem lépte túl törvényi felhatalmazását (e </w:t>
      </w:r>
      <w:r w:rsidR="00430E56" w:rsidRPr="001466C8">
        <w:rPr>
          <w:rFonts w:ascii="Arial" w:hAnsi="Arial" w:cs="Arial"/>
          <w:lang w:val="hu-HU"/>
        </w:rPr>
        <w:t>törvény 26</w:t>
      </w:r>
      <w:r w:rsidRPr="001466C8">
        <w:rPr>
          <w:rFonts w:ascii="Arial" w:hAnsi="Arial" w:cs="Arial"/>
          <w:lang w:val="hu-HU"/>
        </w:rPr>
        <w:t xml:space="preserve">5. szakasza 1. bekezdésének 5. pontja), </w:t>
      </w:r>
      <w:r w:rsidR="00430E56" w:rsidRPr="001466C8">
        <w:rPr>
          <w:rFonts w:ascii="Arial" w:hAnsi="Arial" w:cs="Arial"/>
          <w:lang w:val="hu-HU"/>
        </w:rPr>
        <w:t>de</w:t>
      </w:r>
      <w:r w:rsidRPr="001466C8">
        <w:rPr>
          <w:rFonts w:ascii="Arial" w:hAnsi="Arial" w:cs="Arial"/>
          <w:lang w:val="hu-HU"/>
        </w:rPr>
        <w:t xml:space="preserve"> a büntetés nagyobb vagy kisebb mértékére befolyást gyakorló körülményekre való tekintettel a büntetést helytelenül szabta ki. </w:t>
      </w:r>
    </w:p>
    <w:p w14:paraId="7A163F57" w14:textId="55C328DE" w:rsidR="00AF0CD7" w:rsidRPr="001466C8" w:rsidRDefault="00AF0CD7" w:rsidP="00AF0CD7">
      <w:pPr>
        <w:tabs>
          <w:tab w:val="left" w:pos="-1843"/>
        </w:tabs>
        <w:jc w:val="both"/>
        <w:rPr>
          <w:rFonts w:ascii="Arial" w:hAnsi="Arial" w:cs="Arial"/>
          <w:lang w:val="hu-HU"/>
        </w:rPr>
      </w:pPr>
      <w:r w:rsidRPr="001466C8">
        <w:rPr>
          <w:rFonts w:ascii="Arial" w:hAnsi="Arial" w:cs="Arial"/>
          <w:lang w:val="hu-HU"/>
        </w:rPr>
        <w:lastRenderedPageBreak/>
        <w:t>A büntetésről szóló döntés amiatt i</w:t>
      </w:r>
      <w:r w:rsidR="00C06A68" w:rsidRPr="001466C8">
        <w:rPr>
          <w:rFonts w:ascii="Arial" w:hAnsi="Arial" w:cs="Arial"/>
          <w:lang w:val="hu-HU"/>
        </w:rPr>
        <w:t xml:space="preserve">s megtámadható, mert a bíróság </w:t>
      </w:r>
      <w:r w:rsidRPr="001466C8">
        <w:rPr>
          <w:rFonts w:ascii="Arial" w:hAnsi="Arial" w:cs="Arial"/>
          <w:lang w:val="hu-HU"/>
        </w:rPr>
        <w:t>a büntetésenyhítésre, továbbá a büntetés alóli felmentésre vonatkozó rendelkezéseket alkalmazta vagy nem alkalmazta, vagy – jóllehet fennálltak az idevágó törvényi feltételek – nem mondott ki figyelmeztetést.</w:t>
      </w:r>
    </w:p>
    <w:p w14:paraId="29764E2D" w14:textId="5470067B" w:rsidR="00C06A68" w:rsidRPr="001466C8" w:rsidRDefault="00C06A68" w:rsidP="00C06A68">
      <w:pPr>
        <w:tabs>
          <w:tab w:val="left" w:pos="-1843"/>
        </w:tabs>
        <w:jc w:val="both"/>
        <w:rPr>
          <w:rFonts w:ascii="Arial" w:hAnsi="Arial" w:cs="Arial"/>
          <w:lang w:val="hu-HU"/>
        </w:rPr>
      </w:pPr>
      <w:r w:rsidRPr="001466C8">
        <w:rPr>
          <w:rFonts w:ascii="Arial" w:hAnsi="Arial" w:cs="Arial"/>
          <w:lang w:val="hu-HU"/>
        </w:rPr>
        <w:t>Az óvintézkedésről, más szabálysértési büntetésről vagy a vagyoni előny elkobzásáról szóló határozat akkor támadható meg, ha nem áll fenn az e törvény 265. szakasza 1. bekezdésének 5. pontjában foglalt előírás megsértése, a bíróság pedig helytelenül hozta meg, vagy – jóllehet fennálltak az idevágó törvényi feltételek – nem mondott ki óvintézkedést, illetve nem rendelte el a vagyoni előny elkobzását.</w:t>
      </w:r>
    </w:p>
    <w:p w14:paraId="711EBA66" w14:textId="2A9CD956" w:rsidR="00C06A68" w:rsidRPr="001466C8" w:rsidRDefault="00C06A68" w:rsidP="00C06A68">
      <w:pPr>
        <w:tabs>
          <w:tab w:val="left" w:pos="-1843"/>
        </w:tabs>
        <w:jc w:val="both"/>
        <w:rPr>
          <w:rFonts w:ascii="Arial" w:hAnsi="Arial" w:cs="Arial"/>
          <w:lang w:val="hu-HU"/>
        </w:rPr>
      </w:pPr>
      <w:r w:rsidRPr="001466C8">
        <w:rPr>
          <w:rFonts w:ascii="Arial" w:hAnsi="Arial" w:cs="Arial"/>
          <w:lang w:val="hu-HU"/>
        </w:rPr>
        <w:t>A vagyonjogi igényt elbíráló határozat akkor támadható meg, ha e döntését a bíróság e törvény rendelkezéseibe ütköző módon hozta meg.</w:t>
      </w:r>
    </w:p>
    <w:p w14:paraId="42E1DDA8" w14:textId="4BA530D2" w:rsidR="00C06A68" w:rsidRPr="001466C8" w:rsidRDefault="00C06A68" w:rsidP="00C06A68">
      <w:pPr>
        <w:tabs>
          <w:tab w:val="left" w:pos="-1843"/>
        </w:tabs>
        <w:jc w:val="both"/>
        <w:rPr>
          <w:rFonts w:ascii="Arial" w:hAnsi="Arial" w:cs="Arial"/>
          <w:lang w:val="hu-HU"/>
        </w:rPr>
      </w:pPr>
      <w:r w:rsidRPr="001466C8">
        <w:rPr>
          <w:rFonts w:ascii="Arial" w:hAnsi="Arial" w:cs="Arial"/>
          <w:lang w:val="hu-HU"/>
        </w:rPr>
        <w:t>A szabálysértési eljárás költségeiről szóló határozat akkor támadható meg, ha a bíróság, döntését törvényellenesen hozta meg.</w:t>
      </w:r>
    </w:p>
    <w:p w14:paraId="4EE13916" w14:textId="1A023F32" w:rsidR="00D742DC" w:rsidRPr="001466C8" w:rsidRDefault="00C06A68" w:rsidP="00D742DC">
      <w:pPr>
        <w:spacing w:before="240" w:after="240" w:line="240" w:lineRule="auto"/>
        <w:jc w:val="center"/>
        <w:rPr>
          <w:rFonts w:ascii="Arial" w:eastAsia="Times New Roman" w:hAnsi="Arial" w:cs="Arial"/>
          <w:b/>
          <w:bCs/>
          <w:i/>
          <w:iCs/>
          <w:sz w:val="24"/>
          <w:szCs w:val="24"/>
          <w:lang w:val="hu-HU" w:eastAsia="en-GB"/>
        </w:rPr>
      </w:pPr>
      <w:bookmarkStart w:id="562" w:name="str_299"/>
      <w:bookmarkEnd w:id="562"/>
      <w:r w:rsidRPr="001466C8">
        <w:rPr>
          <w:rFonts w:ascii="Arial" w:eastAsia="Times New Roman" w:hAnsi="Arial" w:cs="Arial"/>
          <w:b/>
          <w:bCs/>
          <w:i/>
          <w:iCs/>
          <w:sz w:val="24"/>
          <w:szCs w:val="24"/>
          <w:lang w:val="hu-HU" w:eastAsia="en-GB"/>
        </w:rPr>
        <w:t>Eljárás a fellebbezés nyomán</w:t>
      </w:r>
    </w:p>
    <w:p w14:paraId="3157E074" w14:textId="051E451E" w:rsidR="00D742DC" w:rsidRPr="001466C8" w:rsidRDefault="00C06A68" w:rsidP="00D742DC">
      <w:pPr>
        <w:spacing w:before="240" w:after="120" w:line="240" w:lineRule="auto"/>
        <w:jc w:val="center"/>
        <w:rPr>
          <w:rFonts w:ascii="Arial" w:eastAsia="Times New Roman" w:hAnsi="Arial" w:cs="Arial"/>
          <w:b/>
          <w:bCs/>
          <w:sz w:val="24"/>
          <w:szCs w:val="24"/>
          <w:lang w:val="hu-HU" w:eastAsia="en-GB"/>
        </w:rPr>
      </w:pPr>
      <w:bookmarkStart w:id="563" w:name="clan_268"/>
      <w:bookmarkEnd w:id="563"/>
      <w:r w:rsidRPr="001466C8">
        <w:rPr>
          <w:rFonts w:ascii="Arial" w:eastAsia="Times New Roman" w:hAnsi="Arial" w:cs="Arial"/>
          <w:b/>
          <w:bCs/>
          <w:sz w:val="24"/>
          <w:szCs w:val="24"/>
          <w:lang w:val="hu-HU" w:eastAsia="en-GB"/>
        </w:rPr>
        <w:t>268. szakasz</w:t>
      </w:r>
    </w:p>
    <w:p w14:paraId="44B23343" w14:textId="3ED0E614" w:rsidR="00C06A68" w:rsidRPr="001466C8" w:rsidRDefault="00C06A68" w:rsidP="00C06A68">
      <w:pPr>
        <w:tabs>
          <w:tab w:val="left" w:pos="-1843"/>
        </w:tabs>
        <w:jc w:val="both"/>
        <w:rPr>
          <w:rFonts w:ascii="Arial" w:hAnsi="Arial" w:cs="Arial"/>
          <w:lang w:val="hu-HU"/>
        </w:rPr>
      </w:pPr>
      <w:r w:rsidRPr="001466C8">
        <w:rPr>
          <w:rFonts w:ascii="Arial" w:hAnsi="Arial" w:cs="Arial"/>
          <w:lang w:val="hu-HU"/>
        </w:rPr>
        <w:t>Az elkésett, nem megengedett, valamint a jogosulatlan személy által előterjesztett fellebbezést a bíróság végzéssel elveti.</w:t>
      </w:r>
    </w:p>
    <w:p w14:paraId="03657A18" w14:textId="0E7AEBC2" w:rsidR="00C06A68" w:rsidRPr="001466C8" w:rsidRDefault="00C06A68" w:rsidP="00C06A68">
      <w:pPr>
        <w:tabs>
          <w:tab w:val="left" w:pos="-1843"/>
        </w:tabs>
        <w:jc w:val="both"/>
        <w:rPr>
          <w:rFonts w:ascii="Arial" w:hAnsi="Arial" w:cs="Arial"/>
          <w:lang w:val="hu-HU"/>
        </w:rPr>
      </w:pPr>
      <w:r w:rsidRPr="001466C8">
        <w:rPr>
          <w:rFonts w:ascii="Arial" w:hAnsi="Arial" w:cs="Arial"/>
          <w:lang w:val="hu-HU"/>
        </w:rPr>
        <w:t xml:space="preserve">A kellő időben érkezett, megengedett és a felhatalmazással rendelkező személy által előterjesztett fellebbezést a szabálysértési bíróság a másodfokú szabálysértési bíróságnak </w:t>
      </w:r>
      <w:proofErr w:type="spellStart"/>
      <w:r w:rsidRPr="001466C8">
        <w:rPr>
          <w:rFonts w:ascii="Arial" w:hAnsi="Arial" w:cs="Arial"/>
          <w:lang w:val="hu-HU"/>
        </w:rPr>
        <w:t>bíróságnak</w:t>
      </w:r>
      <w:proofErr w:type="spellEnd"/>
      <w:r w:rsidRPr="001466C8">
        <w:rPr>
          <w:rFonts w:ascii="Arial" w:hAnsi="Arial" w:cs="Arial"/>
          <w:lang w:val="hu-HU"/>
        </w:rPr>
        <w:t xml:space="preserve"> küldi meg, háromnapos határidőn belül.</w:t>
      </w:r>
    </w:p>
    <w:p w14:paraId="40C568F8" w14:textId="3EDE268B" w:rsidR="00D742DC" w:rsidRPr="001466C8" w:rsidRDefault="00C06A68" w:rsidP="00D742DC">
      <w:pPr>
        <w:spacing w:before="240" w:after="240" w:line="240" w:lineRule="auto"/>
        <w:jc w:val="center"/>
        <w:rPr>
          <w:rFonts w:ascii="Arial" w:eastAsia="Times New Roman" w:hAnsi="Arial" w:cs="Arial"/>
          <w:b/>
          <w:bCs/>
          <w:i/>
          <w:iCs/>
          <w:sz w:val="24"/>
          <w:szCs w:val="24"/>
          <w:lang w:val="hu-HU" w:eastAsia="en-GB"/>
        </w:rPr>
      </w:pPr>
      <w:bookmarkStart w:id="564" w:name="str_300"/>
      <w:bookmarkEnd w:id="564"/>
      <w:r w:rsidRPr="001466C8">
        <w:rPr>
          <w:rFonts w:ascii="Arial" w:eastAsia="Times New Roman" w:hAnsi="Arial" w:cs="Arial"/>
          <w:b/>
          <w:bCs/>
          <w:i/>
          <w:iCs/>
          <w:sz w:val="24"/>
          <w:szCs w:val="24"/>
          <w:lang w:val="hu-HU" w:eastAsia="en-GB"/>
        </w:rPr>
        <w:t>A másodfokú szabálysértési bíróság döntései</w:t>
      </w:r>
    </w:p>
    <w:p w14:paraId="7058C244" w14:textId="74253024" w:rsidR="00D742DC" w:rsidRPr="001466C8" w:rsidRDefault="00C06A68" w:rsidP="00D742DC">
      <w:pPr>
        <w:spacing w:before="240" w:after="120" w:line="240" w:lineRule="auto"/>
        <w:jc w:val="center"/>
        <w:rPr>
          <w:rFonts w:ascii="Arial" w:eastAsia="Times New Roman" w:hAnsi="Arial" w:cs="Arial"/>
          <w:b/>
          <w:bCs/>
          <w:sz w:val="24"/>
          <w:szCs w:val="24"/>
          <w:lang w:val="hu-HU" w:eastAsia="en-GB"/>
        </w:rPr>
      </w:pPr>
      <w:bookmarkStart w:id="565" w:name="clan_269"/>
      <w:bookmarkEnd w:id="565"/>
      <w:r w:rsidRPr="001466C8">
        <w:rPr>
          <w:rFonts w:ascii="Arial" w:eastAsia="Times New Roman" w:hAnsi="Arial" w:cs="Arial"/>
          <w:b/>
          <w:bCs/>
          <w:sz w:val="24"/>
          <w:szCs w:val="24"/>
          <w:lang w:val="hu-HU" w:eastAsia="en-GB"/>
        </w:rPr>
        <w:t>269. szakasz</w:t>
      </w:r>
    </w:p>
    <w:p w14:paraId="1821922F" w14:textId="1643A584" w:rsidR="00D742DC" w:rsidRPr="001466C8" w:rsidRDefault="00C06A68"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 másodfokú szabálysértési bíróság a döntéseit ítélet vagy határozat formájában hozza meg. </w:t>
      </w:r>
    </w:p>
    <w:p w14:paraId="3C31757F" w14:textId="528B9FB1" w:rsidR="001508D0" w:rsidRPr="001466C8" w:rsidRDefault="001508D0"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Az ítélettel az elsőfokú szabálysértési eljárás helybenhagyható vagy megváltoztatható.</w:t>
      </w:r>
    </w:p>
    <w:p w14:paraId="3DBD084C" w14:textId="6DD3499F" w:rsidR="001508D0" w:rsidRPr="001466C8" w:rsidRDefault="001508D0" w:rsidP="007F7337">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Határozattal az ítélet vagy határozat ellen kijelentett fellebbezés</w:t>
      </w:r>
      <w:r w:rsidR="001F284D" w:rsidRPr="001466C8">
        <w:rPr>
          <w:rFonts w:ascii="Arial" w:eastAsia="Times New Roman" w:hAnsi="Arial" w:cs="Arial"/>
          <w:lang w:val="hu-HU" w:eastAsia="en-GB"/>
        </w:rPr>
        <w:t xml:space="preserve"> elvethető, döntés hozható a határozat elleni fellebbezésről vagy hatályon kívül helyezhető a szabálysértési bíróság ítélete. </w:t>
      </w:r>
    </w:p>
    <w:p w14:paraId="0779D91D" w14:textId="65A68FD5" w:rsidR="00D742DC" w:rsidRPr="001466C8" w:rsidRDefault="007F7337"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Határozattal az ítélet vagy a határozat megváltoztatható e törvény 248. szakasza alapján. </w:t>
      </w:r>
    </w:p>
    <w:p w14:paraId="688ADE89" w14:textId="56AABA5C" w:rsidR="00D742DC" w:rsidRPr="001466C8" w:rsidRDefault="007F7337" w:rsidP="00D742DC">
      <w:pPr>
        <w:spacing w:before="240" w:after="240" w:line="240" w:lineRule="auto"/>
        <w:jc w:val="center"/>
        <w:rPr>
          <w:rFonts w:ascii="Arial" w:eastAsia="Times New Roman" w:hAnsi="Arial" w:cs="Arial"/>
          <w:b/>
          <w:bCs/>
          <w:i/>
          <w:iCs/>
          <w:sz w:val="24"/>
          <w:szCs w:val="24"/>
          <w:lang w:val="hu-HU" w:eastAsia="en-GB"/>
        </w:rPr>
      </w:pPr>
      <w:bookmarkStart w:id="566" w:name="str_301"/>
      <w:bookmarkEnd w:id="566"/>
      <w:r w:rsidRPr="001466C8">
        <w:rPr>
          <w:rFonts w:ascii="Arial" w:eastAsia="Times New Roman" w:hAnsi="Arial" w:cs="Arial"/>
          <w:b/>
          <w:bCs/>
          <w:i/>
          <w:iCs/>
          <w:sz w:val="24"/>
          <w:szCs w:val="24"/>
          <w:lang w:val="hu-HU" w:eastAsia="en-GB"/>
        </w:rPr>
        <w:t>A fellebbezésről való döntés módja</w:t>
      </w:r>
    </w:p>
    <w:p w14:paraId="32882608" w14:textId="738FA769"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567" w:name="clan_270"/>
      <w:bookmarkEnd w:id="567"/>
      <w:r w:rsidRPr="001466C8">
        <w:rPr>
          <w:rFonts w:ascii="Arial" w:eastAsia="Times New Roman" w:hAnsi="Arial" w:cs="Arial"/>
          <w:b/>
          <w:bCs/>
          <w:sz w:val="24"/>
          <w:szCs w:val="24"/>
          <w:lang w:val="hu-HU" w:eastAsia="en-GB"/>
        </w:rPr>
        <w:t>270</w:t>
      </w:r>
      <w:r w:rsidR="007F7337"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2C27C8D7" w14:textId="7A7CE5EA" w:rsidR="00D742DC" w:rsidRPr="001466C8" w:rsidRDefault="007F7337"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A szabálysértési bíróság ítélete vagy határozata elleni fellebbezésről való döntés esetén a másodfokú szabálysértési bíróság:   </w:t>
      </w:r>
    </w:p>
    <w:p w14:paraId="0D50A1F9" w14:textId="66ADD383"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1) </w:t>
      </w:r>
      <w:r w:rsidR="007F7337" w:rsidRPr="001466C8">
        <w:rPr>
          <w:rFonts w:ascii="Arial" w:eastAsia="Times New Roman" w:hAnsi="Arial" w:cs="Arial"/>
          <w:lang w:val="hu-HU" w:eastAsia="en-GB"/>
        </w:rPr>
        <w:t>elvetheti a fellebbezést</w:t>
      </w:r>
      <w:r w:rsidRPr="001466C8">
        <w:rPr>
          <w:rFonts w:ascii="Arial" w:eastAsia="Times New Roman" w:hAnsi="Arial" w:cs="Arial"/>
          <w:lang w:val="hu-HU" w:eastAsia="en-GB"/>
        </w:rPr>
        <w:t xml:space="preserve">; </w:t>
      </w:r>
    </w:p>
    <w:p w14:paraId="696273F8" w14:textId="716788A0"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2) </w:t>
      </w:r>
      <w:r w:rsidR="007F7337" w:rsidRPr="001466C8">
        <w:rPr>
          <w:rFonts w:ascii="Arial" w:eastAsia="Times New Roman" w:hAnsi="Arial" w:cs="Arial"/>
          <w:lang w:val="hu-HU" w:eastAsia="en-GB"/>
        </w:rPr>
        <w:t xml:space="preserve">elutasíthatja a </w:t>
      </w:r>
      <w:proofErr w:type="gramStart"/>
      <w:r w:rsidR="007F7337" w:rsidRPr="001466C8">
        <w:rPr>
          <w:rFonts w:ascii="Arial" w:eastAsia="Times New Roman" w:hAnsi="Arial" w:cs="Arial"/>
          <w:lang w:val="hu-HU" w:eastAsia="en-GB"/>
        </w:rPr>
        <w:t>fellebbezést</w:t>
      </w:r>
      <w:proofErr w:type="gramEnd"/>
      <w:r w:rsidR="007F7337" w:rsidRPr="001466C8">
        <w:rPr>
          <w:rFonts w:ascii="Arial" w:eastAsia="Times New Roman" w:hAnsi="Arial" w:cs="Arial"/>
          <w:lang w:val="hu-HU" w:eastAsia="en-GB"/>
        </w:rPr>
        <w:t xml:space="preserve"> mint alaptalant és helybenhagyhatja az elsőfokú döntést</w:t>
      </w:r>
      <w:r w:rsidRPr="001466C8">
        <w:rPr>
          <w:rFonts w:ascii="Arial" w:eastAsia="Times New Roman" w:hAnsi="Arial" w:cs="Arial"/>
          <w:lang w:val="hu-HU" w:eastAsia="en-GB"/>
        </w:rPr>
        <w:t xml:space="preserve">; </w:t>
      </w:r>
    </w:p>
    <w:p w14:paraId="0107D8E0" w14:textId="43768187"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lastRenderedPageBreak/>
        <w:t xml:space="preserve">3) </w:t>
      </w:r>
      <w:r w:rsidR="00950A0B" w:rsidRPr="001466C8">
        <w:rPr>
          <w:rFonts w:ascii="Arial" w:eastAsia="Times New Roman" w:hAnsi="Arial" w:cs="Arial"/>
          <w:lang w:val="hu-HU" w:eastAsia="en-GB"/>
        </w:rPr>
        <w:t>helyt adhat a fellebbezésnek, az elsőfokú döntést pedig megváltoztathatja vagy hatályon kívül helyezheti.</w:t>
      </w:r>
    </w:p>
    <w:p w14:paraId="2517AC72" w14:textId="679DA47C" w:rsidR="00D742DC" w:rsidRPr="001466C8" w:rsidRDefault="00950A0B" w:rsidP="00D742DC">
      <w:pPr>
        <w:spacing w:before="240" w:after="240" w:line="240" w:lineRule="auto"/>
        <w:jc w:val="center"/>
        <w:rPr>
          <w:rFonts w:ascii="Arial" w:eastAsia="Times New Roman" w:hAnsi="Arial" w:cs="Arial"/>
          <w:b/>
          <w:bCs/>
          <w:i/>
          <w:iCs/>
          <w:sz w:val="24"/>
          <w:szCs w:val="24"/>
          <w:lang w:val="hu-HU" w:eastAsia="en-GB"/>
        </w:rPr>
      </w:pPr>
      <w:bookmarkStart w:id="568" w:name="str_302"/>
      <w:bookmarkEnd w:id="568"/>
      <w:r w:rsidRPr="001466C8">
        <w:rPr>
          <w:rFonts w:ascii="Arial" w:eastAsia="Times New Roman" w:hAnsi="Arial" w:cs="Arial"/>
          <w:b/>
          <w:bCs/>
          <w:i/>
          <w:iCs/>
          <w:sz w:val="24"/>
          <w:szCs w:val="24"/>
          <w:lang w:val="hu-HU" w:eastAsia="en-GB"/>
        </w:rPr>
        <w:t>A fellebbezés elvetése a másodfokú bíróság részéről</w:t>
      </w:r>
    </w:p>
    <w:p w14:paraId="183F4532" w14:textId="212A5772" w:rsidR="00D742DC" w:rsidRPr="001466C8" w:rsidRDefault="00950A0B" w:rsidP="00D742DC">
      <w:pPr>
        <w:spacing w:before="240" w:after="120" w:line="240" w:lineRule="auto"/>
        <w:jc w:val="center"/>
        <w:rPr>
          <w:rFonts w:ascii="Arial" w:eastAsia="Times New Roman" w:hAnsi="Arial" w:cs="Arial"/>
          <w:b/>
          <w:bCs/>
          <w:sz w:val="24"/>
          <w:szCs w:val="24"/>
          <w:lang w:val="hu-HU" w:eastAsia="en-GB"/>
        </w:rPr>
      </w:pPr>
      <w:bookmarkStart w:id="569" w:name="clan_271"/>
      <w:bookmarkEnd w:id="569"/>
      <w:r w:rsidRPr="001466C8">
        <w:rPr>
          <w:rFonts w:ascii="Arial" w:eastAsia="Times New Roman" w:hAnsi="Arial" w:cs="Arial"/>
          <w:b/>
          <w:bCs/>
          <w:sz w:val="24"/>
          <w:szCs w:val="24"/>
          <w:lang w:val="hu-HU" w:eastAsia="en-GB"/>
        </w:rPr>
        <w:t>271. szakasz</w:t>
      </w:r>
    </w:p>
    <w:p w14:paraId="7D95E1F2" w14:textId="3F8A10F6" w:rsidR="00950A0B" w:rsidRPr="001466C8" w:rsidRDefault="00950A0B" w:rsidP="00950A0B">
      <w:pPr>
        <w:tabs>
          <w:tab w:val="left" w:pos="-1843"/>
        </w:tabs>
        <w:jc w:val="both"/>
        <w:rPr>
          <w:rFonts w:ascii="Arial" w:hAnsi="Arial" w:cs="Arial"/>
          <w:lang w:val="hu-HU"/>
        </w:rPr>
      </w:pPr>
      <w:r w:rsidRPr="001466C8">
        <w:rPr>
          <w:rFonts w:ascii="Arial" w:eastAsia="Times New Roman" w:hAnsi="Arial" w:cs="Arial"/>
          <w:lang w:val="hu-HU" w:eastAsia="en-GB"/>
        </w:rPr>
        <w:t xml:space="preserve">A másodfokú szabálysértési bíróság </w:t>
      </w:r>
      <w:r w:rsidRPr="001466C8">
        <w:rPr>
          <w:rFonts w:ascii="Arial" w:hAnsi="Arial" w:cs="Arial"/>
          <w:lang w:val="hu-HU"/>
        </w:rPr>
        <w:t xml:space="preserve">a fellebbezést végzéssel </w:t>
      </w:r>
      <w:proofErr w:type="spellStart"/>
      <w:r w:rsidRPr="001466C8">
        <w:rPr>
          <w:rFonts w:ascii="Arial" w:hAnsi="Arial" w:cs="Arial"/>
          <w:lang w:val="hu-HU"/>
        </w:rPr>
        <w:t>elkésettként</w:t>
      </w:r>
      <w:proofErr w:type="spellEnd"/>
      <w:r w:rsidRPr="001466C8">
        <w:rPr>
          <w:rFonts w:ascii="Arial" w:hAnsi="Arial" w:cs="Arial"/>
          <w:lang w:val="hu-HU"/>
        </w:rPr>
        <w:t xml:space="preserve">, nem megengedettként, vagy jogosítvánnyal nem rendelkező személy által </w:t>
      </w:r>
      <w:proofErr w:type="spellStart"/>
      <w:r w:rsidRPr="001466C8">
        <w:rPr>
          <w:rFonts w:ascii="Arial" w:hAnsi="Arial" w:cs="Arial"/>
          <w:lang w:val="hu-HU"/>
        </w:rPr>
        <w:t>előterjesztettként</w:t>
      </w:r>
      <w:proofErr w:type="spellEnd"/>
      <w:r w:rsidRPr="001466C8">
        <w:rPr>
          <w:rFonts w:ascii="Arial" w:hAnsi="Arial" w:cs="Arial"/>
          <w:lang w:val="hu-HU"/>
        </w:rPr>
        <w:t xml:space="preserve"> elveti, ha megállapítja, hogy az eljárást vezető bíróság elmulasztotta ezt megtenni.</w:t>
      </w:r>
    </w:p>
    <w:p w14:paraId="2A4CDB9A" w14:textId="2CCDD7F0" w:rsidR="00D742DC" w:rsidRPr="001466C8" w:rsidRDefault="00950A0B" w:rsidP="00D742DC">
      <w:pPr>
        <w:spacing w:before="240" w:after="240" w:line="240" w:lineRule="auto"/>
        <w:jc w:val="center"/>
        <w:rPr>
          <w:rFonts w:ascii="Arial" w:eastAsia="Times New Roman" w:hAnsi="Arial" w:cs="Arial"/>
          <w:b/>
          <w:bCs/>
          <w:i/>
          <w:iCs/>
          <w:sz w:val="24"/>
          <w:szCs w:val="24"/>
          <w:lang w:val="hu-HU" w:eastAsia="en-GB"/>
        </w:rPr>
      </w:pPr>
      <w:bookmarkStart w:id="570" w:name="str_303"/>
      <w:bookmarkEnd w:id="570"/>
      <w:r w:rsidRPr="001466C8">
        <w:rPr>
          <w:rFonts w:ascii="Arial" w:eastAsia="Times New Roman" w:hAnsi="Arial" w:cs="Arial"/>
          <w:b/>
          <w:bCs/>
          <w:i/>
          <w:iCs/>
          <w:sz w:val="24"/>
          <w:szCs w:val="24"/>
          <w:lang w:val="hu-HU" w:eastAsia="en-GB"/>
        </w:rPr>
        <w:t>Az elsőfokú döntés felülvizsgálatának terjedelme</w:t>
      </w:r>
    </w:p>
    <w:p w14:paraId="6FC62174" w14:textId="3653E68C" w:rsidR="00DC4A3B" w:rsidRPr="001466C8" w:rsidRDefault="00950A0B" w:rsidP="00DC4A3B">
      <w:pPr>
        <w:spacing w:before="240" w:after="120" w:line="240" w:lineRule="auto"/>
        <w:jc w:val="center"/>
        <w:rPr>
          <w:rFonts w:ascii="Arial" w:eastAsia="Times New Roman" w:hAnsi="Arial" w:cs="Arial"/>
          <w:b/>
          <w:bCs/>
          <w:sz w:val="24"/>
          <w:szCs w:val="24"/>
          <w:lang w:val="hu-HU" w:eastAsia="en-GB"/>
        </w:rPr>
      </w:pPr>
      <w:bookmarkStart w:id="571" w:name="clan_272"/>
      <w:bookmarkEnd w:id="571"/>
      <w:r w:rsidRPr="001466C8">
        <w:rPr>
          <w:rFonts w:ascii="Arial" w:eastAsia="Times New Roman" w:hAnsi="Arial" w:cs="Arial"/>
          <w:b/>
          <w:bCs/>
          <w:sz w:val="24"/>
          <w:szCs w:val="24"/>
          <w:lang w:val="hu-HU" w:eastAsia="en-GB"/>
        </w:rPr>
        <w:t>272. szakasz</w:t>
      </w:r>
    </w:p>
    <w:p w14:paraId="170BAB86" w14:textId="77777777" w:rsidR="00DC4A3B" w:rsidRPr="001466C8" w:rsidRDefault="00DC4A3B" w:rsidP="00DC4A3B">
      <w:pPr>
        <w:tabs>
          <w:tab w:val="left" w:pos="-1843"/>
        </w:tabs>
        <w:jc w:val="both"/>
        <w:rPr>
          <w:rFonts w:ascii="Arial" w:hAnsi="Arial" w:cs="Arial"/>
          <w:lang w:val="hu-HU"/>
        </w:rPr>
      </w:pPr>
      <w:r w:rsidRPr="001466C8">
        <w:rPr>
          <w:rFonts w:ascii="Arial" w:eastAsia="Times New Roman" w:hAnsi="Arial" w:cs="Arial"/>
          <w:lang w:val="hu-HU" w:eastAsia="en-GB"/>
        </w:rPr>
        <w:t xml:space="preserve">A másodfokú szabálysértési bíróság </w:t>
      </w:r>
      <w:proofErr w:type="spellStart"/>
      <w:r w:rsidRPr="001466C8">
        <w:rPr>
          <w:rFonts w:ascii="Arial" w:hAnsi="Arial" w:cs="Arial"/>
          <w:lang w:val="hu-HU"/>
        </w:rPr>
        <w:t>bíróság</w:t>
      </w:r>
      <w:proofErr w:type="spellEnd"/>
      <w:r w:rsidRPr="001466C8">
        <w:rPr>
          <w:rFonts w:ascii="Arial" w:hAnsi="Arial" w:cs="Arial"/>
          <w:lang w:val="hu-HU"/>
        </w:rPr>
        <w:t xml:space="preserve"> az elsőfokú döntést a fellebbezés által megtámadott részben vizsgálja felül, de hivatalból mindig meg kell vizsgálnia:</w:t>
      </w:r>
    </w:p>
    <w:p w14:paraId="3C6B2EF4" w14:textId="7FC9A7D2" w:rsidR="00DC4A3B" w:rsidRPr="001466C8" w:rsidRDefault="00DC4A3B" w:rsidP="00F07263">
      <w:pPr>
        <w:pStyle w:val="ListParagraph"/>
        <w:numPr>
          <w:ilvl w:val="0"/>
          <w:numId w:val="16"/>
        </w:numPr>
        <w:tabs>
          <w:tab w:val="left" w:pos="-1843"/>
        </w:tabs>
        <w:spacing w:after="0" w:line="240" w:lineRule="auto"/>
        <w:jc w:val="both"/>
        <w:rPr>
          <w:rFonts w:ascii="Arial" w:hAnsi="Arial" w:cs="Arial"/>
          <w:lang w:val="hu-HU"/>
        </w:rPr>
      </w:pPr>
      <w:r w:rsidRPr="001466C8">
        <w:rPr>
          <w:rFonts w:ascii="Arial" w:hAnsi="Arial" w:cs="Arial"/>
          <w:lang w:val="hu-HU"/>
        </w:rPr>
        <w:t>vajon nem áll-e fenn a szabálysértési eljárás rendelkezéseinek az e törvény 264. szakasza 1. bekezdésének</w:t>
      </w:r>
      <w:r w:rsidR="00EC5C55" w:rsidRPr="001466C8">
        <w:rPr>
          <w:rFonts w:ascii="Arial" w:hAnsi="Arial" w:cs="Arial"/>
          <w:lang w:val="hu-HU"/>
        </w:rPr>
        <w:t xml:space="preserve"> 1. és 3. pontjába, valamint a 6-14</w:t>
      </w:r>
      <w:r w:rsidRPr="001466C8">
        <w:rPr>
          <w:rFonts w:ascii="Arial" w:hAnsi="Arial" w:cs="Arial"/>
          <w:lang w:val="hu-HU"/>
        </w:rPr>
        <w:t>. pontokba foglalt megsértése;</w:t>
      </w:r>
    </w:p>
    <w:p w14:paraId="76382E34" w14:textId="77777777" w:rsidR="00EC5C55" w:rsidRPr="001466C8" w:rsidRDefault="00EC5C55" w:rsidP="00EC5C55">
      <w:pPr>
        <w:pStyle w:val="ListParagraph"/>
        <w:tabs>
          <w:tab w:val="left" w:pos="-1843"/>
        </w:tabs>
        <w:spacing w:after="0" w:line="240" w:lineRule="auto"/>
        <w:jc w:val="both"/>
        <w:rPr>
          <w:rFonts w:ascii="Arial" w:hAnsi="Arial" w:cs="Arial"/>
          <w:lang w:val="hu-HU"/>
        </w:rPr>
      </w:pPr>
    </w:p>
    <w:p w14:paraId="48186991" w14:textId="0DF08A18" w:rsidR="00DC4A3B" w:rsidRPr="001466C8" w:rsidRDefault="00DC4A3B" w:rsidP="00F07263">
      <w:pPr>
        <w:pStyle w:val="ListParagraph"/>
        <w:numPr>
          <w:ilvl w:val="0"/>
          <w:numId w:val="16"/>
        </w:numPr>
        <w:tabs>
          <w:tab w:val="left" w:pos="-1843"/>
        </w:tabs>
        <w:spacing w:after="0" w:line="240" w:lineRule="auto"/>
        <w:jc w:val="both"/>
        <w:rPr>
          <w:rFonts w:ascii="Arial" w:hAnsi="Arial" w:cs="Arial"/>
          <w:lang w:val="hu-HU"/>
        </w:rPr>
      </w:pPr>
      <w:r w:rsidRPr="001466C8">
        <w:rPr>
          <w:rFonts w:ascii="Arial" w:hAnsi="Arial" w:cs="Arial"/>
          <w:lang w:val="hu-HU"/>
        </w:rPr>
        <w:t>vajon a hatóság nem sértette-e meg az anyagi jog rendelkezéseit a terhelt kárára (e törvény 2</w:t>
      </w:r>
      <w:r w:rsidR="00EC5C55" w:rsidRPr="001466C8">
        <w:rPr>
          <w:rFonts w:ascii="Arial" w:hAnsi="Arial" w:cs="Arial"/>
          <w:lang w:val="hu-HU"/>
        </w:rPr>
        <w:t>6</w:t>
      </w:r>
      <w:r w:rsidRPr="001466C8">
        <w:rPr>
          <w:rFonts w:ascii="Arial" w:hAnsi="Arial" w:cs="Arial"/>
          <w:lang w:val="hu-HU"/>
        </w:rPr>
        <w:t>5. szakasza).</w:t>
      </w:r>
    </w:p>
    <w:p w14:paraId="5FEE6341" w14:textId="4CE629F5" w:rsidR="00EC5C55" w:rsidRPr="001466C8" w:rsidRDefault="00EC5C55" w:rsidP="00EC5C55">
      <w:pPr>
        <w:tabs>
          <w:tab w:val="left" w:pos="-1843"/>
        </w:tabs>
        <w:spacing w:after="0" w:line="240" w:lineRule="auto"/>
        <w:jc w:val="both"/>
        <w:rPr>
          <w:rFonts w:ascii="Arial" w:hAnsi="Arial" w:cs="Arial"/>
          <w:lang w:val="hu-HU"/>
        </w:rPr>
      </w:pPr>
    </w:p>
    <w:p w14:paraId="247956FD" w14:textId="7EFAAE4E" w:rsidR="00EC5C55" w:rsidRPr="001466C8" w:rsidRDefault="00EC5C55" w:rsidP="00EC5C55">
      <w:pPr>
        <w:tabs>
          <w:tab w:val="left" w:pos="-1843"/>
        </w:tabs>
        <w:jc w:val="both"/>
        <w:rPr>
          <w:rFonts w:ascii="Arial" w:hAnsi="Arial" w:cs="Arial"/>
          <w:lang w:val="hu-HU"/>
        </w:rPr>
      </w:pPr>
      <w:r w:rsidRPr="001466C8">
        <w:rPr>
          <w:rFonts w:ascii="Arial" w:hAnsi="Arial" w:cs="Arial"/>
          <w:lang w:val="hu-HU"/>
        </w:rPr>
        <w:t xml:space="preserve">Ha a terhelt javára előterjesztett fellebbezés nem tartalmazza a döntés megtámadásának jogalapját (e törvény 263. szakasza), a másodfokú szabálysértési bíróság eljárását </w:t>
      </w:r>
      <w:r w:rsidR="00A25AAD" w:rsidRPr="001466C8">
        <w:rPr>
          <w:rFonts w:ascii="Arial" w:hAnsi="Arial" w:cs="Arial"/>
          <w:lang w:val="hu-HU"/>
        </w:rPr>
        <w:t xml:space="preserve">az e szakasz 1. bekezdésének </w:t>
      </w:r>
      <w:r w:rsidRPr="001466C8">
        <w:rPr>
          <w:rFonts w:ascii="Arial" w:hAnsi="Arial" w:cs="Arial"/>
          <w:lang w:val="hu-HU"/>
        </w:rPr>
        <w:t>előírás-megsértési eset kivizsgálásá</w:t>
      </w:r>
      <w:r w:rsidR="00A25AAD" w:rsidRPr="001466C8">
        <w:rPr>
          <w:rFonts w:ascii="Arial" w:hAnsi="Arial" w:cs="Arial"/>
          <w:lang w:val="hu-HU"/>
        </w:rPr>
        <w:t xml:space="preserve">ra, valamint a büntetésről, az </w:t>
      </w:r>
      <w:r w:rsidRPr="001466C8">
        <w:rPr>
          <w:rFonts w:ascii="Arial" w:hAnsi="Arial" w:cs="Arial"/>
          <w:lang w:val="hu-HU"/>
        </w:rPr>
        <w:t>és a vagyoni előny elkobzásáról</w:t>
      </w:r>
      <w:r w:rsidR="00A25AAD" w:rsidRPr="001466C8">
        <w:rPr>
          <w:rFonts w:ascii="Arial" w:hAnsi="Arial" w:cs="Arial"/>
          <w:lang w:val="hu-HU"/>
        </w:rPr>
        <w:t xml:space="preserve"> szóló döntés (e törvény 26</w:t>
      </w:r>
      <w:r w:rsidRPr="001466C8">
        <w:rPr>
          <w:rFonts w:ascii="Arial" w:hAnsi="Arial" w:cs="Arial"/>
          <w:lang w:val="hu-HU"/>
        </w:rPr>
        <w:t>7. szak</w:t>
      </w:r>
      <w:r w:rsidR="00A25AAD" w:rsidRPr="001466C8">
        <w:rPr>
          <w:rFonts w:ascii="Arial" w:hAnsi="Arial" w:cs="Arial"/>
          <w:lang w:val="hu-HU"/>
        </w:rPr>
        <w:t>asza) kivizsgálására korlátozza</w:t>
      </w:r>
      <w:r w:rsidRPr="001466C8">
        <w:rPr>
          <w:rFonts w:ascii="Arial" w:hAnsi="Arial" w:cs="Arial"/>
          <w:lang w:val="hu-HU"/>
        </w:rPr>
        <w:t>.</w:t>
      </w:r>
    </w:p>
    <w:p w14:paraId="66C66027" w14:textId="5A2B96AA" w:rsidR="00D742DC" w:rsidRPr="001466C8" w:rsidRDefault="00A25AAD" w:rsidP="00D742DC">
      <w:pPr>
        <w:spacing w:before="240" w:after="240" w:line="240" w:lineRule="auto"/>
        <w:jc w:val="center"/>
        <w:rPr>
          <w:rFonts w:ascii="Arial" w:eastAsia="Times New Roman" w:hAnsi="Arial" w:cs="Arial"/>
          <w:b/>
          <w:bCs/>
          <w:i/>
          <w:iCs/>
          <w:sz w:val="24"/>
          <w:szCs w:val="24"/>
          <w:lang w:val="hu-HU" w:eastAsia="en-GB"/>
        </w:rPr>
      </w:pPr>
      <w:bookmarkStart w:id="572" w:name="str_304"/>
      <w:bookmarkEnd w:id="572"/>
      <w:r w:rsidRPr="001466C8">
        <w:rPr>
          <w:rFonts w:ascii="Arial" w:eastAsia="Times New Roman" w:hAnsi="Arial" w:cs="Arial"/>
          <w:b/>
          <w:bCs/>
          <w:i/>
          <w:iCs/>
          <w:sz w:val="24"/>
          <w:szCs w:val="24"/>
          <w:lang w:val="hu-HU" w:eastAsia="en-GB"/>
        </w:rPr>
        <w:t>Az elsőfokú döntés helybenhagyása</w:t>
      </w:r>
    </w:p>
    <w:p w14:paraId="6363B3F3" w14:textId="0A8386BD" w:rsidR="00D742DC" w:rsidRPr="001466C8" w:rsidRDefault="00A25AAD" w:rsidP="00D742DC">
      <w:pPr>
        <w:spacing w:before="240" w:after="120" w:line="240" w:lineRule="auto"/>
        <w:jc w:val="center"/>
        <w:rPr>
          <w:rFonts w:ascii="Arial" w:eastAsia="Times New Roman" w:hAnsi="Arial" w:cs="Arial"/>
          <w:b/>
          <w:bCs/>
          <w:sz w:val="24"/>
          <w:szCs w:val="24"/>
          <w:lang w:val="hu-HU" w:eastAsia="en-GB"/>
        </w:rPr>
      </w:pPr>
      <w:bookmarkStart w:id="573" w:name="clan_273"/>
      <w:bookmarkEnd w:id="573"/>
      <w:r w:rsidRPr="001466C8">
        <w:rPr>
          <w:rFonts w:ascii="Arial" w:eastAsia="Times New Roman" w:hAnsi="Arial" w:cs="Arial"/>
          <w:b/>
          <w:bCs/>
          <w:sz w:val="24"/>
          <w:szCs w:val="24"/>
          <w:lang w:val="hu-HU" w:eastAsia="en-GB"/>
        </w:rPr>
        <w:t>273. szakasz</w:t>
      </w:r>
    </w:p>
    <w:p w14:paraId="2A296EA9" w14:textId="3E2A8D77" w:rsidR="00E80A43" w:rsidRPr="001466C8" w:rsidRDefault="007A50E2" w:rsidP="00E80A43">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A másodfokú szabálysértési bíróság </w:t>
      </w:r>
      <w:r w:rsidR="00E80A43" w:rsidRPr="001466C8">
        <w:rPr>
          <w:rFonts w:ascii="Arial" w:eastAsia="Times New Roman" w:hAnsi="Arial" w:cs="Arial"/>
          <w:lang w:val="hu-HU" w:eastAsia="en-GB"/>
        </w:rPr>
        <w:t xml:space="preserve">azítéletében </w:t>
      </w:r>
      <w:r w:rsidR="00E80A43" w:rsidRPr="001466C8">
        <w:rPr>
          <w:rFonts w:ascii="Arial" w:hAnsi="Arial" w:cs="Arial"/>
          <w:lang w:val="hu-HU"/>
        </w:rPr>
        <w:t>megalapozatlanként elutasítja a fellebbezést és az elsőfokú döntést helybenhagyja, ha megállapítja, hogy nem állnak fenn a döntés megtámadásának okai, sem pedig az e törvény 272. szakaszába foglalt törvénysértések.</w:t>
      </w:r>
    </w:p>
    <w:p w14:paraId="7DE50AE9" w14:textId="36EB0E8B" w:rsidR="00D742DC" w:rsidRPr="001466C8" w:rsidRDefault="00E80A43" w:rsidP="00D742DC">
      <w:pPr>
        <w:spacing w:before="240" w:after="240" w:line="240" w:lineRule="auto"/>
        <w:jc w:val="center"/>
        <w:rPr>
          <w:rFonts w:ascii="Arial" w:eastAsia="Times New Roman" w:hAnsi="Arial" w:cs="Arial"/>
          <w:b/>
          <w:bCs/>
          <w:i/>
          <w:iCs/>
          <w:sz w:val="24"/>
          <w:szCs w:val="24"/>
          <w:lang w:val="hu-HU" w:eastAsia="en-GB"/>
        </w:rPr>
      </w:pPr>
      <w:bookmarkStart w:id="574" w:name="str_305"/>
      <w:bookmarkEnd w:id="574"/>
      <w:r w:rsidRPr="001466C8">
        <w:rPr>
          <w:rFonts w:ascii="Arial" w:eastAsia="Times New Roman" w:hAnsi="Arial" w:cs="Arial"/>
          <w:b/>
          <w:bCs/>
          <w:i/>
          <w:iCs/>
          <w:sz w:val="24"/>
          <w:szCs w:val="24"/>
          <w:lang w:val="hu-HU" w:eastAsia="en-GB"/>
        </w:rPr>
        <w:t>Az elsőfokú döntés megváltoztatása</w:t>
      </w:r>
    </w:p>
    <w:p w14:paraId="56E0917E" w14:textId="1F9E7A1A" w:rsidR="00D742DC" w:rsidRPr="001466C8" w:rsidRDefault="00D86912" w:rsidP="00D742DC">
      <w:pPr>
        <w:spacing w:before="240" w:after="120" w:line="240" w:lineRule="auto"/>
        <w:jc w:val="center"/>
        <w:rPr>
          <w:rFonts w:ascii="Arial" w:eastAsia="Times New Roman" w:hAnsi="Arial" w:cs="Arial"/>
          <w:b/>
          <w:bCs/>
          <w:sz w:val="24"/>
          <w:szCs w:val="24"/>
          <w:lang w:val="hu-HU" w:eastAsia="en-GB"/>
        </w:rPr>
      </w:pPr>
      <w:bookmarkStart w:id="575" w:name="clan_274"/>
      <w:bookmarkEnd w:id="575"/>
      <w:r w:rsidRPr="001466C8">
        <w:rPr>
          <w:rFonts w:ascii="Arial" w:eastAsia="Times New Roman" w:hAnsi="Arial" w:cs="Arial"/>
          <w:b/>
          <w:bCs/>
          <w:sz w:val="24"/>
          <w:szCs w:val="24"/>
          <w:lang w:val="hu-HU" w:eastAsia="en-GB"/>
        </w:rPr>
        <w:t>274. szakasz</w:t>
      </w:r>
    </w:p>
    <w:p w14:paraId="0590F33E" w14:textId="228C80E4" w:rsidR="00D86912" w:rsidRPr="001466C8" w:rsidRDefault="00D86912" w:rsidP="00D86912">
      <w:pPr>
        <w:tabs>
          <w:tab w:val="left" w:pos="-1843"/>
        </w:tabs>
        <w:jc w:val="both"/>
        <w:rPr>
          <w:rFonts w:ascii="Arial" w:hAnsi="Arial" w:cs="Arial"/>
          <w:lang w:val="hu-HU"/>
        </w:rPr>
      </w:pPr>
      <w:r w:rsidRPr="001466C8">
        <w:rPr>
          <w:rFonts w:ascii="Arial" w:hAnsi="Arial" w:cs="Arial"/>
          <w:lang w:val="hu-HU"/>
        </w:rPr>
        <w:t xml:space="preserve">A másodfokú szabálysértési bíróság a fellebbezésnek helyt ad és ítéletével az elsőfokú döntést </w:t>
      </w:r>
      <w:proofErr w:type="gramStart"/>
      <w:r w:rsidRPr="001466C8">
        <w:rPr>
          <w:rFonts w:ascii="Arial" w:hAnsi="Arial" w:cs="Arial"/>
          <w:lang w:val="hu-HU"/>
        </w:rPr>
        <w:t>megváltoztatja</w:t>
      </w:r>
      <w:proofErr w:type="gramEnd"/>
      <w:r w:rsidRPr="001466C8">
        <w:rPr>
          <w:rFonts w:ascii="Arial" w:hAnsi="Arial" w:cs="Arial"/>
          <w:lang w:val="hu-HU"/>
        </w:rPr>
        <w:t xml:space="preserve"> ha megállapítja, hogy:</w:t>
      </w:r>
    </w:p>
    <w:p w14:paraId="0339772F" w14:textId="5FDC626D" w:rsidR="00D86912" w:rsidRPr="001466C8" w:rsidRDefault="00D86912" w:rsidP="00D86912">
      <w:pPr>
        <w:tabs>
          <w:tab w:val="left" w:pos="-1843"/>
        </w:tabs>
        <w:jc w:val="both"/>
        <w:rPr>
          <w:rFonts w:ascii="Arial" w:eastAsia="Times New Roman" w:hAnsi="Arial" w:cs="Arial"/>
          <w:lang w:val="hu-HU" w:eastAsia="en-GB"/>
        </w:rPr>
      </w:pPr>
      <w:r w:rsidRPr="001466C8">
        <w:rPr>
          <w:rFonts w:ascii="Arial" w:hAnsi="Arial" w:cs="Arial"/>
          <w:lang w:val="hu-HU"/>
        </w:rPr>
        <w:t>1) a lényegbevágó tények az elsőfokú eljárás során megállapíttattak, s hogy a megállapított tényállás alapján s a törvény helyes használata mellett másmilyen döntést kell hozni</w:t>
      </w:r>
      <w:r w:rsidRPr="001466C8">
        <w:rPr>
          <w:rFonts w:ascii="Arial" w:eastAsia="Times New Roman" w:hAnsi="Arial" w:cs="Arial"/>
          <w:lang w:val="hu-HU" w:eastAsia="en-GB"/>
        </w:rPr>
        <w:t>;</w:t>
      </w:r>
    </w:p>
    <w:p w14:paraId="24B8D727" w14:textId="0DE3BA32" w:rsidR="00D86912" w:rsidRPr="001466C8" w:rsidRDefault="00D86912" w:rsidP="00D86912">
      <w:pPr>
        <w:tabs>
          <w:tab w:val="left" w:pos="-1843"/>
        </w:tabs>
        <w:jc w:val="both"/>
        <w:rPr>
          <w:rFonts w:ascii="Arial" w:eastAsia="Times New Roman" w:hAnsi="Arial" w:cs="Arial"/>
          <w:lang w:val="hu-HU" w:eastAsia="en-GB"/>
        </w:rPr>
      </w:pPr>
      <w:r w:rsidRPr="001466C8">
        <w:rPr>
          <w:rFonts w:ascii="Arial" w:eastAsia="Times New Roman" w:hAnsi="Arial" w:cs="Arial"/>
          <w:lang w:val="hu-HU" w:eastAsia="en-GB"/>
        </w:rPr>
        <w:t xml:space="preserve">2) </w:t>
      </w:r>
      <w:r w:rsidRPr="001466C8">
        <w:rPr>
          <w:rFonts w:ascii="Arial" w:hAnsi="Arial" w:cs="Arial"/>
          <w:lang w:val="hu-HU"/>
        </w:rPr>
        <w:t>olyan törvényszegések állnak fenn melyeket az elsőfokú döntés megváltoztatásával lehet kiküszöbölni</w:t>
      </w:r>
      <w:r w:rsidRPr="001466C8">
        <w:rPr>
          <w:rFonts w:ascii="Arial" w:eastAsia="Times New Roman" w:hAnsi="Arial" w:cs="Arial"/>
          <w:lang w:val="hu-HU" w:eastAsia="en-GB"/>
        </w:rPr>
        <w:t>;</w:t>
      </w:r>
    </w:p>
    <w:p w14:paraId="7D3F7C68" w14:textId="72762AE6" w:rsidR="00D86912" w:rsidRPr="001466C8" w:rsidRDefault="00D86912" w:rsidP="00D86912">
      <w:pPr>
        <w:tabs>
          <w:tab w:val="left" w:pos="-1843"/>
        </w:tabs>
        <w:jc w:val="both"/>
        <w:rPr>
          <w:rFonts w:ascii="Arial" w:eastAsia="Times New Roman" w:hAnsi="Arial" w:cs="Arial"/>
          <w:lang w:val="hu-HU" w:eastAsia="en-GB"/>
        </w:rPr>
      </w:pPr>
      <w:r w:rsidRPr="001466C8">
        <w:rPr>
          <w:rFonts w:ascii="Arial" w:eastAsia="Times New Roman" w:hAnsi="Arial" w:cs="Arial"/>
          <w:lang w:val="hu-HU" w:eastAsia="en-GB"/>
        </w:rPr>
        <w:t xml:space="preserve">3) </w:t>
      </w:r>
      <w:r w:rsidRPr="001466C8">
        <w:rPr>
          <w:rFonts w:ascii="Arial" w:hAnsi="Arial" w:cs="Arial"/>
          <w:lang w:val="hu-HU"/>
        </w:rPr>
        <w:t>a büntetés, illetve az óvintézkedés kiszabása alkalmával nem vétettek tekintetbe a helyes büntetéskiszabásra, illetve az óvintézkedés törvénynek megfelelő elrendelésére hatást gyakorló összes körülmények</w:t>
      </w:r>
      <w:r w:rsidRPr="001466C8">
        <w:rPr>
          <w:rFonts w:ascii="Arial" w:eastAsia="Times New Roman" w:hAnsi="Arial" w:cs="Arial"/>
          <w:lang w:val="hu-HU" w:eastAsia="en-GB"/>
        </w:rPr>
        <w:t>;</w:t>
      </w:r>
    </w:p>
    <w:p w14:paraId="079A6779" w14:textId="3A58A90C" w:rsidR="00D86912" w:rsidRPr="001466C8" w:rsidRDefault="00D86912" w:rsidP="00D86912">
      <w:pPr>
        <w:tabs>
          <w:tab w:val="left" w:pos="-1843"/>
        </w:tabs>
        <w:jc w:val="both"/>
        <w:rPr>
          <w:rFonts w:ascii="Arial" w:hAnsi="Arial" w:cs="Arial"/>
          <w:lang w:val="hu-HU"/>
        </w:rPr>
      </w:pPr>
      <w:r w:rsidRPr="001466C8">
        <w:rPr>
          <w:rFonts w:ascii="Arial" w:eastAsia="Times New Roman" w:hAnsi="Arial" w:cs="Arial"/>
          <w:lang w:val="hu-HU" w:eastAsia="en-GB"/>
        </w:rPr>
        <w:lastRenderedPageBreak/>
        <w:t>4)</w:t>
      </w:r>
      <w:r w:rsidR="007B0C02" w:rsidRPr="001466C8">
        <w:rPr>
          <w:rFonts w:ascii="Arial" w:eastAsia="Times New Roman" w:hAnsi="Arial" w:cs="Arial"/>
          <w:lang w:val="hu-HU" w:eastAsia="en-GB"/>
        </w:rPr>
        <w:t xml:space="preserve"> </w:t>
      </w:r>
      <w:r w:rsidR="007B0C02" w:rsidRPr="001466C8">
        <w:rPr>
          <w:rFonts w:ascii="Arial" w:hAnsi="Arial" w:cs="Arial"/>
          <w:lang w:val="hu-HU"/>
        </w:rPr>
        <w:t>a figyelembe vett körülmények mérlegelése helytelen volt.</w:t>
      </w:r>
    </w:p>
    <w:p w14:paraId="09664A4D" w14:textId="276DD1D5"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5) </w:t>
      </w:r>
      <w:r w:rsidR="007B0C02" w:rsidRPr="001466C8">
        <w:rPr>
          <w:rFonts w:ascii="Arial" w:eastAsia="Times New Roman" w:hAnsi="Arial" w:cs="Arial"/>
          <w:lang w:val="hu-HU" w:eastAsia="en-GB"/>
        </w:rPr>
        <w:t xml:space="preserve">a bíróság mely a szabálysértési eljárást vezette </w:t>
      </w:r>
      <w:proofErr w:type="spellStart"/>
      <w:r w:rsidR="007B0C02" w:rsidRPr="001466C8">
        <w:rPr>
          <w:rFonts w:ascii="Arial" w:eastAsia="Times New Roman" w:hAnsi="Arial" w:cs="Arial"/>
          <w:lang w:val="hu-HU" w:eastAsia="en-GB"/>
        </w:rPr>
        <w:t>tévessen</w:t>
      </w:r>
      <w:proofErr w:type="spellEnd"/>
      <w:r w:rsidR="007B0C02" w:rsidRPr="001466C8">
        <w:rPr>
          <w:rFonts w:ascii="Arial" w:eastAsia="Times New Roman" w:hAnsi="Arial" w:cs="Arial"/>
          <w:lang w:val="hu-HU" w:eastAsia="en-GB"/>
        </w:rPr>
        <w:t xml:space="preserve"> </w:t>
      </w:r>
      <w:r w:rsidR="00071912" w:rsidRPr="001466C8">
        <w:rPr>
          <w:rFonts w:ascii="Arial" w:hAnsi="Arial" w:cs="Arial"/>
          <w:lang w:val="hu-HU"/>
        </w:rPr>
        <w:t xml:space="preserve">értékelte </w:t>
      </w:r>
      <w:r w:rsidR="007B0C02" w:rsidRPr="001466C8">
        <w:rPr>
          <w:rFonts w:ascii="Arial" w:eastAsia="Times New Roman" w:hAnsi="Arial" w:cs="Arial"/>
          <w:lang w:val="hu-HU" w:eastAsia="en-GB"/>
        </w:rPr>
        <w:t>az okiratokat és bizonyítékokat melyeket nem ő vett fel, a határozat vagy az ítél</w:t>
      </w:r>
      <w:r w:rsidR="00071912" w:rsidRPr="001466C8">
        <w:rPr>
          <w:rFonts w:ascii="Arial" w:eastAsia="Times New Roman" w:hAnsi="Arial" w:cs="Arial"/>
          <w:lang w:val="hu-HU" w:eastAsia="en-GB"/>
        </w:rPr>
        <w:t>et pedig ezeken a bizonyítékokra alapozódott</w:t>
      </w:r>
      <w:r w:rsidR="007B0C02" w:rsidRPr="001466C8">
        <w:rPr>
          <w:rFonts w:ascii="Arial" w:eastAsia="Times New Roman" w:hAnsi="Arial" w:cs="Arial"/>
          <w:lang w:val="hu-HU" w:eastAsia="en-GB"/>
        </w:rPr>
        <w:t xml:space="preserve">. </w:t>
      </w:r>
      <w:r w:rsidRPr="001466C8">
        <w:rPr>
          <w:rFonts w:ascii="Arial" w:eastAsia="Times New Roman" w:hAnsi="Arial" w:cs="Arial"/>
          <w:lang w:val="hu-HU" w:eastAsia="en-GB"/>
        </w:rPr>
        <w:t xml:space="preserve"> </w:t>
      </w:r>
    </w:p>
    <w:p w14:paraId="343D29CA" w14:textId="5986D688" w:rsidR="00D742DC" w:rsidRPr="001466C8" w:rsidRDefault="00071912" w:rsidP="00D742DC">
      <w:pPr>
        <w:spacing w:before="240" w:after="240" w:line="240" w:lineRule="auto"/>
        <w:jc w:val="center"/>
        <w:rPr>
          <w:rFonts w:ascii="Arial" w:eastAsia="Times New Roman" w:hAnsi="Arial" w:cs="Arial"/>
          <w:b/>
          <w:bCs/>
          <w:i/>
          <w:iCs/>
          <w:sz w:val="24"/>
          <w:szCs w:val="24"/>
          <w:lang w:val="hu-HU" w:eastAsia="en-GB"/>
        </w:rPr>
      </w:pPr>
      <w:bookmarkStart w:id="576" w:name="str_306"/>
      <w:bookmarkEnd w:id="576"/>
      <w:r w:rsidRPr="001466C8">
        <w:rPr>
          <w:rFonts w:ascii="Arial" w:eastAsia="Times New Roman" w:hAnsi="Arial" w:cs="Arial"/>
          <w:b/>
          <w:bCs/>
          <w:i/>
          <w:iCs/>
          <w:sz w:val="24"/>
          <w:szCs w:val="24"/>
          <w:lang w:val="hu-HU" w:eastAsia="en-GB"/>
        </w:rPr>
        <w:t>Az elsőfokú döntés hatályon kívül helyezése</w:t>
      </w:r>
    </w:p>
    <w:p w14:paraId="2978FE9B" w14:textId="7E69BB44"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577" w:name="clan_275"/>
      <w:bookmarkEnd w:id="577"/>
      <w:r w:rsidRPr="001466C8">
        <w:rPr>
          <w:rFonts w:ascii="Arial" w:eastAsia="Times New Roman" w:hAnsi="Arial" w:cs="Arial"/>
          <w:b/>
          <w:bCs/>
          <w:sz w:val="24"/>
          <w:szCs w:val="24"/>
          <w:lang w:val="hu-HU" w:eastAsia="en-GB"/>
        </w:rPr>
        <w:t>275</w:t>
      </w:r>
      <w:r w:rsidR="00071912"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5208D387" w14:textId="38E053B9" w:rsidR="005C0719" w:rsidRPr="001466C8" w:rsidRDefault="005C0719" w:rsidP="005C0719">
      <w:pPr>
        <w:spacing w:before="100" w:beforeAutospacing="1" w:after="100" w:afterAutospacing="1" w:line="240" w:lineRule="auto"/>
        <w:jc w:val="both"/>
        <w:rPr>
          <w:rFonts w:ascii="Arial" w:hAnsi="Arial" w:cs="Arial"/>
          <w:lang w:val="hu-HU"/>
        </w:rPr>
      </w:pPr>
      <w:r w:rsidRPr="001466C8">
        <w:rPr>
          <w:rFonts w:ascii="Arial" w:hAnsi="Arial" w:cs="Arial"/>
          <w:lang w:val="hu-HU"/>
        </w:rPr>
        <w:t>A másodfokú szabálysértési bíróság a fellebbezésnek helyt ad, s az elsőfokú döntést határozatával hatályon kívül helyezi, s az eljárás megismétlése céljából a bíróságnak visszautalja, ha megállapítja:</w:t>
      </w:r>
    </w:p>
    <w:p w14:paraId="10F8C0A5" w14:textId="4EC391A2" w:rsidR="005C0719" w:rsidRPr="001466C8" w:rsidRDefault="005C0719" w:rsidP="005C0719">
      <w:pPr>
        <w:spacing w:before="100" w:beforeAutospacing="1" w:after="100" w:afterAutospacing="1" w:line="240" w:lineRule="auto"/>
        <w:jc w:val="both"/>
        <w:rPr>
          <w:rFonts w:ascii="Arial" w:eastAsia="Times New Roman" w:hAnsi="Arial" w:cs="Arial"/>
          <w:lang w:val="hu-HU" w:eastAsia="en-GB"/>
        </w:rPr>
      </w:pPr>
      <w:r w:rsidRPr="001466C8">
        <w:rPr>
          <w:rFonts w:ascii="Arial" w:hAnsi="Arial" w:cs="Arial"/>
          <w:lang w:val="hu-HU"/>
        </w:rPr>
        <w:t>1) hogy a szabálysértési eljárás rendelkezéseinek olyan lényeges megsértésére került sor, mely kihatott vagy kihathatott volna a szabálysértési ügy törvényes elbírálására</w:t>
      </w:r>
      <w:r w:rsidRPr="001466C8">
        <w:rPr>
          <w:rFonts w:ascii="Arial" w:eastAsia="Times New Roman" w:hAnsi="Arial" w:cs="Arial"/>
          <w:lang w:val="hu-HU" w:eastAsia="en-GB"/>
        </w:rPr>
        <w:t>;</w:t>
      </w:r>
    </w:p>
    <w:p w14:paraId="3FB6D8B5" w14:textId="7B9C0658" w:rsidR="005C0719" w:rsidRPr="001466C8" w:rsidRDefault="005C0719" w:rsidP="005C0719">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2) </w:t>
      </w:r>
      <w:r w:rsidRPr="001466C8">
        <w:rPr>
          <w:rFonts w:ascii="Arial" w:hAnsi="Arial" w:cs="Arial"/>
          <w:lang w:val="hu-HU"/>
        </w:rPr>
        <w:t>ha e törvény rendelkezéseivel ellentétben tévesen vagy hiányosan megállapított tényállás miatt az eljárást ki kell egészíteni vagy meg kell ismételni</w:t>
      </w:r>
      <w:r w:rsidRPr="001466C8">
        <w:rPr>
          <w:rFonts w:ascii="Arial" w:eastAsia="Times New Roman" w:hAnsi="Arial" w:cs="Arial"/>
          <w:lang w:val="hu-HU" w:eastAsia="en-GB"/>
        </w:rPr>
        <w:t>;</w:t>
      </w:r>
    </w:p>
    <w:p w14:paraId="2BAC682C" w14:textId="72BADFB1" w:rsidR="005C0719" w:rsidRPr="001466C8" w:rsidRDefault="005C0719" w:rsidP="005C0719">
      <w:pPr>
        <w:spacing w:before="100" w:beforeAutospacing="1" w:after="100" w:afterAutospacing="1" w:line="240" w:lineRule="auto"/>
        <w:jc w:val="both"/>
        <w:rPr>
          <w:rFonts w:ascii="Arial" w:hAnsi="Arial" w:cs="Arial"/>
          <w:lang w:val="hu-HU"/>
        </w:rPr>
      </w:pPr>
      <w:r w:rsidRPr="001466C8">
        <w:rPr>
          <w:rFonts w:ascii="Arial" w:eastAsia="Times New Roman" w:hAnsi="Arial" w:cs="Arial"/>
          <w:lang w:val="hu-HU" w:eastAsia="en-GB"/>
        </w:rPr>
        <w:t xml:space="preserve">3) </w:t>
      </w:r>
      <w:r w:rsidRPr="001466C8">
        <w:rPr>
          <w:rFonts w:ascii="Arial" w:hAnsi="Arial" w:cs="Arial"/>
          <w:lang w:val="hu-HU"/>
        </w:rPr>
        <w:t>ha a hatóság a szabálysértési eljárást a bizonyítékok téves értékelése vagy az anyagi jog téves alkalmazása miatt szüntette meg</w:t>
      </w:r>
      <w:r w:rsidR="0062637B" w:rsidRPr="001466C8">
        <w:rPr>
          <w:rFonts w:ascii="Arial" w:hAnsi="Arial" w:cs="Arial"/>
          <w:lang w:val="hu-HU"/>
        </w:rPr>
        <w:t xml:space="preserve"> vagy szabadította fel a terheltet.</w:t>
      </w:r>
    </w:p>
    <w:p w14:paraId="1AD731E6" w14:textId="3E6B2E32" w:rsidR="005C0719" w:rsidRPr="001466C8" w:rsidRDefault="0062637B" w:rsidP="0062637B">
      <w:pPr>
        <w:spacing w:before="100" w:beforeAutospacing="1" w:after="100" w:afterAutospacing="1" w:line="240" w:lineRule="auto"/>
        <w:jc w:val="both"/>
        <w:rPr>
          <w:rFonts w:ascii="Arial" w:eastAsia="Times New Roman" w:hAnsi="Arial" w:cs="Arial"/>
          <w:lang w:val="hu-HU" w:eastAsia="en-GB"/>
        </w:rPr>
      </w:pPr>
      <w:r w:rsidRPr="001466C8">
        <w:rPr>
          <w:rFonts w:ascii="Arial" w:hAnsi="Arial" w:cs="Arial"/>
          <w:lang w:val="hu-HU"/>
        </w:rPr>
        <w:t xml:space="preserve">E törvény 1. bekezdésében szereplő okok miatt az </w:t>
      </w:r>
      <w:r w:rsidR="005C0719" w:rsidRPr="001466C8">
        <w:rPr>
          <w:rFonts w:ascii="Arial" w:hAnsi="Arial" w:cs="Arial"/>
          <w:lang w:val="hu-HU"/>
        </w:rPr>
        <w:t>elsőfokú döntés részben is hatályon kívül helyezhető, ha a döntés egyes részei a helyes határozathozatal sérelme nélkül elkülöníthetők.</w:t>
      </w:r>
    </w:p>
    <w:p w14:paraId="1A9B763B" w14:textId="38F2A8AC" w:rsidR="00D742DC" w:rsidRPr="001466C8" w:rsidRDefault="0062637B" w:rsidP="00D742DC">
      <w:pPr>
        <w:spacing w:before="240" w:after="240" w:line="240" w:lineRule="auto"/>
        <w:jc w:val="center"/>
        <w:rPr>
          <w:rFonts w:ascii="Arial" w:eastAsia="Times New Roman" w:hAnsi="Arial" w:cs="Arial"/>
          <w:b/>
          <w:bCs/>
          <w:i/>
          <w:iCs/>
          <w:sz w:val="24"/>
          <w:szCs w:val="24"/>
          <w:lang w:val="hu-HU" w:eastAsia="en-GB"/>
        </w:rPr>
      </w:pPr>
      <w:bookmarkStart w:id="578" w:name="str_307"/>
      <w:bookmarkEnd w:id="578"/>
      <w:r w:rsidRPr="001466C8">
        <w:rPr>
          <w:rFonts w:ascii="Arial" w:eastAsia="Times New Roman" w:hAnsi="Arial" w:cs="Arial"/>
          <w:b/>
          <w:bCs/>
          <w:i/>
          <w:iCs/>
          <w:sz w:val="24"/>
          <w:szCs w:val="24"/>
          <w:lang w:val="hu-HU" w:eastAsia="en-GB"/>
        </w:rPr>
        <w:t>A másodfokú ítélet indoklása</w:t>
      </w:r>
    </w:p>
    <w:p w14:paraId="591373D9" w14:textId="22D1C4BB" w:rsidR="00D742DC" w:rsidRPr="001466C8" w:rsidRDefault="0062637B" w:rsidP="00D742DC">
      <w:pPr>
        <w:spacing w:before="240" w:after="120" w:line="240" w:lineRule="auto"/>
        <w:jc w:val="center"/>
        <w:rPr>
          <w:rFonts w:ascii="Arial" w:eastAsia="Times New Roman" w:hAnsi="Arial" w:cs="Arial"/>
          <w:b/>
          <w:bCs/>
          <w:sz w:val="24"/>
          <w:szCs w:val="24"/>
          <w:lang w:val="hu-HU" w:eastAsia="en-GB"/>
        </w:rPr>
      </w:pPr>
      <w:bookmarkStart w:id="579" w:name="clan_276"/>
      <w:bookmarkEnd w:id="579"/>
      <w:r w:rsidRPr="001466C8">
        <w:rPr>
          <w:rFonts w:ascii="Arial" w:eastAsia="Times New Roman" w:hAnsi="Arial" w:cs="Arial"/>
          <w:b/>
          <w:bCs/>
          <w:sz w:val="24"/>
          <w:szCs w:val="24"/>
          <w:lang w:val="hu-HU" w:eastAsia="en-GB"/>
        </w:rPr>
        <w:t>276. szakasz</w:t>
      </w:r>
    </w:p>
    <w:p w14:paraId="41F44132" w14:textId="06515E0B" w:rsidR="0062637B" w:rsidRPr="001466C8" w:rsidRDefault="0062637B" w:rsidP="0062637B">
      <w:pPr>
        <w:tabs>
          <w:tab w:val="left" w:pos="-1843"/>
        </w:tabs>
        <w:jc w:val="both"/>
        <w:rPr>
          <w:rFonts w:ascii="Arial" w:hAnsi="Arial" w:cs="Arial"/>
          <w:lang w:val="hu-HU"/>
        </w:rPr>
      </w:pPr>
      <w:r w:rsidRPr="001466C8">
        <w:rPr>
          <w:rFonts w:ascii="Arial" w:eastAsia="Times New Roman" w:hAnsi="Arial" w:cs="Arial"/>
          <w:lang w:val="hu-HU" w:eastAsia="en-GB"/>
        </w:rPr>
        <w:t xml:space="preserve">A másodfokú szabálysértési bíróság döntésének </w:t>
      </w:r>
      <w:r w:rsidRPr="001466C8">
        <w:rPr>
          <w:rFonts w:ascii="Arial" w:hAnsi="Arial" w:cs="Arial"/>
          <w:lang w:val="hu-HU"/>
        </w:rPr>
        <w:t xml:space="preserve">indokolásában értékeli a fellebbezés állításait, és rámutat az általa hivatalból vizsgált törvényszegésekre. </w:t>
      </w:r>
    </w:p>
    <w:p w14:paraId="1239798E" w14:textId="399AC4BA" w:rsidR="0062637B" w:rsidRPr="001466C8" w:rsidRDefault="0062637B" w:rsidP="0062637B">
      <w:pPr>
        <w:tabs>
          <w:tab w:val="left" w:pos="-1843"/>
        </w:tabs>
        <w:jc w:val="both"/>
        <w:rPr>
          <w:rFonts w:ascii="Arial" w:hAnsi="Arial" w:cs="Arial"/>
          <w:lang w:val="hu-HU"/>
        </w:rPr>
      </w:pPr>
      <w:r w:rsidRPr="001466C8">
        <w:rPr>
          <w:rFonts w:ascii="Arial" w:hAnsi="Arial" w:cs="Arial"/>
          <w:lang w:val="hu-HU"/>
        </w:rPr>
        <w:t>Ha az elsőfokú döntés hatályon kívül helyezésére a szabálysértési eljárás rendelkezésének megsértése miatt kerül sor, az indokolásban fel kell tüntetni, mely rendelkezések megsértése történt, s rá kell mutatni az előírások megszegésének mibenlétére is.</w:t>
      </w:r>
    </w:p>
    <w:p w14:paraId="41F90019" w14:textId="77777777" w:rsidR="0062637B" w:rsidRPr="001466C8" w:rsidRDefault="0062637B" w:rsidP="0062637B">
      <w:pPr>
        <w:tabs>
          <w:tab w:val="left" w:pos="-1843"/>
        </w:tabs>
        <w:jc w:val="both"/>
        <w:rPr>
          <w:rFonts w:ascii="Arial" w:hAnsi="Arial" w:cs="Arial"/>
          <w:lang w:val="hu-HU"/>
        </w:rPr>
      </w:pPr>
      <w:r w:rsidRPr="001466C8">
        <w:rPr>
          <w:rFonts w:ascii="Arial" w:hAnsi="Arial" w:cs="Arial"/>
          <w:lang w:val="hu-HU"/>
        </w:rPr>
        <w:t>Ha az elsőfokú döntés hatályon kívül helyezésére a tévesen vagy hiányosan megállapított tényállás miatt került sor, fel kell tüntetni a hiányosságokat, illetve, hogy az új bizonyítékok és az új tények miért lényegesek a helyes határozathozatal szempontjából.</w:t>
      </w:r>
    </w:p>
    <w:p w14:paraId="03150DC2" w14:textId="7ACDEA58" w:rsidR="00D742DC" w:rsidRPr="001466C8" w:rsidRDefault="00D13CAB" w:rsidP="00D13CAB">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Amikor az elsőfokú döntés hatályon kívül helyezése e szakasz 2. és 3. bekezdéseiben szereplő esetekben történik, a másodfokú bíróság utasítást ad a szabálysértési bíróság eljárásával kapcsolatban a megismételt eljárásban.</w:t>
      </w:r>
    </w:p>
    <w:p w14:paraId="570F590E" w14:textId="61D20B6B" w:rsidR="00D742DC" w:rsidRPr="001466C8" w:rsidRDefault="00D13CAB" w:rsidP="00D742DC">
      <w:pPr>
        <w:spacing w:before="240" w:after="240" w:line="240" w:lineRule="auto"/>
        <w:jc w:val="center"/>
        <w:rPr>
          <w:rFonts w:ascii="Arial" w:eastAsia="Times New Roman" w:hAnsi="Arial" w:cs="Arial"/>
          <w:b/>
          <w:bCs/>
          <w:i/>
          <w:iCs/>
          <w:sz w:val="24"/>
          <w:szCs w:val="24"/>
          <w:lang w:val="hu-HU" w:eastAsia="en-GB"/>
        </w:rPr>
      </w:pPr>
      <w:bookmarkStart w:id="580" w:name="str_308"/>
      <w:bookmarkEnd w:id="580"/>
      <w:r w:rsidRPr="001466C8">
        <w:rPr>
          <w:rFonts w:ascii="Arial" w:eastAsia="Times New Roman" w:hAnsi="Arial" w:cs="Arial"/>
          <w:b/>
          <w:bCs/>
          <w:i/>
          <w:iCs/>
          <w:sz w:val="24"/>
          <w:szCs w:val="24"/>
          <w:lang w:val="hu-HU" w:eastAsia="en-GB"/>
        </w:rPr>
        <w:t>A fellebbezésnek a terhelttárs javát szolgáló hatása</w:t>
      </w:r>
    </w:p>
    <w:p w14:paraId="02D8448F" w14:textId="6F687C68" w:rsidR="00D742DC" w:rsidRPr="001466C8" w:rsidRDefault="00D13CAB" w:rsidP="00D742DC">
      <w:pPr>
        <w:spacing w:before="240" w:after="120" w:line="240" w:lineRule="auto"/>
        <w:jc w:val="center"/>
        <w:rPr>
          <w:rFonts w:ascii="Arial" w:eastAsia="Times New Roman" w:hAnsi="Arial" w:cs="Arial"/>
          <w:b/>
          <w:bCs/>
          <w:sz w:val="24"/>
          <w:szCs w:val="24"/>
          <w:lang w:val="hu-HU" w:eastAsia="en-GB"/>
        </w:rPr>
      </w:pPr>
      <w:bookmarkStart w:id="581" w:name="clan_277"/>
      <w:bookmarkEnd w:id="581"/>
      <w:r w:rsidRPr="001466C8">
        <w:rPr>
          <w:rFonts w:ascii="Arial" w:eastAsia="Times New Roman" w:hAnsi="Arial" w:cs="Arial"/>
          <w:b/>
          <w:bCs/>
          <w:sz w:val="24"/>
          <w:szCs w:val="24"/>
          <w:lang w:val="hu-HU" w:eastAsia="en-GB"/>
        </w:rPr>
        <w:t>277. szakasz</w:t>
      </w:r>
    </w:p>
    <w:p w14:paraId="1049500C" w14:textId="00F5411F" w:rsidR="00D13CAB" w:rsidRPr="001466C8" w:rsidRDefault="00D13CAB" w:rsidP="00D742DC">
      <w:pPr>
        <w:spacing w:before="100" w:beforeAutospacing="1" w:after="100" w:afterAutospacing="1" w:line="240" w:lineRule="auto"/>
        <w:rPr>
          <w:rFonts w:ascii="Arial" w:eastAsia="Times New Roman" w:hAnsi="Arial" w:cs="Arial"/>
          <w:lang w:val="hu-HU" w:eastAsia="en-GB"/>
        </w:rPr>
      </w:pPr>
      <w:r w:rsidRPr="001466C8">
        <w:rPr>
          <w:rFonts w:ascii="Arial" w:hAnsi="Arial" w:cs="Arial"/>
          <w:lang w:val="hu-HU"/>
        </w:rPr>
        <w:t>Ha a másodfokú szabálysértési bíróság a döntés ellen bármely terhelttárs által benyújtott fellebbezés elbírálása során megállapítja, hogy a terhelt javára meghozott ítéletének indokai a fellebbezést nem vagy nem ebben az irányban előterjesztő terhelttárs javát is szolgálják, hivatalból akként jár el, mintha létezne ilyen fellebbezés.</w:t>
      </w:r>
    </w:p>
    <w:p w14:paraId="273161E1" w14:textId="21D056F7" w:rsidR="00D742DC" w:rsidRPr="001466C8" w:rsidRDefault="00D13CAB" w:rsidP="00D742DC">
      <w:pPr>
        <w:spacing w:before="240" w:after="240" w:line="240" w:lineRule="auto"/>
        <w:jc w:val="center"/>
        <w:rPr>
          <w:rFonts w:ascii="Arial" w:eastAsia="Times New Roman" w:hAnsi="Arial" w:cs="Arial"/>
          <w:b/>
          <w:bCs/>
          <w:i/>
          <w:iCs/>
          <w:sz w:val="24"/>
          <w:szCs w:val="24"/>
          <w:lang w:val="hu-HU" w:eastAsia="en-GB"/>
        </w:rPr>
      </w:pPr>
      <w:bookmarkStart w:id="582" w:name="str_309"/>
      <w:bookmarkEnd w:id="582"/>
      <w:r w:rsidRPr="001466C8">
        <w:rPr>
          <w:rFonts w:ascii="Arial" w:eastAsia="Times New Roman" w:hAnsi="Arial" w:cs="Arial"/>
          <w:b/>
          <w:bCs/>
          <w:i/>
          <w:iCs/>
          <w:sz w:val="24"/>
          <w:szCs w:val="24"/>
          <w:lang w:val="hu-HU" w:eastAsia="en-GB"/>
        </w:rPr>
        <w:lastRenderedPageBreak/>
        <w:t>A másodfokú ítélet kézbesítése</w:t>
      </w:r>
    </w:p>
    <w:p w14:paraId="2C84C91C" w14:textId="34D2535E" w:rsidR="00D742DC" w:rsidRPr="001466C8" w:rsidRDefault="00D13CAB" w:rsidP="00D742DC">
      <w:pPr>
        <w:spacing w:before="240" w:after="120" w:line="240" w:lineRule="auto"/>
        <w:jc w:val="center"/>
        <w:rPr>
          <w:rFonts w:ascii="Arial" w:eastAsia="Times New Roman" w:hAnsi="Arial" w:cs="Arial"/>
          <w:b/>
          <w:bCs/>
          <w:sz w:val="24"/>
          <w:szCs w:val="24"/>
          <w:lang w:val="hu-HU" w:eastAsia="en-GB"/>
        </w:rPr>
      </w:pPr>
      <w:bookmarkStart w:id="583" w:name="clan_278"/>
      <w:bookmarkEnd w:id="583"/>
      <w:r w:rsidRPr="001466C8">
        <w:rPr>
          <w:rFonts w:ascii="Arial" w:eastAsia="Times New Roman" w:hAnsi="Arial" w:cs="Arial"/>
          <w:b/>
          <w:bCs/>
          <w:sz w:val="24"/>
          <w:szCs w:val="24"/>
          <w:lang w:val="hu-HU" w:eastAsia="en-GB"/>
        </w:rPr>
        <w:t>278. szakasz</w:t>
      </w:r>
    </w:p>
    <w:p w14:paraId="1F2EFF04" w14:textId="2D792027" w:rsidR="00911891" w:rsidRPr="001466C8" w:rsidRDefault="00911891" w:rsidP="00911891">
      <w:pPr>
        <w:tabs>
          <w:tab w:val="left" w:pos="-1843"/>
        </w:tabs>
        <w:jc w:val="both"/>
        <w:rPr>
          <w:rFonts w:ascii="Arial" w:hAnsi="Arial" w:cs="Arial"/>
          <w:lang w:val="hu-HU"/>
        </w:rPr>
      </w:pPr>
      <w:r w:rsidRPr="001466C8">
        <w:rPr>
          <w:rFonts w:ascii="Arial" w:hAnsi="Arial" w:cs="Arial"/>
          <w:lang w:val="hu-HU"/>
        </w:rPr>
        <w:t>A másodfokú szabálysértési bíróság ítéletének és határozatának elégséges számú hitelesített másolatával egyetemben, a terheltnek, az indítvány előterjesztőjének, és az egyéb érdekelt személyeknek történő kézbesítés teljesítése céljából az összes ügyiratot visszajuttatja az elsőfokú bírósághoz.</w:t>
      </w:r>
    </w:p>
    <w:p w14:paraId="68F5D10E" w14:textId="26F5BC07" w:rsidR="00D742DC" w:rsidRPr="001466C8" w:rsidRDefault="00911891" w:rsidP="00911891">
      <w:pPr>
        <w:spacing w:before="240" w:after="240" w:line="240" w:lineRule="auto"/>
        <w:jc w:val="center"/>
        <w:rPr>
          <w:rFonts w:ascii="Arial" w:eastAsia="Times New Roman" w:hAnsi="Arial" w:cs="Arial"/>
          <w:b/>
          <w:bCs/>
          <w:i/>
          <w:iCs/>
          <w:sz w:val="24"/>
          <w:szCs w:val="24"/>
          <w:lang w:val="hu-HU" w:eastAsia="en-GB"/>
        </w:rPr>
      </w:pPr>
      <w:bookmarkStart w:id="584" w:name="str_310"/>
      <w:bookmarkEnd w:id="584"/>
      <w:r w:rsidRPr="001466C8">
        <w:rPr>
          <w:rFonts w:ascii="Arial" w:eastAsia="Times New Roman" w:hAnsi="Arial" w:cs="Arial"/>
          <w:b/>
          <w:bCs/>
          <w:i/>
          <w:iCs/>
          <w:sz w:val="24"/>
          <w:szCs w:val="24"/>
          <w:lang w:val="hu-HU" w:eastAsia="en-GB"/>
        </w:rPr>
        <w:t>A szabálysértési bíróság kötelezettsége</w:t>
      </w:r>
    </w:p>
    <w:p w14:paraId="396205B1" w14:textId="1203651D"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585" w:name="clan_279"/>
      <w:bookmarkEnd w:id="585"/>
      <w:r w:rsidRPr="001466C8">
        <w:rPr>
          <w:rFonts w:ascii="Arial" w:eastAsia="Times New Roman" w:hAnsi="Arial" w:cs="Arial"/>
          <w:b/>
          <w:bCs/>
          <w:sz w:val="24"/>
          <w:szCs w:val="24"/>
          <w:lang w:val="hu-HU" w:eastAsia="en-GB"/>
        </w:rPr>
        <w:t>279</w:t>
      </w:r>
      <w:r w:rsidR="00565A9A">
        <w:rPr>
          <w:rFonts w:ascii="Arial" w:eastAsia="Times New Roman" w:hAnsi="Arial" w:cs="Arial"/>
          <w:b/>
          <w:bCs/>
          <w:sz w:val="24"/>
          <w:szCs w:val="24"/>
          <w:lang w:val="hu-HU" w:eastAsia="en-GB"/>
        </w:rPr>
        <w:t xml:space="preserve">. </w:t>
      </w:r>
      <w:r w:rsidR="00565A9A">
        <w:rPr>
          <w:rFonts w:ascii="Arial" w:eastAsia="Times New Roman" w:hAnsi="Arial" w:cs="Arial"/>
          <w:b/>
          <w:bCs/>
          <w:sz w:val="24"/>
          <w:szCs w:val="24"/>
          <w:lang w:val="hu-HU" w:eastAsia="en-GB"/>
        </w:rPr>
        <w:t>szakasz</w:t>
      </w:r>
      <w:r w:rsidRPr="001466C8">
        <w:rPr>
          <w:rFonts w:ascii="Arial" w:eastAsia="Times New Roman" w:hAnsi="Arial" w:cs="Arial"/>
          <w:b/>
          <w:bCs/>
          <w:sz w:val="24"/>
          <w:szCs w:val="24"/>
          <w:lang w:val="hu-HU" w:eastAsia="en-GB"/>
        </w:rPr>
        <w:t xml:space="preserve"> </w:t>
      </w:r>
    </w:p>
    <w:p w14:paraId="7789154B" w14:textId="761F2CCB" w:rsidR="00911891" w:rsidRPr="001466C8" w:rsidRDefault="00911891" w:rsidP="00911891">
      <w:pPr>
        <w:tabs>
          <w:tab w:val="left" w:pos="-1843"/>
        </w:tabs>
        <w:jc w:val="both"/>
        <w:rPr>
          <w:rFonts w:ascii="Arial" w:hAnsi="Arial" w:cs="Arial"/>
          <w:lang w:val="hu-HU"/>
        </w:rPr>
      </w:pPr>
      <w:r w:rsidRPr="001466C8">
        <w:rPr>
          <w:rFonts w:ascii="Arial" w:hAnsi="Arial" w:cs="Arial"/>
          <w:lang w:val="hu-HU"/>
        </w:rPr>
        <w:t>A szabálysértési bíróság köteles minden, az elsőfokú ítéletet hatályon kívül helyező döntésben szereplő cselekményt, melyekre a másodfokú szabálysértési bíróság rámutatott, foganatosítani és minden vitás kérdést megtárgyalni. Az új döntés meghozatala során a bíróságot köti az e törvény 96. szakaszában előírt tilalom.</w:t>
      </w:r>
    </w:p>
    <w:p w14:paraId="169CA96D" w14:textId="13990C9A" w:rsidR="00D742DC" w:rsidRPr="001466C8" w:rsidRDefault="00911891" w:rsidP="00D742DC">
      <w:pPr>
        <w:spacing w:after="0" w:line="240" w:lineRule="auto"/>
        <w:jc w:val="center"/>
        <w:rPr>
          <w:rFonts w:ascii="Arial" w:eastAsia="Times New Roman" w:hAnsi="Arial" w:cs="Arial"/>
          <w:sz w:val="31"/>
          <w:szCs w:val="31"/>
          <w:lang w:val="hu-HU" w:eastAsia="en-GB"/>
        </w:rPr>
      </w:pPr>
      <w:bookmarkStart w:id="586" w:name="str_311"/>
      <w:bookmarkEnd w:id="586"/>
      <w:r w:rsidRPr="001466C8">
        <w:rPr>
          <w:rFonts w:ascii="Arial" w:eastAsia="Times New Roman" w:hAnsi="Arial" w:cs="Arial"/>
          <w:sz w:val="31"/>
          <w:szCs w:val="31"/>
          <w:lang w:val="hu-HU" w:eastAsia="en-GB"/>
        </w:rPr>
        <w:t>XXXII. FEJEZET</w:t>
      </w:r>
    </w:p>
    <w:p w14:paraId="131C87B4" w14:textId="56033E5B" w:rsidR="00D742DC" w:rsidRPr="001466C8" w:rsidRDefault="00911891"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A RENDKÍVÜLI JOGORVOSLATOK</w:t>
      </w:r>
    </w:p>
    <w:p w14:paraId="488EB458" w14:textId="3DDD301E" w:rsidR="00D742DC" w:rsidRPr="001466C8" w:rsidRDefault="00D742DC" w:rsidP="00D742DC">
      <w:pPr>
        <w:spacing w:before="240" w:after="240" w:line="240" w:lineRule="auto"/>
        <w:jc w:val="center"/>
        <w:rPr>
          <w:rFonts w:ascii="Arial" w:eastAsia="Times New Roman" w:hAnsi="Arial" w:cs="Arial"/>
          <w:b/>
          <w:bCs/>
          <w:i/>
          <w:iCs/>
          <w:sz w:val="24"/>
          <w:szCs w:val="24"/>
          <w:lang w:val="hu-HU" w:eastAsia="en-GB"/>
        </w:rPr>
      </w:pPr>
      <w:bookmarkStart w:id="587" w:name="str_312"/>
      <w:bookmarkEnd w:id="587"/>
      <w:r w:rsidRPr="001466C8">
        <w:rPr>
          <w:rFonts w:ascii="Arial" w:eastAsia="Times New Roman" w:hAnsi="Arial" w:cs="Arial"/>
          <w:b/>
          <w:bCs/>
          <w:i/>
          <w:iCs/>
          <w:sz w:val="24"/>
          <w:szCs w:val="24"/>
          <w:lang w:val="hu-HU" w:eastAsia="en-GB"/>
        </w:rPr>
        <w:t xml:space="preserve">1. </w:t>
      </w:r>
      <w:r w:rsidR="00911891" w:rsidRPr="001466C8">
        <w:rPr>
          <w:rFonts w:ascii="Arial" w:eastAsia="Times New Roman" w:hAnsi="Arial" w:cs="Arial"/>
          <w:b/>
          <w:bCs/>
          <w:i/>
          <w:iCs/>
          <w:sz w:val="24"/>
          <w:szCs w:val="24"/>
          <w:lang w:val="hu-HU" w:eastAsia="en-GB"/>
        </w:rPr>
        <w:t>A perújítási kérelem</w:t>
      </w:r>
      <w:r w:rsidRPr="001466C8">
        <w:rPr>
          <w:rFonts w:ascii="Arial" w:eastAsia="Times New Roman" w:hAnsi="Arial" w:cs="Arial"/>
          <w:b/>
          <w:bCs/>
          <w:i/>
          <w:iCs/>
          <w:sz w:val="24"/>
          <w:szCs w:val="24"/>
          <w:lang w:val="hu-HU" w:eastAsia="en-GB"/>
        </w:rPr>
        <w:t xml:space="preserve"> </w:t>
      </w:r>
    </w:p>
    <w:p w14:paraId="25A97767" w14:textId="5CE5BF51" w:rsidR="00D742DC" w:rsidRPr="001466C8" w:rsidRDefault="00911891" w:rsidP="00D742DC">
      <w:pPr>
        <w:spacing w:before="240" w:after="240" w:line="240" w:lineRule="auto"/>
        <w:jc w:val="center"/>
        <w:rPr>
          <w:rFonts w:ascii="Arial" w:eastAsia="Times New Roman" w:hAnsi="Arial" w:cs="Arial"/>
          <w:b/>
          <w:bCs/>
          <w:sz w:val="24"/>
          <w:szCs w:val="24"/>
          <w:lang w:val="hu-HU" w:eastAsia="en-GB"/>
        </w:rPr>
      </w:pPr>
      <w:bookmarkStart w:id="588" w:name="str_313"/>
      <w:bookmarkEnd w:id="588"/>
      <w:r w:rsidRPr="001466C8">
        <w:rPr>
          <w:rFonts w:ascii="Arial" w:eastAsia="Times New Roman" w:hAnsi="Arial" w:cs="Arial"/>
          <w:b/>
          <w:bCs/>
          <w:sz w:val="24"/>
          <w:szCs w:val="24"/>
          <w:lang w:val="hu-HU" w:eastAsia="en-GB"/>
        </w:rPr>
        <w:t>A perújítás okai</w:t>
      </w:r>
    </w:p>
    <w:p w14:paraId="71565F51" w14:textId="24967B53"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589" w:name="clan_280"/>
      <w:bookmarkEnd w:id="589"/>
      <w:r w:rsidRPr="001466C8">
        <w:rPr>
          <w:rFonts w:ascii="Arial" w:eastAsia="Times New Roman" w:hAnsi="Arial" w:cs="Arial"/>
          <w:b/>
          <w:bCs/>
          <w:sz w:val="24"/>
          <w:szCs w:val="24"/>
          <w:lang w:val="hu-HU" w:eastAsia="en-GB"/>
        </w:rPr>
        <w:t>280</w:t>
      </w:r>
      <w:r w:rsidR="00911891"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091025C7" w14:textId="7C7935F9" w:rsidR="00251BA4" w:rsidRPr="001466C8" w:rsidRDefault="00251BA4" w:rsidP="00251BA4">
      <w:pPr>
        <w:tabs>
          <w:tab w:val="left" w:pos="-1843"/>
        </w:tabs>
        <w:jc w:val="both"/>
        <w:rPr>
          <w:rFonts w:ascii="Arial" w:hAnsi="Arial" w:cs="Arial"/>
          <w:lang w:val="hu-HU"/>
        </w:rPr>
      </w:pPr>
      <w:r w:rsidRPr="001466C8">
        <w:rPr>
          <w:rFonts w:ascii="Arial" w:hAnsi="Arial" w:cs="Arial"/>
          <w:lang w:val="hu-HU"/>
        </w:rPr>
        <w:t>A jogerős döntéssel befejeződött szabálysértési eljárás perújítása az alábbi esetekben következhet be:</w:t>
      </w:r>
    </w:p>
    <w:p w14:paraId="249240F3" w14:textId="77777777" w:rsidR="00B333EC" w:rsidRPr="001466C8" w:rsidRDefault="00251BA4" w:rsidP="00FE4A76">
      <w:pPr>
        <w:tabs>
          <w:tab w:val="left" w:pos="-1843"/>
        </w:tabs>
        <w:spacing w:after="0" w:line="240" w:lineRule="auto"/>
        <w:jc w:val="both"/>
        <w:rPr>
          <w:rFonts w:ascii="Arial" w:hAnsi="Arial" w:cs="Arial"/>
          <w:lang w:val="hu-HU"/>
        </w:rPr>
      </w:pPr>
      <w:r w:rsidRPr="001466C8">
        <w:rPr>
          <w:rFonts w:ascii="Arial" w:eastAsia="Times New Roman" w:hAnsi="Arial" w:cs="Arial"/>
          <w:lang w:val="hu-HU" w:eastAsia="en-GB"/>
        </w:rPr>
        <w:t xml:space="preserve">1) </w:t>
      </w:r>
      <w:r w:rsidR="00B333EC" w:rsidRPr="001466C8">
        <w:rPr>
          <w:rFonts w:ascii="Arial" w:hAnsi="Arial" w:cs="Arial"/>
          <w:lang w:val="hu-HU"/>
        </w:rPr>
        <w:t>ha bebizonyosodik, hogy a döntés hamis okiratra vagy hamis tanúvallomásra, illetve szakértői nyilatkozatra alapozódott;</w:t>
      </w:r>
    </w:p>
    <w:p w14:paraId="76F50906" w14:textId="77777777" w:rsidR="00B333EC" w:rsidRPr="001466C8" w:rsidRDefault="00B333EC" w:rsidP="00FE4A76">
      <w:pPr>
        <w:tabs>
          <w:tab w:val="left" w:pos="-1843"/>
        </w:tabs>
        <w:spacing w:after="0" w:line="240" w:lineRule="auto"/>
        <w:jc w:val="both"/>
        <w:rPr>
          <w:rFonts w:ascii="Arial" w:eastAsia="Times New Roman" w:hAnsi="Arial" w:cs="Arial"/>
          <w:lang w:val="hu-HU" w:eastAsia="en-GB"/>
        </w:rPr>
      </w:pPr>
    </w:p>
    <w:p w14:paraId="663FC45F" w14:textId="0BB893DC" w:rsidR="00B333EC" w:rsidRPr="001466C8" w:rsidRDefault="00B333EC" w:rsidP="00FE4A76">
      <w:pPr>
        <w:tabs>
          <w:tab w:val="left" w:pos="-1843"/>
        </w:tabs>
        <w:spacing w:after="0" w:line="240" w:lineRule="auto"/>
        <w:jc w:val="both"/>
        <w:rPr>
          <w:rFonts w:ascii="Arial" w:hAnsi="Arial" w:cs="Arial"/>
          <w:lang w:val="hu-HU"/>
        </w:rPr>
      </w:pPr>
      <w:r w:rsidRPr="001466C8">
        <w:rPr>
          <w:rFonts w:ascii="Arial" w:eastAsia="Times New Roman" w:hAnsi="Arial" w:cs="Arial"/>
          <w:lang w:val="hu-HU" w:eastAsia="en-GB"/>
        </w:rPr>
        <w:t>2)</w:t>
      </w:r>
      <w:r w:rsidRPr="001466C8">
        <w:rPr>
          <w:rFonts w:ascii="Arial" w:hAnsi="Arial" w:cs="Arial"/>
          <w:lang w:val="hu-HU"/>
        </w:rPr>
        <w:t xml:space="preserve"> ha bebizonyosodik, hogy a döntés a bíró vagy az eljárásban részt vevő hivatalos személy bűncselekménye következtében született;</w:t>
      </w:r>
    </w:p>
    <w:p w14:paraId="430D08F5" w14:textId="661D7505" w:rsidR="00B333EC" w:rsidRPr="001466C8" w:rsidRDefault="00B333EC" w:rsidP="00FE4A76">
      <w:pPr>
        <w:tabs>
          <w:tab w:val="left" w:pos="-1843"/>
        </w:tabs>
        <w:spacing w:after="0" w:line="240" w:lineRule="auto"/>
        <w:jc w:val="both"/>
        <w:rPr>
          <w:rFonts w:ascii="Arial" w:hAnsi="Arial" w:cs="Arial"/>
          <w:lang w:val="hu-HU"/>
        </w:rPr>
      </w:pPr>
    </w:p>
    <w:p w14:paraId="4DC118E8" w14:textId="25DE2952" w:rsidR="00B333EC" w:rsidRPr="001466C8" w:rsidRDefault="00B333EC" w:rsidP="00FE4A76">
      <w:pPr>
        <w:tabs>
          <w:tab w:val="left" w:pos="-1843"/>
        </w:tabs>
        <w:spacing w:after="0" w:line="240" w:lineRule="auto"/>
        <w:jc w:val="both"/>
        <w:rPr>
          <w:rFonts w:ascii="Arial" w:hAnsi="Arial" w:cs="Arial"/>
          <w:lang w:val="hu-HU"/>
        </w:rPr>
      </w:pPr>
      <w:r w:rsidRPr="001466C8">
        <w:rPr>
          <w:rFonts w:ascii="Arial" w:hAnsi="Arial" w:cs="Arial"/>
          <w:lang w:val="hu-HU"/>
        </w:rPr>
        <w:t>3) ha bebizonyosodik, hogy a szabálysértés miatt megbüntetett személy ugyanezen cselekményért szabálysértési eljárásban, gazdasági vétségért vagy bűncselekményért, egyszer már elnyerte büntetését;</w:t>
      </w:r>
    </w:p>
    <w:p w14:paraId="56E402DC" w14:textId="044E841F" w:rsidR="00B333EC" w:rsidRPr="001466C8" w:rsidRDefault="00B333EC" w:rsidP="00FE4A76">
      <w:pPr>
        <w:tabs>
          <w:tab w:val="left" w:pos="-1843"/>
        </w:tabs>
        <w:spacing w:after="0" w:line="240" w:lineRule="auto"/>
        <w:jc w:val="both"/>
        <w:rPr>
          <w:rFonts w:ascii="Arial" w:hAnsi="Arial" w:cs="Arial"/>
          <w:lang w:val="hu-HU"/>
        </w:rPr>
      </w:pPr>
    </w:p>
    <w:p w14:paraId="6845AEF3" w14:textId="77777777" w:rsidR="00B333EC" w:rsidRPr="001466C8" w:rsidRDefault="00B333EC" w:rsidP="00FE4A76">
      <w:pPr>
        <w:tabs>
          <w:tab w:val="left" w:pos="-1843"/>
        </w:tabs>
        <w:spacing w:after="0" w:line="240" w:lineRule="auto"/>
        <w:jc w:val="both"/>
        <w:rPr>
          <w:rFonts w:ascii="Arial" w:hAnsi="Arial" w:cs="Arial"/>
          <w:lang w:val="hu-HU"/>
        </w:rPr>
      </w:pPr>
      <w:r w:rsidRPr="001466C8">
        <w:rPr>
          <w:rFonts w:ascii="Arial" w:hAnsi="Arial" w:cs="Arial"/>
          <w:lang w:val="hu-HU"/>
        </w:rPr>
        <w:t>4) ha új tények vagy új bizonyítékok adódnak elő, melyek önmagukban vagy a korábbi bizonyítékok viszonyrendszerében – amennyiben a korábbi eljárás során ismeretesek lettek volna – másmilyen döntést eredményeztek volna.</w:t>
      </w:r>
    </w:p>
    <w:p w14:paraId="0BEC096F" w14:textId="73402AEF" w:rsidR="00B333EC" w:rsidRPr="001466C8" w:rsidRDefault="00D742DC" w:rsidP="00FE4A76">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5) </w:t>
      </w:r>
      <w:r w:rsidR="00B333EC" w:rsidRPr="001466C8">
        <w:rPr>
          <w:rFonts w:ascii="Arial" w:eastAsia="Times New Roman" w:hAnsi="Arial" w:cs="Arial"/>
          <w:lang w:val="hu-HU" w:eastAsia="en-GB"/>
        </w:rPr>
        <w:t>ha a terheltnek lehetősége van az Európai Emberi Jogi Bíróság döntését felhasználni, mellyel megállapításra került az emberi jog</w:t>
      </w:r>
      <w:r w:rsidR="00FE4A76" w:rsidRPr="001466C8">
        <w:rPr>
          <w:rFonts w:ascii="Arial" w:eastAsia="Times New Roman" w:hAnsi="Arial" w:cs="Arial"/>
          <w:lang w:val="hu-HU" w:eastAsia="en-GB"/>
        </w:rPr>
        <w:t>ok</w:t>
      </w:r>
      <w:r w:rsidR="00B333EC" w:rsidRPr="001466C8">
        <w:rPr>
          <w:rFonts w:ascii="Arial" w:eastAsia="Times New Roman" w:hAnsi="Arial" w:cs="Arial"/>
          <w:lang w:val="hu-HU" w:eastAsia="en-GB"/>
        </w:rPr>
        <w:t xml:space="preserve"> sérelme, s az kihatással lehetett volna a terhelt </w:t>
      </w:r>
      <w:r w:rsidR="00FE4A76" w:rsidRPr="001466C8">
        <w:rPr>
          <w:rFonts w:ascii="Arial" w:eastAsia="Times New Roman" w:hAnsi="Arial" w:cs="Arial"/>
          <w:lang w:val="hu-HU" w:eastAsia="en-GB"/>
        </w:rPr>
        <w:t>szembeni</w:t>
      </w:r>
      <w:r w:rsidR="00B333EC" w:rsidRPr="001466C8">
        <w:rPr>
          <w:rFonts w:ascii="Arial" w:eastAsia="Times New Roman" w:hAnsi="Arial" w:cs="Arial"/>
          <w:lang w:val="hu-HU" w:eastAsia="en-GB"/>
        </w:rPr>
        <w:t xml:space="preserve"> </w:t>
      </w:r>
      <w:r w:rsidR="00FE4A76" w:rsidRPr="001466C8">
        <w:rPr>
          <w:rFonts w:ascii="Arial" w:eastAsia="Times New Roman" w:hAnsi="Arial" w:cs="Arial"/>
          <w:lang w:val="hu-HU" w:eastAsia="en-GB"/>
        </w:rPr>
        <w:t>enyhébb döntésre;</w:t>
      </w:r>
    </w:p>
    <w:p w14:paraId="45B7D407" w14:textId="77777777" w:rsidR="00B45CD7" w:rsidRPr="001466C8" w:rsidRDefault="00D742DC" w:rsidP="00B45CD7">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6)</w:t>
      </w:r>
      <w:r w:rsidR="00FE4A76" w:rsidRPr="001466C8">
        <w:rPr>
          <w:rFonts w:ascii="Arial" w:eastAsia="Times New Roman" w:hAnsi="Arial" w:cs="Arial"/>
          <w:lang w:val="hu-HU" w:eastAsia="en-GB"/>
        </w:rPr>
        <w:t xml:space="preserve"> ha az Alkotmány Bíróság, az alkotmányos fellebbezés eljárá</w:t>
      </w:r>
      <w:r w:rsidR="00B45CD7" w:rsidRPr="001466C8">
        <w:rPr>
          <w:rFonts w:ascii="Arial" w:eastAsia="Times New Roman" w:hAnsi="Arial" w:cs="Arial"/>
          <w:lang w:val="hu-HU" w:eastAsia="en-GB"/>
        </w:rPr>
        <w:t>sában, megállapította az alkotmány által szavatolt</w:t>
      </w:r>
      <w:r w:rsidR="00FE4A76" w:rsidRPr="001466C8">
        <w:rPr>
          <w:rFonts w:ascii="Arial" w:eastAsia="Times New Roman" w:hAnsi="Arial" w:cs="Arial"/>
          <w:lang w:val="hu-HU" w:eastAsia="en-GB"/>
        </w:rPr>
        <w:t xml:space="preserve"> emberi- vagy kisebbségi jogok vagy szabadságok sérelmét vagy megtagadását</w:t>
      </w:r>
      <w:r w:rsidRPr="001466C8">
        <w:rPr>
          <w:rFonts w:ascii="Arial" w:eastAsia="Times New Roman" w:hAnsi="Arial" w:cs="Arial"/>
          <w:lang w:val="hu-HU" w:eastAsia="en-GB"/>
        </w:rPr>
        <w:t xml:space="preserve"> </w:t>
      </w:r>
      <w:r w:rsidR="00B45CD7" w:rsidRPr="001466C8">
        <w:rPr>
          <w:rFonts w:ascii="Arial" w:eastAsia="Times New Roman" w:hAnsi="Arial" w:cs="Arial"/>
          <w:lang w:val="hu-HU" w:eastAsia="en-GB"/>
        </w:rPr>
        <w:t>a szabálysértési eljárásban, kihatással lehetett volna a terhelt szembeni enyhébb döntésre;</w:t>
      </w:r>
    </w:p>
    <w:p w14:paraId="355011BA" w14:textId="77777777" w:rsidR="00B45CD7" w:rsidRPr="001466C8" w:rsidRDefault="00B45CD7" w:rsidP="00B45CD7">
      <w:pPr>
        <w:tabs>
          <w:tab w:val="left" w:pos="-1843"/>
        </w:tabs>
        <w:jc w:val="both"/>
        <w:rPr>
          <w:rFonts w:ascii="Arial" w:hAnsi="Arial" w:cs="Arial"/>
          <w:lang w:val="hu-HU"/>
        </w:rPr>
      </w:pPr>
      <w:r w:rsidRPr="001466C8">
        <w:rPr>
          <w:rFonts w:ascii="Arial" w:hAnsi="Arial" w:cs="Arial"/>
          <w:lang w:val="hu-HU"/>
        </w:rPr>
        <w:t xml:space="preserve">Az e szakasz 1. bekezdésének 1-3. pontjaiban leírt tények a szabálysértési eljárásban meghozott jogerős döntéssel vagy ítélettel bizonyítandók. </w:t>
      </w:r>
    </w:p>
    <w:p w14:paraId="1F620C12" w14:textId="6472309B" w:rsidR="00B45CD7" w:rsidRPr="001466C8" w:rsidRDefault="00B45CD7" w:rsidP="00B45CD7">
      <w:pPr>
        <w:tabs>
          <w:tab w:val="left" w:pos="-1843"/>
        </w:tabs>
        <w:jc w:val="both"/>
        <w:rPr>
          <w:rFonts w:ascii="Arial" w:hAnsi="Arial" w:cs="Arial"/>
          <w:lang w:val="hu-HU"/>
        </w:rPr>
      </w:pPr>
      <w:r w:rsidRPr="001466C8">
        <w:rPr>
          <w:rFonts w:ascii="Arial" w:hAnsi="Arial" w:cs="Arial"/>
          <w:lang w:val="hu-HU"/>
        </w:rPr>
        <w:lastRenderedPageBreak/>
        <w:t xml:space="preserve">Ha az 1. </w:t>
      </w:r>
      <w:proofErr w:type="spellStart"/>
      <w:r w:rsidRPr="001466C8">
        <w:rPr>
          <w:rFonts w:ascii="Arial" w:hAnsi="Arial" w:cs="Arial"/>
          <w:lang w:val="hu-HU"/>
        </w:rPr>
        <w:t>bek</w:t>
      </w:r>
      <w:proofErr w:type="spellEnd"/>
      <w:r w:rsidRPr="001466C8">
        <w:rPr>
          <w:rFonts w:ascii="Arial" w:hAnsi="Arial" w:cs="Arial"/>
          <w:lang w:val="hu-HU"/>
        </w:rPr>
        <w:t>. 1 – 3) pontjában szereplő személyek elleni eljárás haláluk miatt vagy a bűnüldözésüket kizáró egyéb körülmények fennállása miatt nem folytatható le, az e szakasz 1. bekezdésének 1. és 2. pontjaiban leírt tények megállapítása más bizonyítékok segítségével is történhet.</w:t>
      </w:r>
    </w:p>
    <w:p w14:paraId="55965C6A" w14:textId="377E8118" w:rsidR="00D742DC" w:rsidRPr="001466C8" w:rsidRDefault="00B45CD7" w:rsidP="00D742DC">
      <w:pPr>
        <w:spacing w:before="240" w:after="240" w:line="240" w:lineRule="auto"/>
        <w:jc w:val="center"/>
        <w:rPr>
          <w:rFonts w:ascii="Arial" w:eastAsia="Times New Roman" w:hAnsi="Arial" w:cs="Arial"/>
          <w:b/>
          <w:bCs/>
          <w:sz w:val="24"/>
          <w:szCs w:val="24"/>
          <w:lang w:val="hu-HU" w:eastAsia="en-GB"/>
        </w:rPr>
      </w:pPr>
      <w:bookmarkStart w:id="590" w:name="str_314"/>
      <w:bookmarkEnd w:id="590"/>
      <w:r w:rsidRPr="001466C8">
        <w:rPr>
          <w:rFonts w:ascii="Arial" w:eastAsia="Times New Roman" w:hAnsi="Arial" w:cs="Arial"/>
          <w:b/>
          <w:bCs/>
          <w:sz w:val="24"/>
          <w:szCs w:val="24"/>
          <w:lang w:val="hu-HU" w:eastAsia="en-GB"/>
        </w:rPr>
        <w:t>A perújítási kérelem előterjesztése</w:t>
      </w:r>
    </w:p>
    <w:p w14:paraId="04642FC5" w14:textId="482FCE43" w:rsidR="00D742DC" w:rsidRPr="001466C8" w:rsidRDefault="00B45CD7" w:rsidP="00D742DC">
      <w:pPr>
        <w:spacing w:before="240" w:after="120" w:line="240" w:lineRule="auto"/>
        <w:jc w:val="center"/>
        <w:rPr>
          <w:rFonts w:ascii="Arial" w:eastAsia="Times New Roman" w:hAnsi="Arial" w:cs="Arial"/>
          <w:b/>
          <w:bCs/>
          <w:sz w:val="24"/>
          <w:szCs w:val="24"/>
          <w:lang w:val="hu-HU" w:eastAsia="en-GB"/>
        </w:rPr>
      </w:pPr>
      <w:bookmarkStart w:id="591" w:name="clan_281"/>
      <w:bookmarkEnd w:id="591"/>
      <w:r w:rsidRPr="001466C8">
        <w:rPr>
          <w:rFonts w:ascii="Arial" w:eastAsia="Times New Roman" w:hAnsi="Arial" w:cs="Arial"/>
          <w:b/>
          <w:bCs/>
          <w:sz w:val="24"/>
          <w:szCs w:val="24"/>
          <w:lang w:val="hu-HU" w:eastAsia="en-GB"/>
        </w:rPr>
        <w:t>281. szakasz</w:t>
      </w:r>
    </w:p>
    <w:p w14:paraId="6A496CCF" w14:textId="2C3A69AB" w:rsidR="00C84343" w:rsidRPr="001466C8" w:rsidRDefault="00C84343" w:rsidP="00C84343">
      <w:pPr>
        <w:tabs>
          <w:tab w:val="left" w:pos="-1843"/>
        </w:tabs>
        <w:jc w:val="both"/>
        <w:rPr>
          <w:rFonts w:ascii="Arial" w:hAnsi="Arial" w:cs="Arial"/>
          <w:lang w:val="hu-HU"/>
        </w:rPr>
      </w:pPr>
      <w:r w:rsidRPr="001466C8">
        <w:rPr>
          <w:rFonts w:ascii="Arial" w:hAnsi="Arial" w:cs="Arial"/>
          <w:lang w:val="hu-HU"/>
        </w:rPr>
        <w:t xml:space="preserve">A perújítási kérelmet a megbüntetett személy nyújthatja be. A </w:t>
      </w:r>
      <w:proofErr w:type="spellStart"/>
      <w:r w:rsidRPr="001466C8">
        <w:rPr>
          <w:rFonts w:ascii="Arial" w:hAnsi="Arial" w:cs="Arial"/>
          <w:lang w:val="hu-HU"/>
        </w:rPr>
        <w:t>megbüntett</w:t>
      </w:r>
      <w:proofErr w:type="spellEnd"/>
      <w:r w:rsidRPr="001466C8">
        <w:rPr>
          <w:rFonts w:ascii="Arial" w:hAnsi="Arial" w:cs="Arial"/>
          <w:lang w:val="hu-HU"/>
        </w:rPr>
        <w:t xml:space="preserve"> érdekében a kérelmet </w:t>
      </w:r>
      <w:proofErr w:type="spellStart"/>
      <w:r w:rsidRPr="001466C8">
        <w:rPr>
          <w:rFonts w:ascii="Arial" w:hAnsi="Arial" w:cs="Arial"/>
          <w:lang w:val="hu-HU"/>
        </w:rPr>
        <w:t>előterhejsztheti</w:t>
      </w:r>
      <w:proofErr w:type="spellEnd"/>
      <w:r w:rsidRPr="001466C8">
        <w:rPr>
          <w:rFonts w:ascii="Arial" w:hAnsi="Arial" w:cs="Arial"/>
          <w:lang w:val="hu-HU"/>
        </w:rPr>
        <w:t xml:space="preserve"> más a 259. szakasz 3. bekezdésében szereplő személy is.</w:t>
      </w:r>
    </w:p>
    <w:p w14:paraId="358321EC" w14:textId="062F2CBF" w:rsidR="00C84343" w:rsidRPr="001466C8" w:rsidRDefault="00C84343" w:rsidP="00C84343">
      <w:pPr>
        <w:tabs>
          <w:tab w:val="left" w:pos="-1843"/>
        </w:tabs>
        <w:jc w:val="both"/>
        <w:rPr>
          <w:rFonts w:ascii="Arial" w:hAnsi="Arial" w:cs="Arial"/>
          <w:lang w:val="hu-HU"/>
        </w:rPr>
      </w:pPr>
      <w:r w:rsidRPr="001466C8">
        <w:rPr>
          <w:rFonts w:ascii="Arial" w:hAnsi="Arial" w:cs="Arial"/>
          <w:lang w:val="hu-HU"/>
        </w:rPr>
        <w:t xml:space="preserve">A perújítási kérelmet a 280. szakasz 1. bekezdésének 1-től a 6-ig pontig terjedő </w:t>
      </w:r>
      <w:r w:rsidR="00EC08E0" w:rsidRPr="001466C8">
        <w:rPr>
          <w:rFonts w:ascii="Arial" w:hAnsi="Arial" w:cs="Arial"/>
          <w:lang w:val="hu-HU"/>
        </w:rPr>
        <w:t xml:space="preserve">rendelkezéseiben </w:t>
      </w:r>
      <w:r w:rsidR="005A5B1E" w:rsidRPr="001466C8">
        <w:rPr>
          <w:rFonts w:ascii="Arial" w:hAnsi="Arial" w:cs="Arial"/>
          <w:lang w:val="hu-HU"/>
        </w:rPr>
        <w:t>szereplő tények vagy körülményekről való tudomás-szerzéstől számított</w:t>
      </w:r>
      <w:r w:rsidR="00EC08E0" w:rsidRPr="001466C8">
        <w:rPr>
          <w:rFonts w:ascii="Arial" w:hAnsi="Arial" w:cs="Arial"/>
          <w:lang w:val="hu-HU"/>
        </w:rPr>
        <w:t xml:space="preserve"> 60 napos határidőn belül lehet beadni.</w:t>
      </w:r>
    </w:p>
    <w:p w14:paraId="02B92E22" w14:textId="512316F0" w:rsidR="00C84343" w:rsidRPr="001466C8" w:rsidRDefault="00C84343" w:rsidP="00C84343">
      <w:pPr>
        <w:tabs>
          <w:tab w:val="left" w:pos="-1843"/>
        </w:tabs>
        <w:jc w:val="both"/>
        <w:rPr>
          <w:rFonts w:ascii="Arial" w:hAnsi="Arial" w:cs="Arial"/>
          <w:lang w:val="hu-HU"/>
        </w:rPr>
      </w:pPr>
      <w:r w:rsidRPr="001466C8">
        <w:rPr>
          <w:rFonts w:ascii="Arial" w:hAnsi="Arial" w:cs="Arial"/>
          <w:lang w:val="hu-HU"/>
        </w:rPr>
        <w:t xml:space="preserve">A perújítási kérelmet </w:t>
      </w:r>
      <w:r w:rsidR="005A5B1E" w:rsidRPr="001466C8">
        <w:rPr>
          <w:rFonts w:ascii="Arial" w:hAnsi="Arial" w:cs="Arial"/>
          <w:lang w:val="hu-HU"/>
        </w:rPr>
        <w:t>nem lehet átadni amennyiben elmúlik két év annak a döntésnek a jogerősségétől, mely miatt a perújítási kérelem át lett adva.</w:t>
      </w:r>
    </w:p>
    <w:p w14:paraId="222857E4" w14:textId="236DAD3A" w:rsidR="00D742DC" w:rsidRPr="001466C8" w:rsidRDefault="005A5B1E" w:rsidP="005A5B1E">
      <w:pPr>
        <w:spacing w:before="240" w:after="240" w:line="240" w:lineRule="auto"/>
        <w:jc w:val="center"/>
        <w:rPr>
          <w:rFonts w:ascii="Arial" w:eastAsia="Times New Roman" w:hAnsi="Arial" w:cs="Arial"/>
          <w:b/>
          <w:bCs/>
          <w:sz w:val="24"/>
          <w:szCs w:val="24"/>
          <w:lang w:val="hu-HU" w:eastAsia="en-GB"/>
        </w:rPr>
      </w:pPr>
      <w:bookmarkStart w:id="592" w:name="str_315"/>
      <w:bookmarkEnd w:id="592"/>
      <w:r w:rsidRPr="001466C8">
        <w:rPr>
          <w:rFonts w:ascii="Arial" w:eastAsia="Times New Roman" w:hAnsi="Arial" w:cs="Arial"/>
          <w:b/>
          <w:bCs/>
          <w:sz w:val="24"/>
          <w:szCs w:val="24"/>
          <w:lang w:val="hu-HU" w:eastAsia="en-GB"/>
        </w:rPr>
        <w:t>A perújítási eljárás</w:t>
      </w:r>
    </w:p>
    <w:p w14:paraId="00C08B24" w14:textId="20269E6A"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593" w:name="clan_282"/>
      <w:bookmarkEnd w:id="593"/>
      <w:r w:rsidRPr="001466C8">
        <w:rPr>
          <w:rFonts w:ascii="Arial" w:eastAsia="Times New Roman" w:hAnsi="Arial" w:cs="Arial"/>
          <w:b/>
          <w:bCs/>
          <w:sz w:val="24"/>
          <w:szCs w:val="24"/>
          <w:lang w:val="hu-HU" w:eastAsia="en-GB"/>
        </w:rPr>
        <w:t>282</w:t>
      </w:r>
      <w:r w:rsidR="005A5B1E"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2DC88596" w14:textId="6D409A77" w:rsidR="00753346" w:rsidRPr="001466C8" w:rsidRDefault="00753346" w:rsidP="00753346">
      <w:pPr>
        <w:tabs>
          <w:tab w:val="left" w:pos="-1843"/>
        </w:tabs>
        <w:jc w:val="both"/>
        <w:rPr>
          <w:rFonts w:ascii="Arial" w:hAnsi="Arial" w:cs="Arial"/>
          <w:lang w:val="hu-HU"/>
        </w:rPr>
      </w:pPr>
      <w:r w:rsidRPr="001466C8">
        <w:rPr>
          <w:rFonts w:ascii="Arial" w:hAnsi="Arial" w:cs="Arial"/>
          <w:lang w:val="hu-HU"/>
        </w:rPr>
        <w:t>A perújítási kérelmet az elsőfokú döntést meghozó bíróság bírálja el.</w:t>
      </w:r>
    </w:p>
    <w:p w14:paraId="0F98F35D" w14:textId="77777777" w:rsidR="00753346" w:rsidRPr="001466C8" w:rsidRDefault="00753346" w:rsidP="00753346">
      <w:pPr>
        <w:tabs>
          <w:tab w:val="left" w:pos="-1843"/>
        </w:tabs>
        <w:jc w:val="both"/>
        <w:rPr>
          <w:rFonts w:ascii="Arial" w:hAnsi="Arial" w:cs="Arial"/>
          <w:lang w:val="hu-HU"/>
        </w:rPr>
      </w:pPr>
      <w:r w:rsidRPr="001466C8">
        <w:rPr>
          <w:rFonts w:ascii="Arial" w:hAnsi="Arial" w:cs="Arial"/>
          <w:lang w:val="hu-HU"/>
        </w:rPr>
        <w:t xml:space="preserve">A kérelemben meg kell jelölni, a perújítás mely törvényi alapon kéretik, s a kérelmet megalapozó tényeket mely bizonyítékok támasztják alá. </w:t>
      </w:r>
    </w:p>
    <w:p w14:paraId="6A6ABDAE" w14:textId="1DCAFEAD" w:rsidR="00753346" w:rsidRPr="001466C8" w:rsidRDefault="00753346" w:rsidP="00753346">
      <w:pPr>
        <w:tabs>
          <w:tab w:val="left" w:pos="-1843"/>
        </w:tabs>
        <w:jc w:val="both"/>
        <w:rPr>
          <w:rFonts w:ascii="Arial" w:hAnsi="Arial" w:cs="Arial"/>
          <w:lang w:val="hu-HU"/>
        </w:rPr>
      </w:pPr>
      <w:r w:rsidRPr="001466C8">
        <w:rPr>
          <w:rFonts w:ascii="Arial" w:hAnsi="Arial" w:cs="Arial"/>
          <w:lang w:val="hu-HU"/>
        </w:rPr>
        <w:t>Ha a kérelem ezen adatokat nem tartalmazza, a hatóság ítélettel, illetve végzéssel elveti azt.</w:t>
      </w:r>
    </w:p>
    <w:p w14:paraId="2391EA7B" w14:textId="61B5A404" w:rsidR="00753346" w:rsidRPr="001466C8" w:rsidRDefault="00753346" w:rsidP="00753346">
      <w:pPr>
        <w:tabs>
          <w:tab w:val="left" w:pos="-1843"/>
        </w:tabs>
        <w:jc w:val="both"/>
        <w:rPr>
          <w:rFonts w:ascii="Arial" w:hAnsi="Arial" w:cs="Arial"/>
          <w:lang w:val="hu-HU"/>
        </w:rPr>
      </w:pPr>
      <w:r w:rsidRPr="001466C8">
        <w:rPr>
          <w:rFonts w:ascii="Arial" w:hAnsi="Arial" w:cs="Arial"/>
          <w:lang w:val="hu-HU"/>
        </w:rPr>
        <w:t xml:space="preserve">A kérelmet a bíróság, akkor is elveti, ha a kérelem, illetve a korábbi eljárás ügyirataiban felvett bizonyítékok alapján megállapítja, hogy az indítványt jogosulatlan személy terjesztette elő, vagy hogy a kérelem előterjesztése határidőn túli volt, vagy ha nem állnak fenn a perújítás törvényi feltételei, </w:t>
      </w:r>
      <w:proofErr w:type="gramStart"/>
      <w:r w:rsidRPr="001466C8">
        <w:rPr>
          <w:rFonts w:ascii="Arial" w:hAnsi="Arial" w:cs="Arial"/>
          <w:lang w:val="hu-HU"/>
        </w:rPr>
        <w:t>illetve</w:t>
      </w:r>
      <w:proofErr w:type="gramEnd"/>
      <w:r w:rsidRPr="001466C8">
        <w:rPr>
          <w:rFonts w:ascii="Arial" w:hAnsi="Arial" w:cs="Arial"/>
          <w:lang w:val="hu-HU"/>
        </w:rPr>
        <w:t xml:space="preserve"> hogy a kérelem alapjául szolgáló tények és bizonyítékok nyilvánvalóan nem teszik lehetővé a perújítás engedélyezését.</w:t>
      </w:r>
    </w:p>
    <w:p w14:paraId="10621695" w14:textId="1EEA1C39" w:rsidR="00753346" w:rsidRPr="001466C8" w:rsidRDefault="00753346" w:rsidP="00753346">
      <w:pPr>
        <w:tabs>
          <w:tab w:val="left" w:pos="-1843"/>
        </w:tabs>
        <w:jc w:val="both"/>
        <w:rPr>
          <w:rFonts w:ascii="Arial" w:hAnsi="Arial" w:cs="Arial"/>
          <w:lang w:val="hu-HU"/>
        </w:rPr>
      </w:pPr>
      <w:r w:rsidRPr="001466C8">
        <w:rPr>
          <w:rFonts w:ascii="Arial" w:hAnsi="Arial" w:cs="Arial"/>
          <w:lang w:val="hu-HU"/>
        </w:rPr>
        <w:t>A végzés ellen mellyel elvetésre került a perújítási kérelem, fellebbezés nyújtható be a kézbesítéstől számított nyolc napon belül.</w:t>
      </w:r>
    </w:p>
    <w:p w14:paraId="3B337521" w14:textId="7441B623" w:rsidR="00D742DC" w:rsidRPr="001466C8" w:rsidRDefault="00753346" w:rsidP="00753346">
      <w:pPr>
        <w:tabs>
          <w:tab w:val="left" w:pos="-1843"/>
        </w:tabs>
        <w:jc w:val="both"/>
        <w:rPr>
          <w:rFonts w:ascii="Arial" w:hAnsi="Arial" w:cs="Arial"/>
          <w:lang w:val="hu-HU"/>
        </w:rPr>
      </w:pPr>
      <w:r w:rsidRPr="001466C8">
        <w:rPr>
          <w:rFonts w:ascii="Arial" w:hAnsi="Arial" w:cs="Arial"/>
          <w:lang w:val="hu-HU"/>
        </w:rPr>
        <w:t>A megbüntetett személy javát szolgáló perújítási kérelem a döntés végrehajtását követőleg is előterjeszthető.</w:t>
      </w:r>
    </w:p>
    <w:p w14:paraId="40213C91" w14:textId="46325FEB" w:rsidR="00D742DC" w:rsidRPr="001466C8" w:rsidRDefault="00753346" w:rsidP="00D742DC">
      <w:pPr>
        <w:spacing w:before="240" w:after="240" w:line="240" w:lineRule="auto"/>
        <w:jc w:val="center"/>
        <w:rPr>
          <w:rFonts w:ascii="Arial" w:eastAsia="Times New Roman" w:hAnsi="Arial" w:cs="Arial"/>
          <w:b/>
          <w:bCs/>
          <w:sz w:val="24"/>
          <w:szCs w:val="24"/>
          <w:lang w:val="hu-HU" w:eastAsia="en-GB"/>
        </w:rPr>
      </w:pPr>
      <w:bookmarkStart w:id="594" w:name="str_316"/>
      <w:bookmarkEnd w:id="594"/>
      <w:r w:rsidRPr="001466C8">
        <w:rPr>
          <w:rFonts w:ascii="Arial" w:eastAsia="Times New Roman" w:hAnsi="Arial" w:cs="Arial"/>
          <w:b/>
          <w:bCs/>
          <w:sz w:val="24"/>
          <w:szCs w:val="24"/>
          <w:lang w:val="hu-HU" w:eastAsia="en-GB"/>
        </w:rPr>
        <w:t>A perújítási kérelem kapcsán hozandó döntések</w:t>
      </w:r>
    </w:p>
    <w:p w14:paraId="561D6EC0" w14:textId="78574DB5"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595" w:name="clan_283"/>
      <w:bookmarkEnd w:id="595"/>
      <w:r w:rsidRPr="001466C8">
        <w:rPr>
          <w:rFonts w:ascii="Arial" w:eastAsia="Times New Roman" w:hAnsi="Arial" w:cs="Arial"/>
          <w:b/>
          <w:bCs/>
          <w:sz w:val="24"/>
          <w:szCs w:val="24"/>
          <w:lang w:val="hu-HU" w:eastAsia="en-GB"/>
        </w:rPr>
        <w:t>283</w:t>
      </w:r>
      <w:r w:rsidR="00565A9A">
        <w:rPr>
          <w:rFonts w:ascii="Arial" w:eastAsia="Times New Roman" w:hAnsi="Arial" w:cs="Arial"/>
          <w:b/>
          <w:bCs/>
          <w:sz w:val="24"/>
          <w:szCs w:val="24"/>
          <w:lang w:val="hu-HU" w:eastAsia="en-GB"/>
        </w:rPr>
        <w:t xml:space="preserve">. </w:t>
      </w:r>
      <w:r w:rsidR="00565A9A">
        <w:rPr>
          <w:rFonts w:ascii="Arial" w:eastAsia="Times New Roman" w:hAnsi="Arial" w:cs="Arial"/>
          <w:b/>
          <w:bCs/>
          <w:sz w:val="24"/>
          <w:szCs w:val="24"/>
          <w:lang w:val="hu-HU" w:eastAsia="en-GB"/>
        </w:rPr>
        <w:t>szakasz</w:t>
      </w:r>
      <w:r w:rsidRPr="001466C8">
        <w:rPr>
          <w:rFonts w:ascii="Arial" w:eastAsia="Times New Roman" w:hAnsi="Arial" w:cs="Arial"/>
          <w:b/>
          <w:bCs/>
          <w:sz w:val="24"/>
          <w:szCs w:val="24"/>
          <w:lang w:val="hu-HU" w:eastAsia="en-GB"/>
        </w:rPr>
        <w:t xml:space="preserve"> </w:t>
      </w:r>
    </w:p>
    <w:p w14:paraId="7012D148" w14:textId="77777777" w:rsidR="001245D6" w:rsidRPr="001466C8" w:rsidRDefault="001245D6" w:rsidP="001245D6">
      <w:pPr>
        <w:tabs>
          <w:tab w:val="left" w:pos="-1843"/>
        </w:tabs>
        <w:jc w:val="center"/>
        <w:rPr>
          <w:rFonts w:ascii="Arial" w:hAnsi="Arial" w:cs="Arial"/>
          <w:b/>
          <w:lang w:val="hu-HU"/>
        </w:rPr>
      </w:pPr>
    </w:p>
    <w:p w14:paraId="4CB15776" w14:textId="365E1EFC" w:rsidR="001245D6" w:rsidRPr="001466C8" w:rsidRDefault="001245D6" w:rsidP="001245D6">
      <w:pPr>
        <w:tabs>
          <w:tab w:val="left" w:pos="-1843"/>
        </w:tabs>
        <w:jc w:val="both"/>
        <w:rPr>
          <w:rFonts w:ascii="Arial" w:hAnsi="Arial" w:cs="Arial"/>
          <w:lang w:val="hu-HU"/>
        </w:rPr>
      </w:pPr>
      <w:r w:rsidRPr="001466C8">
        <w:rPr>
          <w:rFonts w:ascii="Arial" w:hAnsi="Arial" w:cs="Arial"/>
          <w:lang w:val="hu-HU"/>
        </w:rPr>
        <w:t xml:space="preserve">Ha a szabálysértési bíróság a perújítási kérelmet nem veti el, az eljárást a kérelmet megalapozó tények megállapításához elengedhetetlen terjedelemben </w:t>
      </w:r>
      <w:proofErr w:type="spellStart"/>
      <w:r w:rsidRPr="001466C8">
        <w:rPr>
          <w:rFonts w:ascii="Arial" w:hAnsi="Arial" w:cs="Arial"/>
          <w:lang w:val="hu-HU"/>
        </w:rPr>
        <w:t>ismétli</w:t>
      </w:r>
      <w:proofErr w:type="spellEnd"/>
      <w:r w:rsidRPr="001466C8">
        <w:rPr>
          <w:rFonts w:ascii="Arial" w:hAnsi="Arial" w:cs="Arial"/>
          <w:lang w:val="hu-HU"/>
        </w:rPr>
        <w:t xml:space="preserve"> meg.</w:t>
      </w:r>
    </w:p>
    <w:p w14:paraId="0C4EF843" w14:textId="0B17FE53" w:rsidR="001245D6" w:rsidRPr="001466C8" w:rsidRDefault="001245D6" w:rsidP="001245D6">
      <w:pPr>
        <w:tabs>
          <w:tab w:val="left" w:pos="-1843"/>
        </w:tabs>
        <w:jc w:val="both"/>
        <w:rPr>
          <w:rFonts w:ascii="Arial" w:hAnsi="Arial" w:cs="Arial"/>
          <w:lang w:val="hu-HU"/>
        </w:rPr>
      </w:pPr>
      <w:r w:rsidRPr="001466C8">
        <w:rPr>
          <w:rFonts w:ascii="Arial" w:hAnsi="Arial" w:cs="Arial"/>
          <w:lang w:val="hu-HU"/>
        </w:rPr>
        <w:t>A perújítás eredményétől függően a hatóság a kérelmet végzéssel elutasítja, vagy az előzőt, új döntés meghozatalával teljes egészében vagy részlegesen hatályon kívül helyezi.</w:t>
      </w:r>
    </w:p>
    <w:p w14:paraId="54CE7F7B" w14:textId="7D8293B0" w:rsidR="001245D6" w:rsidRPr="001466C8" w:rsidRDefault="001245D6" w:rsidP="001245D6">
      <w:pPr>
        <w:tabs>
          <w:tab w:val="left" w:pos="-1843"/>
        </w:tabs>
        <w:jc w:val="both"/>
        <w:rPr>
          <w:rFonts w:ascii="Arial" w:hAnsi="Arial" w:cs="Arial"/>
          <w:lang w:val="hu-HU"/>
        </w:rPr>
      </w:pPr>
      <w:r w:rsidRPr="001466C8">
        <w:rPr>
          <w:rFonts w:ascii="Arial" w:hAnsi="Arial" w:cs="Arial"/>
          <w:lang w:val="hu-HU"/>
        </w:rPr>
        <w:t xml:space="preserve">Ha a perújítást engedélyezte, a megismételt eljárásban a bíróságot köti az e törvény </w:t>
      </w:r>
      <w:r w:rsidR="001466C8" w:rsidRPr="001466C8">
        <w:rPr>
          <w:rFonts w:ascii="Arial" w:hAnsi="Arial" w:cs="Arial"/>
          <w:lang w:val="hu-HU"/>
        </w:rPr>
        <w:t>96</w:t>
      </w:r>
      <w:r w:rsidRPr="001466C8">
        <w:rPr>
          <w:rFonts w:ascii="Arial" w:hAnsi="Arial" w:cs="Arial"/>
          <w:lang w:val="hu-HU"/>
        </w:rPr>
        <w:t>. szakaszában előírt tilalom.</w:t>
      </w:r>
    </w:p>
    <w:p w14:paraId="10FD7198" w14:textId="77777777" w:rsidR="001245D6" w:rsidRPr="001466C8" w:rsidRDefault="001245D6" w:rsidP="001245D6">
      <w:pPr>
        <w:tabs>
          <w:tab w:val="left" w:pos="-1843"/>
        </w:tabs>
        <w:jc w:val="both"/>
        <w:rPr>
          <w:rFonts w:ascii="Arial" w:hAnsi="Arial" w:cs="Arial"/>
          <w:lang w:val="hu-HU"/>
        </w:rPr>
      </w:pPr>
      <w:r w:rsidRPr="001466C8">
        <w:rPr>
          <w:rFonts w:ascii="Arial" w:hAnsi="Arial" w:cs="Arial"/>
          <w:lang w:val="hu-HU"/>
        </w:rPr>
        <w:t>A perújítást engedélyező végzés ellen fellebbezésnek helye nincs.</w:t>
      </w:r>
    </w:p>
    <w:p w14:paraId="6C937595" w14:textId="77777777" w:rsidR="001245D6" w:rsidRPr="001466C8" w:rsidRDefault="001245D6" w:rsidP="00D742DC">
      <w:pPr>
        <w:spacing w:before="100" w:beforeAutospacing="1" w:after="100" w:afterAutospacing="1" w:line="240" w:lineRule="auto"/>
        <w:rPr>
          <w:rFonts w:ascii="Arial" w:eastAsia="Times New Roman" w:hAnsi="Arial" w:cs="Arial"/>
          <w:lang w:val="hu-HU" w:eastAsia="en-GB"/>
        </w:rPr>
      </w:pPr>
    </w:p>
    <w:p w14:paraId="2117527C" w14:textId="3904DB54" w:rsidR="00D742DC" w:rsidRPr="001466C8" w:rsidRDefault="001466C8" w:rsidP="00D742DC">
      <w:pPr>
        <w:spacing w:before="240" w:after="240" w:line="240" w:lineRule="auto"/>
        <w:jc w:val="center"/>
        <w:rPr>
          <w:rFonts w:ascii="Arial" w:eastAsia="Times New Roman" w:hAnsi="Arial" w:cs="Arial"/>
          <w:b/>
          <w:bCs/>
          <w:sz w:val="24"/>
          <w:szCs w:val="24"/>
          <w:lang w:val="hu-HU" w:eastAsia="en-GB"/>
        </w:rPr>
      </w:pPr>
      <w:bookmarkStart w:id="596" w:name="str_317"/>
      <w:bookmarkEnd w:id="596"/>
      <w:r w:rsidRPr="001466C8">
        <w:rPr>
          <w:rFonts w:ascii="Arial" w:eastAsia="Times New Roman" w:hAnsi="Arial" w:cs="Arial"/>
          <w:b/>
          <w:bCs/>
          <w:sz w:val="24"/>
          <w:szCs w:val="24"/>
          <w:lang w:val="hu-HU" w:eastAsia="en-GB"/>
        </w:rPr>
        <w:t>A döntés végrehajtásának elhalasztása</w:t>
      </w:r>
    </w:p>
    <w:p w14:paraId="16C42BA1" w14:textId="09C554B5"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597" w:name="clan_284"/>
      <w:bookmarkEnd w:id="597"/>
      <w:r w:rsidRPr="001466C8">
        <w:rPr>
          <w:rFonts w:ascii="Arial" w:eastAsia="Times New Roman" w:hAnsi="Arial" w:cs="Arial"/>
          <w:b/>
          <w:bCs/>
          <w:sz w:val="24"/>
          <w:szCs w:val="24"/>
          <w:lang w:val="hu-HU" w:eastAsia="en-GB"/>
        </w:rPr>
        <w:t>284</w:t>
      </w:r>
      <w:r w:rsidR="001466C8" w:rsidRP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3396703F" w14:textId="1F872C2F" w:rsidR="001466C8" w:rsidRPr="001466C8" w:rsidRDefault="001466C8" w:rsidP="001466C8">
      <w:pPr>
        <w:tabs>
          <w:tab w:val="left" w:pos="-1843"/>
        </w:tabs>
        <w:jc w:val="both"/>
        <w:rPr>
          <w:rFonts w:ascii="Arial" w:hAnsi="Arial" w:cs="Arial"/>
          <w:lang w:val="hu-HU"/>
        </w:rPr>
      </w:pPr>
      <w:bookmarkStart w:id="598" w:name="str_318"/>
      <w:bookmarkEnd w:id="598"/>
      <w:r w:rsidRPr="001466C8">
        <w:rPr>
          <w:rFonts w:ascii="Arial" w:hAnsi="Arial" w:cs="Arial"/>
          <w:lang w:val="hu-HU"/>
        </w:rPr>
        <w:t>A perújítási kérelem a döntés végrehajtására nincs halasztó hatállyal, de ha a bíróság úgy értékeli, hogy bekövetkezhet a perújítás elrendelése, a végrehajtásnak a perújítási kérelmet elbíráló döntés meghozataláig történő elhalasztásáról dönthet.</w:t>
      </w:r>
    </w:p>
    <w:p w14:paraId="2D5D02BF" w14:textId="77777777" w:rsidR="001466C8" w:rsidRPr="001466C8" w:rsidRDefault="001466C8" w:rsidP="001466C8">
      <w:pPr>
        <w:tabs>
          <w:tab w:val="left" w:pos="-1843"/>
        </w:tabs>
        <w:jc w:val="both"/>
        <w:rPr>
          <w:rFonts w:ascii="Arial" w:hAnsi="Arial" w:cs="Arial"/>
          <w:lang w:val="hu-HU"/>
        </w:rPr>
      </w:pPr>
      <w:r w:rsidRPr="001466C8">
        <w:rPr>
          <w:rFonts w:ascii="Arial" w:hAnsi="Arial" w:cs="Arial"/>
          <w:lang w:val="hu-HU"/>
        </w:rPr>
        <w:t>A perújítási kérelemnek helyt adó végzés a perújítással támadható döntés végrehajtását elhalasztja.</w:t>
      </w:r>
    </w:p>
    <w:p w14:paraId="123A38A8" w14:textId="5543F5C2" w:rsidR="00D742DC" w:rsidRPr="001466C8" w:rsidRDefault="00D742DC" w:rsidP="00D742DC">
      <w:pPr>
        <w:spacing w:before="240" w:after="240" w:line="240" w:lineRule="auto"/>
        <w:jc w:val="center"/>
        <w:rPr>
          <w:rFonts w:ascii="Arial" w:eastAsia="Times New Roman" w:hAnsi="Arial" w:cs="Arial"/>
          <w:b/>
          <w:bCs/>
          <w:i/>
          <w:iCs/>
          <w:sz w:val="24"/>
          <w:szCs w:val="24"/>
          <w:lang w:val="hu-HU" w:eastAsia="en-GB"/>
        </w:rPr>
      </w:pPr>
      <w:r w:rsidRPr="001466C8">
        <w:rPr>
          <w:rFonts w:ascii="Arial" w:eastAsia="Times New Roman" w:hAnsi="Arial" w:cs="Arial"/>
          <w:b/>
          <w:bCs/>
          <w:i/>
          <w:iCs/>
          <w:sz w:val="24"/>
          <w:szCs w:val="24"/>
          <w:lang w:val="hu-HU" w:eastAsia="en-GB"/>
        </w:rPr>
        <w:t xml:space="preserve">2. </w:t>
      </w:r>
      <w:r w:rsidR="001466C8" w:rsidRPr="001466C8">
        <w:rPr>
          <w:rFonts w:ascii="Arial" w:eastAsia="Times New Roman" w:hAnsi="Arial" w:cs="Arial"/>
          <w:b/>
          <w:bCs/>
          <w:i/>
          <w:iCs/>
          <w:sz w:val="24"/>
          <w:szCs w:val="24"/>
          <w:lang w:val="hu-HU" w:eastAsia="en-GB"/>
        </w:rPr>
        <w:t>A törvényességi óvás</w:t>
      </w:r>
      <w:r w:rsidRPr="001466C8">
        <w:rPr>
          <w:rFonts w:ascii="Arial" w:eastAsia="Times New Roman" w:hAnsi="Arial" w:cs="Arial"/>
          <w:b/>
          <w:bCs/>
          <w:i/>
          <w:iCs/>
          <w:sz w:val="24"/>
          <w:szCs w:val="24"/>
          <w:lang w:val="hu-HU" w:eastAsia="en-GB"/>
        </w:rPr>
        <w:t xml:space="preserve"> </w:t>
      </w:r>
    </w:p>
    <w:p w14:paraId="5E9C3AD4" w14:textId="72003418" w:rsidR="00D742DC" w:rsidRPr="001466C8" w:rsidRDefault="001466C8" w:rsidP="00D742DC">
      <w:pPr>
        <w:spacing w:before="240" w:after="240" w:line="240" w:lineRule="auto"/>
        <w:jc w:val="center"/>
        <w:rPr>
          <w:rFonts w:ascii="Arial" w:eastAsia="Times New Roman" w:hAnsi="Arial" w:cs="Arial"/>
          <w:b/>
          <w:bCs/>
          <w:sz w:val="24"/>
          <w:szCs w:val="24"/>
          <w:lang w:val="hu-HU" w:eastAsia="en-GB"/>
        </w:rPr>
      </w:pPr>
      <w:bookmarkStart w:id="599" w:name="str_319"/>
      <w:bookmarkEnd w:id="599"/>
      <w:r w:rsidRPr="001466C8">
        <w:rPr>
          <w:rFonts w:ascii="Arial" w:eastAsia="Times New Roman" w:hAnsi="Arial" w:cs="Arial"/>
          <w:b/>
          <w:bCs/>
          <w:sz w:val="24"/>
          <w:szCs w:val="24"/>
          <w:lang w:val="hu-HU" w:eastAsia="en-GB"/>
        </w:rPr>
        <w:t xml:space="preserve">A törvényességi óvás előterjesztése </w:t>
      </w:r>
    </w:p>
    <w:p w14:paraId="2A89C0E4" w14:textId="7C2FAB51"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00" w:name="clan_285"/>
      <w:bookmarkEnd w:id="600"/>
      <w:r w:rsidRPr="001466C8">
        <w:rPr>
          <w:rFonts w:ascii="Arial" w:eastAsia="Times New Roman" w:hAnsi="Arial" w:cs="Arial"/>
          <w:b/>
          <w:bCs/>
          <w:sz w:val="24"/>
          <w:szCs w:val="24"/>
          <w:lang w:val="hu-HU" w:eastAsia="en-GB"/>
        </w:rPr>
        <w:t>285</w:t>
      </w:r>
      <w:r w:rsidR="001466C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6F0D9E18" w14:textId="167B7514" w:rsidR="001466C8" w:rsidRDefault="001466C8" w:rsidP="001466C8">
      <w:pPr>
        <w:tabs>
          <w:tab w:val="left" w:pos="-1843"/>
        </w:tabs>
        <w:jc w:val="both"/>
        <w:rPr>
          <w:rFonts w:ascii="Arial" w:hAnsi="Arial" w:cs="Arial"/>
          <w:lang w:val="hu-HU"/>
        </w:rPr>
      </w:pPr>
      <w:r w:rsidRPr="00CA1F59">
        <w:rPr>
          <w:rFonts w:ascii="Arial" w:hAnsi="Arial" w:cs="Arial"/>
          <w:lang w:val="hu-HU"/>
        </w:rPr>
        <w:t xml:space="preserve">A jogerős ítélet ellen </w:t>
      </w:r>
      <w:r>
        <w:rPr>
          <w:rFonts w:ascii="Arial" w:hAnsi="Arial" w:cs="Arial"/>
          <w:lang w:val="hu-HU"/>
        </w:rPr>
        <w:t>törvényességi óvás emelhető:</w:t>
      </w:r>
    </w:p>
    <w:p w14:paraId="0DC7297B" w14:textId="3A8FA9C4" w:rsidR="001466C8" w:rsidRDefault="001466C8" w:rsidP="001466C8">
      <w:pPr>
        <w:tabs>
          <w:tab w:val="left" w:pos="-1843"/>
        </w:tabs>
        <w:jc w:val="both"/>
        <w:rPr>
          <w:rFonts w:ascii="Arial" w:hAnsi="Arial" w:cs="Arial"/>
          <w:lang w:val="hu-HU"/>
        </w:rPr>
      </w:pPr>
      <w:r w:rsidRPr="001466C8">
        <w:rPr>
          <w:rFonts w:ascii="Arial" w:hAnsi="Arial" w:cs="Arial"/>
          <w:lang w:val="hu-HU"/>
        </w:rPr>
        <w:t>1)</w:t>
      </w:r>
      <w:r>
        <w:rPr>
          <w:rFonts w:ascii="Arial" w:hAnsi="Arial" w:cs="Arial"/>
          <w:lang w:val="hu-HU"/>
        </w:rPr>
        <w:t xml:space="preserve"> </w:t>
      </w:r>
      <w:r w:rsidRPr="00CA1F59">
        <w:rPr>
          <w:rFonts w:ascii="Arial" w:hAnsi="Arial" w:cs="Arial"/>
          <w:lang w:val="hu-HU"/>
        </w:rPr>
        <w:t>a törvény megszegése vagy egyéb szabálysértési jogszabály megsértése esetén</w:t>
      </w:r>
      <w:r w:rsidR="00C2034A" w:rsidRPr="001466C8">
        <w:rPr>
          <w:rFonts w:ascii="Arial" w:eastAsia="Times New Roman" w:hAnsi="Arial" w:cs="Arial"/>
          <w:lang w:val="hu-HU" w:eastAsia="en-GB"/>
        </w:rPr>
        <w:t xml:space="preserve">; </w:t>
      </w:r>
      <w:r w:rsidRPr="00CA1F59">
        <w:rPr>
          <w:rFonts w:ascii="Arial" w:hAnsi="Arial" w:cs="Arial"/>
          <w:lang w:val="hu-HU"/>
        </w:rPr>
        <w:t xml:space="preserve"> </w:t>
      </w:r>
    </w:p>
    <w:p w14:paraId="34709A26" w14:textId="27A906A4" w:rsidR="00C2034A" w:rsidRPr="00CA1F59" w:rsidRDefault="00C2034A" w:rsidP="001466C8">
      <w:pPr>
        <w:tabs>
          <w:tab w:val="left" w:pos="-1843"/>
        </w:tabs>
        <w:jc w:val="both"/>
        <w:rPr>
          <w:rFonts w:ascii="Arial" w:hAnsi="Arial" w:cs="Arial"/>
          <w:lang w:val="hu-HU"/>
        </w:rPr>
      </w:pPr>
      <w:r>
        <w:rPr>
          <w:rFonts w:ascii="Arial" w:hAnsi="Arial" w:cs="Arial"/>
          <w:lang w:val="hu-HU"/>
        </w:rPr>
        <w:t xml:space="preserve">2) amennyiben olyan törvény lett alkalmazva mely alkotmány bírósági döntés alapján megállapításra </w:t>
      </w:r>
      <w:proofErr w:type="gramStart"/>
      <w:r>
        <w:rPr>
          <w:rFonts w:ascii="Arial" w:hAnsi="Arial" w:cs="Arial"/>
          <w:lang w:val="hu-HU"/>
        </w:rPr>
        <w:t>került</w:t>
      </w:r>
      <w:proofErr w:type="gramEnd"/>
      <w:r>
        <w:rPr>
          <w:rFonts w:ascii="Arial" w:hAnsi="Arial" w:cs="Arial"/>
          <w:lang w:val="hu-HU"/>
        </w:rPr>
        <w:t xml:space="preserve"> hogy nincs összhangban az alkotmánnyal, az általánosan elfogadott nemzetközi jogokkal és a ratifikált nemzetközi szerződésekkel. </w:t>
      </w:r>
    </w:p>
    <w:p w14:paraId="0412E66A" w14:textId="6D32479A" w:rsidR="001466C8" w:rsidRPr="00CA1F59" w:rsidRDefault="001466C8" w:rsidP="001466C8">
      <w:pPr>
        <w:tabs>
          <w:tab w:val="left" w:pos="-1843"/>
        </w:tabs>
        <w:jc w:val="both"/>
        <w:rPr>
          <w:rFonts w:ascii="Arial" w:hAnsi="Arial" w:cs="Arial"/>
          <w:lang w:val="hu-HU"/>
        </w:rPr>
      </w:pPr>
      <w:r w:rsidRPr="00CA1F59">
        <w:rPr>
          <w:rFonts w:ascii="Arial" w:hAnsi="Arial" w:cs="Arial"/>
          <w:lang w:val="hu-HU"/>
        </w:rPr>
        <w:t>A törvényességi óvást a köztársasági ügyész emeli, az ítélet kézbesítésének napjától számított</w:t>
      </w:r>
      <w:r w:rsidR="00C2034A">
        <w:rPr>
          <w:rFonts w:ascii="Arial" w:hAnsi="Arial" w:cs="Arial"/>
          <w:lang w:val="hu-HU"/>
        </w:rPr>
        <w:t xml:space="preserve"> három hónapos határidőn belül.</w:t>
      </w:r>
    </w:p>
    <w:p w14:paraId="357DEA07" w14:textId="039DB6A2" w:rsidR="00D742DC" w:rsidRPr="001466C8" w:rsidRDefault="00C2034A" w:rsidP="00D742DC">
      <w:pPr>
        <w:spacing w:before="240" w:after="240" w:line="240" w:lineRule="auto"/>
        <w:jc w:val="center"/>
        <w:rPr>
          <w:rFonts w:ascii="Arial" w:eastAsia="Times New Roman" w:hAnsi="Arial" w:cs="Arial"/>
          <w:b/>
          <w:bCs/>
          <w:sz w:val="24"/>
          <w:szCs w:val="24"/>
          <w:lang w:val="hu-HU" w:eastAsia="en-GB"/>
        </w:rPr>
      </w:pPr>
      <w:bookmarkStart w:id="601" w:name="str_320"/>
      <w:bookmarkEnd w:id="601"/>
      <w:r>
        <w:rPr>
          <w:rFonts w:ascii="Arial" w:eastAsia="Times New Roman" w:hAnsi="Arial" w:cs="Arial"/>
          <w:b/>
          <w:bCs/>
          <w:sz w:val="24"/>
          <w:szCs w:val="24"/>
          <w:lang w:val="hu-HU" w:eastAsia="en-GB"/>
        </w:rPr>
        <w:t>Az óvás elbírálása</w:t>
      </w:r>
    </w:p>
    <w:p w14:paraId="3A87DB1F" w14:textId="4EE07CDD"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02" w:name="clan_286"/>
      <w:bookmarkEnd w:id="602"/>
      <w:r w:rsidRPr="001466C8">
        <w:rPr>
          <w:rFonts w:ascii="Arial" w:eastAsia="Times New Roman" w:hAnsi="Arial" w:cs="Arial"/>
          <w:b/>
          <w:bCs/>
          <w:sz w:val="24"/>
          <w:szCs w:val="24"/>
          <w:lang w:val="hu-HU" w:eastAsia="en-GB"/>
        </w:rPr>
        <w:t>286</w:t>
      </w:r>
      <w:r w:rsidR="00C2034A">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643B7DB8" w14:textId="7796BFB8" w:rsidR="00C2034A" w:rsidRDefault="00C2034A" w:rsidP="00D742DC">
      <w:pPr>
        <w:spacing w:before="100" w:beforeAutospacing="1" w:after="100" w:afterAutospacing="1" w:line="240" w:lineRule="auto"/>
        <w:rPr>
          <w:rFonts w:ascii="Arial" w:hAnsi="Arial" w:cs="Arial"/>
          <w:lang w:val="hu-HU"/>
        </w:rPr>
      </w:pPr>
      <w:r w:rsidRPr="00CA1F59">
        <w:rPr>
          <w:rFonts w:ascii="Arial" w:hAnsi="Arial" w:cs="Arial"/>
          <w:lang w:val="hu-HU"/>
        </w:rPr>
        <w:t>A törv</w:t>
      </w:r>
      <w:r>
        <w:rPr>
          <w:rFonts w:ascii="Arial" w:hAnsi="Arial" w:cs="Arial"/>
          <w:lang w:val="hu-HU"/>
        </w:rPr>
        <w:t>ényi óvásról a Semmítőszék dönt.</w:t>
      </w:r>
    </w:p>
    <w:p w14:paraId="50D49741" w14:textId="03E8F700" w:rsidR="00C2034A" w:rsidRPr="00CA1F59" w:rsidRDefault="00C2034A" w:rsidP="00C2034A">
      <w:pPr>
        <w:tabs>
          <w:tab w:val="left" w:pos="-1843"/>
        </w:tabs>
        <w:jc w:val="both"/>
        <w:rPr>
          <w:rFonts w:ascii="Arial" w:hAnsi="Arial" w:cs="Arial"/>
          <w:lang w:val="hu-HU"/>
        </w:rPr>
      </w:pPr>
      <w:r w:rsidRPr="00CA1F59">
        <w:rPr>
          <w:rFonts w:ascii="Arial" w:hAnsi="Arial" w:cs="Arial"/>
          <w:lang w:val="hu-HU"/>
        </w:rPr>
        <w:t>A</w:t>
      </w:r>
      <w:r w:rsidR="001B1497">
        <w:rPr>
          <w:rFonts w:ascii="Arial" w:hAnsi="Arial" w:cs="Arial"/>
          <w:lang w:val="hu-HU"/>
        </w:rPr>
        <w:t xml:space="preserve">z e szakasz 1. bekezdésének </w:t>
      </w:r>
      <w:proofErr w:type="spellStart"/>
      <w:r w:rsidR="001B1497">
        <w:rPr>
          <w:rFonts w:ascii="Arial" w:hAnsi="Arial" w:cs="Arial"/>
          <w:lang w:val="hu-HU"/>
        </w:rPr>
        <w:t>birósága</w:t>
      </w:r>
      <w:proofErr w:type="spellEnd"/>
      <w:r w:rsidR="001B1497">
        <w:rPr>
          <w:rFonts w:ascii="Arial" w:hAnsi="Arial" w:cs="Arial"/>
          <w:lang w:val="hu-HU"/>
        </w:rPr>
        <w:t xml:space="preserve"> a </w:t>
      </w:r>
      <w:r w:rsidRPr="00CA1F59">
        <w:rPr>
          <w:rFonts w:ascii="Arial" w:hAnsi="Arial" w:cs="Arial"/>
          <w:lang w:val="hu-HU"/>
        </w:rPr>
        <w:t>bíróság</w:t>
      </w:r>
      <w:r>
        <w:rPr>
          <w:rFonts w:ascii="Arial" w:hAnsi="Arial" w:cs="Arial"/>
          <w:lang w:val="hu-HU"/>
        </w:rPr>
        <w:t>i</w:t>
      </w:r>
      <w:r w:rsidRPr="00CA1F59">
        <w:rPr>
          <w:rFonts w:ascii="Arial" w:hAnsi="Arial" w:cs="Arial"/>
          <w:lang w:val="hu-HU"/>
        </w:rPr>
        <w:t xml:space="preserve"> tanácsüléséről é</w:t>
      </w:r>
      <w:r>
        <w:rPr>
          <w:rFonts w:ascii="Arial" w:hAnsi="Arial" w:cs="Arial"/>
          <w:lang w:val="hu-HU"/>
        </w:rPr>
        <w:t>rtesíti a köztársasági ügyészt.</w:t>
      </w:r>
    </w:p>
    <w:p w14:paraId="06BB72FB" w14:textId="77777777" w:rsidR="00C2034A" w:rsidRPr="00CA1F59" w:rsidRDefault="00C2034A" w:rsidP="00C2034A">
      <w:pPr>
        <w:tabs>
          <w:tab w:val="left" w:pos="-1843"/>
        </w:tabs>
        <w:jc w:val="both"/>
        <w:rPr>
          <w:rFonts w:ascii="Arial" w:hAnsi="Arial" w:cs="Arial"/>
          <w:lang w:val="hu-HU"/>
        </w:rPr>
      </w:pPr>
      <w:r w:rsidRPr="00CA1F59">
        <w:rPr>
          <w:rFonts w:ascii="Arial" w:hAnsi="Arial" w:cs="Arial"/>
          <w:lang w:val="hu-HU"/>
        </w:rPr>
        <w:t>Az ügynek döntéshozatalra történő előterjesztése előtt a kijelölt előadó bíró szükség esetén beszerezheti a hivatkozott törvénysértésekre vonatkozó tájékoztatást.</w:t>
      </w:r>
    </w:p>
    <w:p w14:paraId="6FD38C64" w14:textId="11BC2140" w:rsidR="00D742DC" w:rsidRPr="001466C8" w:rsidRDefault="00D742DC" w:rsidP="001B1497">
      <w:pPr>
        <w:spacing w:before="240" w:after="120" w:line="240" w:lineRule="auto"/>
        <w:jc w:val="center"/>
        <w:rPr>
          <w:rFonts w:ascii="Arial" w:eastAsia="Times New Roman" w:hAnsi="Arial" w:cs="Arial"/>
          <w:b/>
          <w:bCs/>
          <w:sz w:val="24"/>
          <w:szCs w:val="24"/>
          <w:lang w:val="hu-HU" w:eastAsia="en-GB"/>
        </w:rPr>
      </w:pPr>
      <w:bookmarkStart w:id="603" w:name="clan_287"/>
      <w:bookmarkEnd w:id="603"/>
      <w:r w:rsidRPr="001466C8">
        <w:rPr>
          <w:rFonts w:ascii="Arial" w:eastAsia="Times New Roman" w:hAnsi="Arial" w:cs="Arial"/>
          <w:b/>
          <w:bCs/>
          <w:sz w:val="24"/>
          <w:szCs w:val="24"/>
          <w:lang w:val="hu-HU" w:eastAsia="en-GB"/>
        </w:rPr>
        <w:t>287</w:t>
      </w:r>
      <w:r w:rsidR="001B1497">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4D3A3259" w14:textId="1E38297B" w:rsidR="00AA11CE" w:rsidRDefault="00AA11CE" w:rsidP="00AA11CE">
      <w:pPr>
        <w:tabs>
          <w:tab w:val="left" w:pos="-1843"/>
        </w:tabs>
        <w:jc w:val="both"/>
        <w:rPr>
          <w:rFonts w:ascii="Arial" w:hAnsi="Arial" w:cs="Arial"/>
          <w:lang w:val="hu-HU"/>
        </w:rPr>
      </w:pPr>
      <w:r w:rsidRPr="00CA1F59">
        <w:rPr>
          <w:rFonts w:ascii="Arial" w:hAnsi="Arial" w:cs="Arial"/>
          <w:lang w:val="hu-HU"/>
        </w:rPr>
        <w:t>A törvényességi óvás elbírálása alkalmával a bíróság csupán az ügyész óvásában hivatkozott szabályszegés felülvizsgálatára szorítkozik.</w:t>
      </w:r>
    </w:p>
    <w:p w14:paraId="6B9C0C41" w14:textId="339DAD10" w:rsidR="00CE1375" w:rsidRPr="00CE1375" w:rsidRDefault="00CE1375" w:rsidP="00AA11CE">
      <w:pPr>
        <w:tabs>
          <w:tab w:val="left" w:pos="-1843"/>
        </w:tabs>
        <w:jc w:val="both"/>
        <w:rPr>
          <w:rFonts w:ascii="Arial" w:hAnsi="Arial" w:cs="Arial"/>
          <w:lang w:val="hu-HU"/>
        </w:rPr>
      </w:pPr>
      <w:r>
        <w:rPr>
          <w:rFonts w:ascii="Arial" w:hAnsi="Arial" w:cs="Arial"/>
          <w:lang w:val="hu-HU"/>
        </w:rPr>
        <w:t xml:space="preserve">A törvényességi óvásról mely a törvény megsértése (285. szakasz 1. bekezdés 1. pontja) miatt lett indítva, a Semmitőszék csak akkor dönt ha úgy értékeli hogy olyan </w:t>
      </w:r>
      <w:proofErr w:type="gramStart"/>
      <w:r>
        <w:rPr>
          <w:rFonts w:ascii="Arial" w:hAnsi="Arial" w:cs="Arial"/>
          <w:lang w:val="hu-HU"/>
        </w:rPr>
        <w:t>kérdésről  van</w:t>
      </w:r>
      <w:proofErr w:type="gramEnd"/>
      <w:r>
        <w:rPr>
          <w:rFonts w:ascii="Arial" w:hAnsi="Arial" w:cs="Arial"/>
          <w:lang w:val="hu-HU"/>
        </w:rPr>
        <w:t xml:space="preserve"> szó mely jelentőséggel bír a jog szabályos és egységes alkalmazásáért.</w:t>
      </w:r>
    </w:p>
    <w:p w14:paraId="3EF3146A" w14:textId="671F9F31" w:rsidR="00AA11CE" w:rsidRPr="00CA1F59" w:rsidRDefault="00AA11CE" w:rsidP="00AA11CE">
      <w:pPr>
        <w:tabs>
          <w:tab w:val="left" w:pos="-1843"/>
        </w:tabs>
        <w:jc w:val="both"/>
        <w:rPr>
          <w:rFonts w:ascii="Arial" w:hAnsi="Arial" w:cs="Arial"/>
          <w:lang w:val="hu-HU"/>
        </w:rPr>
      </w:pPr>
      <w:r w:rsidRPr="00CA1F59">
        <w:rPr>
          <w:rFonts w:ascii="Arial" w:hAnsi="Arial" w:cs="Arial"/>
          <w:lang w:val="hu-HU"/>
        </w:rPr>
        <w:t>A bíróság ítélettel megalapozatlanként elutasítja a törvényességi óvást, ha megállapítja, hogy az óvásban hivatkozott szabályszegés nem történt meg.</w:t>
      </w:r>
    </w:p>
    <w:p w14:paraId="0E62FF4D" w14:textId="7D21CC46" w:rsidR="00AA11CE" w:rsidRPr="00CA1F59" w:rsidRDefault="00AA11CE" w:rsidP="00AA11CE">
      <w:pPr>
        <w:tabs>
          <w:tab w:val="left" w:pos="-1843"/>
        </w:tabs>
        <w:jc w:val="both"/>
        <w:rPr>
          <w:rFonts w:ascii="Arial" w:hAnsi="Arial" w:cs="Arial"/>
          <w:lang w:val="hu-HU"/>
        </w:rPr>
      </w:pPr>
      <w:r w:rsidRPr="00CA1F59">
        <w:rPr>
          <w:rFonts w:ascii="Arial" w:hAnsi="Arial" w:cs="Arial"/>
          <w:lang w:val="hu-HU"/>
        </w:rPr>
        <w:t xml:space="preserve">Ha a bíróság a törvényességi óvás megalapozottságát állapítja meg, ítéletével a szabályszegés természetétől függően a jogerős döntést megváltoztatja, illetve egészben vagy részben hatályon kívül helyezi a szabálysértési bíróság és a </w:t>
      </w:r>
      <w:r w:rsidR="00875DFD">
        <w:rPr>
          <w:rFonts w:ascii="Arial" w:hAnsi="Arial" w:cs="Arial"/>
          <w:lang w:val="hu-HU"/>
        </w:rPr>
        <w:t>más</w:t>
      </w:r>
      <w:r w:rsidR="00CE1375">
        <w:rPr>
          <w:rFonts w:ascii="Arial" w:hAnsi="Arial" w:cs="Arial"/>
          <w:lang w:val="hu-HU"/>
        </w:rPr>
        <w:t xml:space="preserve">odfokú szabálysértési </w:t>
      </w:r>
      <w:r w:rsidR="00CE1375">
        <w:rPr>
          <w:rFonts w:ascii="Arial" w:hAnsi="Arial" w:cs="Arial"/>
          <w:lang w:val="hu-HU"/>
        </w:rPr>
        <w:lastRenderedPageBreak/>
        <w:t>bíróság</w:t>
      </w:r>
      <w:r w:rsidRPr="00CA1F59">
        <w:rPr>
          <w:rFonts w:ascii="Arial" w:hAnsi="Arial" w:cs="Arial"/>
          <w:lang w:val="hu-HU"/>
        </w:rPr>
        <w:t xml:space="preserve"> döntéseit, és az ügyet újbóli elbírálás céljából visszautalja a szabálysértési bírósághoz, vagy csupán a szabályszegés tényének megállapítására szorítkozik.</w:t>
      </w:r>
    </w:p>
    <w:p w14:paraId="40672BCF" w14:textId="322C90F5"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04" w:name="clan_288"/>
      <w:bookmarkEnd w:id="604"/>
      <w:r w:rsidRPr="001466C8">
        <w:rPr>
          <w:rFonts w:ascii="Arial" w:eastAsia="Times New Roman" w:hAnsi="Arial" w:cs="Arial"/>
          <w:b/>
          <w:bCs/>
          <w:sz w:val="24"/>
          <w:szCs w:val="24"/>
          <w:lang w:val="hu-HU" w:eastAsia="en-GB"/>
        </w:rPr>
        <w:t>288</w:t>
      </w:r>
      <w:r w:rsidR="00FF7F0A">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633C127F" w14:textId="2F7129EE" w:rsidR="00FF7F0A" w:rsidRPr="00CA1F59" w:rsidRDefault="00FF7F0A" w:rsidP="00FF7F0A">
      <w:pPr>
        <w:tabs>
          <w:tab w:val="left" w:pos="-1843"/>
        </w:tabs>
        <w:jc w:val="both"/>
        <w:rPr>
          <w:rFonts w:ascii="Arial" w:hAnsi="Arial" w:cs="Arial"/>
          <w:lang w:val="hu-HU"/>
        </w:rPr>
      </w:pPr>
      <w:r w:rsidRPr="00CA1F59">
        <w:rPr>
          <w:rFonts w:ascii="Arial" w:hAnsi="Arial" w:cs="Arial"/>
          <w:lang w:val="hu-HU"/>
        </w:rPr>
        <w:t xml:space="preserve">Ha az ügyész a törvényességi óvást a megbüntetett személy kárára emelte, és a </w:t>
      </w:r>
      <w:r>
        <w:rPr>
          <w:rFonts w:ascii="Arial" w:hAnsi="Arial" w:cs="Arial"/>
          <w:lang w:val="hu-HU"/>
        </w:rPr>
        <w:t>Semmítőszék</w:t>
      </w:r>
      <w:r w:rsidRPr="00CA1F59">
        <w:rPr>
          <w:rFonts w:ascii="Arial" w:hAnsi="Arial" w:cs="Arial"/>
          <w:lang w:val="hu-HU"/>
        </w:rPr>
        <w:t xml:space="preserve"> az óvást megalapozottnak ítéli meg, a jogerős döntést érintetlenül hagyja, csupán a törvénysértést állap</w:t>
      </w:r>
      <w:r>
        <w:rPr>
          <w:rFonts w:ascii="Arial" w:hAnsi="Arial" w:cs="Arial"/>
          <w:lang w:val="hu-HU"/>
        </w:rPr>
        <w:t>ítja meg.</w:t>
      </w:r>
    </w:p>
    <w:p w14:paraId="65DFE21D" w14:textId="7F55A358" w:rsidR="00FF7F0A" w:rsidRPr="00CA1F59" w:rsidRDefault="00FF7F0A" w:rsidP="00FF7F0A">
      <w:pPr>
        <w:tabs>
          <w:tab w:val="left" w:pos="-1843"/>
        </w:tabs>
        <w:jc w:val="both"/>
        <w:rPr>
          <w:rFonts w:ascii="Arial" w:hAnsi="Arial" w:cs="Arial"/>
          <w:lang w:val="hu-HU"/>
        </w:rPr>
      </w:pPr>
      <w:r w:rsidRPr="00CA1F59">
        <w:rPr>
          <w:rFonts w:ascii="Arial" w:hAnsi="Arial" w:cs="Arial"/>
          <w:lang w:val="hu-HU"/>
        </w:rPr>
        <w:t xml:space="preserve">Ha a </w:t>
      </w:r>
      <w:r>
        <w:rPr>
          <w:rFonts w:ascii="Arial" w:hAnsi="Arial" w:cs="Arial"/>
          <w:lang w:val="hu-HU"/>
        </w:rPr>
        <w:t>Semmítőszék</w:t>
      </w:r>
      <w:r w:rsidRPr="00CA1F59">
        <w:rPr>
          <w:rFonts w:ascii="Arial" w:hAnsi="Arial" w:cs="Arial"/>
          <w:lang w:val="hu-HU"/>
        </w:rPr>
        <w:t xml:space="preserve"> úgy találja, hogy a megbüntetett személy javára meghozott döntés indokai a törvényességi óvással fel nem ölelt, elmarasztalt elkövetőtárs javát is szolgálhatják, hivatalból akként jár</w:t>
      </w:r>
      <w:r>
        <w:rPr>
          <w:rFonts w:ascii="Arial" w:hAnsi="Arial" w:cs="Arial"/>
          <w:lang w:val="hu-HU"/>
        </w:rPr>
        <w:t xml:space="preserve"> el, mintha létezne ilyen óvás.</w:t>
      </w:r>
    </w:p>
    <w:p w14:paraId="3CEC1538" w14:textId="33E45094" w:rsidR="00FF7F0A" w:rsidRDefault="00FF7F0A" w:rsidP="00FF7F0A">
      <w:pPr>
        <w:spacing w:before="100" w:beforeAutospacing="1" w:after="100" w:afterAutospacing="1" w:line="240" w:lineRule="auto"/>
        <w:rPr>
          <w:rFonts w:ascii="Arial" w:eastAsia="Times New Roman" w:hAnsi="Arial" w:cs="Arial"/>
          <w:lang w:val="hu-HU" w:eastAsia="en-GB"/>
        </w:rPr>
      </w:pPr>
      <w:r w:rsidRPr="00CA1F59">
        <w:rPr>
          <w:rFonts w:ascii="Arial" w:hAnsi="Arial" w:cs="Arial"/>
          <w:lang w:val="hu-HU"/>
        </w:rPr>
        <w:t xml:space="preserve">Ha az ügyész a törvényességi óvást a megbüntetett személy javára emelte, a döntés meghozatala alkalmával a </w:t>
      </w:r>
      <w:r>
        <w:rPr>
          <w:rFonts w:ascii="Arial" w:hAnsi="Arial" w:cs="Arial"/>
          <w:lang w:val="hu-HU"/>
        </w:rPr>
        <w:t>Semmítőszéket</w:t>
      </w:r>
      <w:r w:rsidRPr="00CA1F59">
        <w:rPr>
          <w:rFonts w:ascii="Arial" w:hAnsi="Arial" w:cs="Arial"/>
          <w:lang w:val="hu-HU"/>
        </w:rPr>
        <w:t xml:space="preserve"> köti az e törvény </w:t>
      </w:r>
      <w:r>
        <w:rPr>
          <w:rFonts w:ascii="Arial" w:hAnsi="Arial" w:cs="Arial"/>
          <w:lang w:val="hu-HU"/>
        </w:rPr>
        <w:t>96</w:t>
      </w:r>
      <w:r w:rsidRPr="00CA1F59">
        <w:rPr>
          <w:rFonts w:ascii="Arial" w:hAnsi="Arial" w:cs="Arial"/>
          <w:lang w:val="hu-HU"/>
        </w:rPr>
        <w:t>. szakaszába foglalt tilalom.</w:t>
      </w:r>
    </w:p>
    <w:p w14:paraId="4079BF5D" w14:textId="2461FCDF" w:rsidR="00D742DC" w:rsidRPr="001466C8" w:rsidRDefault="00FF7F0A" w:rsidP="00D742DC">
      <w:pPr>
        <w:spacing w:before="240" w:after="240" w:line="240" w:lineRule="auto"/>
        <w:jc w:val="center"/>
        <w:rPr>
          <w:rFonts w:ascii="Arial" w:eastAsia="Times New Roman" w:hAnsi="Arial" w:cs="Arial"/>
          <w:b/>
          <w:bCs/>
          <w:sz w:val="24"/>
          <w:szCs w:val="24"/>
          <w:lang w:val="hu-HU" w:eastAsia="en-GB"/>
        </w:rPr>
      </w:pPr>
      <w:bookmarkStart w:id="605" w:name="str_321"/>
      <w:bookmarkEnd w:id="605"/>
      <w:r>
        <w:rPr>
          <w:rFonts w:ascii="Arial" w:eastAsia="Times New Roman" w:hAnsi="Arial" w:cs="Arial"/>
          <w:b/>
          <w:bCs/>
          <w:sz w:val="24"/>
          <w:szCs w:val="24"/>
          <w:lang w:val="hu-HU" w:eastAsia="en-GB"/>
        </w:rPr>
        <w:t>Az ítélet kézbesítése</w:t>
      </w:r>
    </w:p>
    <w:p w14:paraId="19AF2270" w14:textId="33585E8A"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06" w:name="clan_289"/>
      <w:bookmarkEnd w:id="606"/>
      <w:r w:rsidRPr="001466C8">
        <w:rPr>
          <w:rFonts w:ascii="Arial" w:eastAsia="Times New Roman" w:hAnsi="Arial" w:cs="Arial"/>
          <w:b/>
          <w:bCs/>
          <w:sz w:val="24"/>
          <w:szCs w:val="24"/>
          <w:lang w:val="hu-HU" w:eastAsia="en-GB"/>
        </w:rPr>
        <w:t>289</w:t>
      </w:r>
      <w:r w:rsidR="00FF7F0A">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01877119" w14:textId="75434B08" w:rsidR="00FF7F0A" w:rsidRPr="00CA1F59" w:rsidRDefault="00FF7F0A" w:rsidP="00FF7F0A">
      <w:pPr>
        <w:tabs>
          <w:tab w:val="left" w:pos="-1843"/>
        </w:tabs>
        <w:jc w:val="both"/>
        <w:rPr>
          <w:rFonts w:ascii="Arial" w:hAnsi="Arial" w:cs="Arial"/>
          <w:lang w:val="hu-HU"/>
        </w:rPr>
      </w:pPr>
      <w:bookmarkStart w:id="607" w:name="clan_290"/>
      <w:bookmarkEnd w:id="607"/>
      <w:r w:rsidRPr="00CA1F59">
        <w:rPr>
          <w:rFonts w:ascii="Arial" w:hAnsi="Arial" w:cs="Arial"/>
          <w:lang w:val="hu-HU"/>
        </w:rPr>
        <w:t xml:space="preserve">Döntését a </w:t>
      </w:r>
      <w:r>
        <w:rPr>
          <w:rFonts w:ascii="Arial" w:hAnsi="Arial" w:cs="Arial"/>
          <w:lang w:val="hu-HU"/>
        </w:rPr>
        <w:t>Semmítőszék</w:t>
      </w:r>
      <w:r w:rsidRPr="00CA1F59">
        <w:rPr>
          <w:rFonts w:ascii="Arial" w:hAnsi="Arial" w:cs="Arial"/>
          <w:lang w:val="hu-HU"/>
        </w:rPr>
        <w:t xml:space="preserve"> a szükséges példányszámban a </w:t>
      </w:r>
      <w:r>
        <w:rPr>
          <w:rFonts w:ascii="Arial" w:hAnsi="Arial" w:cs="Arial"/>
          <w:lang w:val="hu-HU"/>
        </w:rPr>
        <w:t>másodfokú szabálysértési bíróság</w:t>
      </w:r>
      <w:r w:rsidRPr="00CA1F59">
        <w:rPr>
          <w:rFonts w:ascii="Arial" w:hAnsi="Arial" w:cs="Arial"/>
          <w:lang w:val="hu-HU"/>
        </w:rPr>
        <w:t xml:space="preserve"> közvetítésével a szabálysértési bíróságnak küldi meg.</w:t>
      </w:r>
    </w:p>
    <w:p w14:paraId="2A48755F" w14:textId="73B22109"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290</w:t>
      </w:r>
      <w:r w:rsidR="00FF7F0A">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7DD69022" w14:textId="2DC08484" w:rsidR="00BA32D8" w:rsidRPr="00CA1F59" w:rsidRDefault="00BA32D8" w:rsidP="00BA32D8">
      <w:pPr>
        <w:tabs>
          <w:tab w:val="left" w:pos="-1843"/>
        </w:tabs>
        <w:jc w:val="both"/>
        <w:rPr>
          <w:rFonts w:ascii="Arial" w:hAnsi="Arial" w:cs="Arial"/>
          <w:lang w:val="hu-HU"/>
        </w:rPr>
      </w:pPr>
      <w:r w:rsidRPr="00CA1F59">
        <w:rPr>
          <w:rFonts w:ascii="Arial" w:hAnsi="Arial" w:cs="Arial"/>
          <w:lang w:val="hu-HU"/>
        </w:rPr>
        <w:t xml:space="preserve">Ha a </w:t>
      </w:r>
      <w:r>
        <w:rPr>
          <w:rFonts w:ascii="Arial" w:hAnsi="Arial" w:cs="Arial"/>
          <w:lang w:val="hu-HU"/>
        </w:rPr>
        <w:t>jogerős ítélet</w:t>
      </w:r>
      <w:r w:rsidRPr="00CA1F59">
        <w:rPr>
          <w:rFonts w:ascii="Arial" w:hAnsi="Arial" w:cs="Arial"/>
          <w:lang w:val="hu-HU"/>
        </w:rPr>
        <w:t xml:space="preserve"> hatályon kívül</w:t>
      </w:r>
      <w:r>
        <w:rPr>
          <w:rFonts w:ascii="Arial" w:hAnsi="Arial" w:cs="Arial"/>
          <w:lang w:val="hu-HU"/>
        </w:rPr>
        <w:t xml:space="preserve"> lett helyezve és az ügy</w:t>
      </w:r>
      <w:r w:rsidRPr="00CA1F59">
        <w:rPr>
          <w:rFonts w:ascii="Arial" w:hAnsi="Arial" w:cs="Arial"/>
          <w:lang w:val="hu-HU"/>
        </w:rPr>
        <w:t xml:space="preserve"> a szabálysértési eljárás megismétlése céljából vissza</w:t>
      </w:r>
      <w:r>
        <w:rPr>
          <w:rFonts w:ascii="Arial" w:hAnsi="Arial" w:cs="Arial"/>
          <w:lang w:val="hu-HU"/>
        </w:rPr>
        <w:t xml:space="preserve"> lett utalv</w:t>
      </w:r>
      <w:r w:rsidRPr="00CA1F59">
        <w:rPr>
          <w:rFonts w:ascii="Arial" w:hAnsi="Arial" w:cs="Arial"/>
          <w:lang w:val="hu-HU"/>
        </w:rPr>
        <w:t xml:space="preserve">a, ennek alapjául a szabálysértési eljárás megindítása iránti </w:t>
      </w:r>
      <w:r>
        <w:rPr>
          <w:rFonts w:ascii="Arial" w:hAnsi="Arial" w:cs="Arial"/>
          <w:lang w:val="hu-HU"/>
        </w:rPr>
        <w:t>korábbi indítvány szolgál majd.</w:t>
      </w:r>
    </w:p>
    <w:p w14:paraId="44991217" w14:textId="573997CA" w:rsidR="00BA32D8" w:rsidRPr="00CA1F59" w:rsidRDefault="00BA32D8" w:rsidP="00BA32D8">
      <w:pPr>
        <w:tabs>
          <w:tab w:val="left" w:pos="-1843"/>
        </w:tabs>
        <w:jc w:val="both"/>
        <w:rPr>
          <w:rFonts w:ascii="Arial" w:hAnsi="Arial" w:cs="Arial"/>
          <w:lang w:val="hu-HU"/>
        </w:rPr>
      </w:pPr>
      <w:r w:rsidRPr="00CA1F59">
        <w:rPr>
          <w:rFonts w:ascii="Arial" w:hAnsi="Arial" w:cs="Arial"/>
          <w:lang w:val="hu-HU"/>
        </w:rPr>
        <w:t xml:space="preserve"> A bíróság köteles </w:t>
      </w:r>
      <w:r>
        <w:rPr>
          <w:rFonts w:ascii="Arial" w:hAnsi="Arial" w:cs="Arial"/>
          <w:lang w:val="hu-HU"/>
        </w:rPr>
        <w:t>a Semmítőszék útmutatásai</w:t>
      </w:r>
      <w:r w:rsidRPr="00CA1F59">
        <w:rPr>
          <w:rFonts w:ascii="Arial" w:hAnsi="Arial" w:cs="Arial"/>
          <w:lang w:val="hu-HU"/>
        </w:rPr>
        <w:t xml:space="preserve"> szerint minden eljárási cselekményt foganatosítani és kérdést megtárgyalni.</w:t>
      </w:r>
    </w:p>
    <w:p w14:paraId="28F4A000" w14:textId="6774870E" w:rsidR="00BA32D8" w:rsidRPr="00CA1F59" w:rsidRDefault="00BA32D8" w:rsidP="00BA32D8">
      <w:pPr>
        <w:tabs>
          <w:tab w:val="left" w:pos="-1843"/>
        </w:tabs>
        <w:jc w:val="both"/>
        <w:rPr>
          <w:rFonts w:ascii="Arial" w:hAnsi="Arial" w:cs="Arial"/>
          <w:lang w:val="hu-HU"/>
        </w:rPr>
      </w:pPr>
      <w:r w:rsidRPr="00CA1F59">
        <w:rPr>
          <w:rFonts w:ascii="Arial" w:hAnsi="Arial" w:cs="Arial"/>
          <w:lang w:val="hu-HU"/>
        </w:rPr>
        <w:t xml:space="preserve">A </w:t>
      </w:r>
      <w:r>
        <w:rPr>
          <w:rFonts w:ascii="Arial" w:hAnsi="Arial" w:cs="Arial"/>
          <w:lang w:val="hu-HU"/>
        </w:rPr>
        <w:t>megismételt eljárásban</w:t>
      </w:r>
      <w:r w:rsidRPr="00CA1F59">
        <w:rPr>
          <w:rFonts w:ascii="Arial" w:hAnsi="Arial" w:cs="Arial"/>
          <w:lang w:val="hu-HU"/>
        </w:rPr>
        <w:t xml:space="preserve"> új tények és új </w:t>
      </w:r>
      <w:r>
        <w:rPr>
          <w:rFonts w:ascii="Arial" w:hAnsi="Arial" w:cs="Arial"/>
          <w:lang w:val="hu-HU"/>
        </w:rPr>
        <w:t>bizonyítékok terjeszthetők elő.</w:t>
      </w:r>
    </w:p>
    <w:p w14:paraId="76570045" w14:textId="728BB8AE" w:rsidR="00BA32D8" w:rsidRPr="00CA1F59" w:rsidRDefault="00BA32D8" w:rsidP="00BA32D8">
      <w:pPr>
        <w:tabs>
          <w:tab w:val="left" w:pos="-1843"/>
        </w:tabs>
        <w:jc w:val="both"/>
        <w:rPr>
          <w:rFonts w:ascii="Arial" w:hAnsi="Arial" w:cs="Arial"/>
          <w:lang w:val="hu-HU"/>
        </w:rPr>
      </w:pPr>
      <w:r w:rsidRPr="00CA1F59">
        <w:rPr>
          <w:rFonts w:ascii="Arial" w:hAnsi="Arial" w:cs="Arial"/>
          <w:lang w:val="hu-HU"/>
        </w:rPr>
        <w:t xml:space="preserve">A bíróságot az új döntés meghozatala alkalmával köti az e törvény </w:t>
      </w:r>
      <w:r>
        <w:rPr>
          <w:rFonts w:ascii="Arial" w:hAnsi="Arial" w:cs="Arial"/>
          <w:lang w:val="hu-HU"/>
        </w:rPr>
        <w:t>96. szakaszába foglalt tilalom.</w:t>
      </w:r>
    </w:p>
    <w:p w14:paraId="6273DA76" w14:textId="4E15162A" w:rsidR="00BA32D8" w:rsidRPr="00BA32D8" w:rsidRDefault="00BA32D8" w:rsidP="00BA32D8">
      <w:pPr>
        <w:spacing w:before="100" w:beforeAutospacing="1" w:after="100" w:afterAutospacing="1" w:line="240" w:lineRule="auto"/>
        <w:jc w:val="both"/>
        <w:rPr>
          <w:rFonts w:ascii="Arial" w:hAnsi="Arial" w:cs="Arial"/>
          <w:lang w:val="hu-HU"/>
        </w:rPr>
      </w:pPr>
      <w:r w:rsidRPr="00CA1F59">
        <w:rPr>
          <w:rFonts w:ascii="Arial" w:hAnsi="Arial" w:cs="Arial"/>
          <w:lang w:val="hu-HU"/>
        </w:rPr>
        <w:t>A törvényességi óvás az ítélet végrehajtására nincs halasztó hatállyal, de a bíróság az óvás elbírálása során utasíthatja a hatásköri bíróságot, hogy az ítélet végrehajtását az óvás elbírálásáig függessze fel vagy szakítsa félbe.</w:t>
      </w:r>
      <w:bookmarkStart w:id="608" w:name="str_322"/>
      <w:bookmarkEnd w:id="608"/>
    </w:p>
    <w:p w14:paraId="0BCF6D58" w14:textId="71B56B44" w:rsidR="00D742DC" w:rsidRPr="001466C8" w:rsidRDefault="00D742DC"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XXXIII</w:t>
      </w:r>
      <w:r w:rsidR="00BA32D8">
        <w:rPr>
          <w:rFonts w:ascii="Arial" w:eastAsia="Times New Roman" w:hAnsi="Arial" w:cs="Arial"/>
          <w:sz w:val="31"/>
          <w:szCs w:val="31"/>
          <w:lang w:val="hu-HU" w:eastAsia="en-GB"/>
        </w:rPr>
        <w:t>. FEJEZET</w:t>
      </w:r>
      <w:r w:rsidRPr="001466C8">
        <w:rPr>
          <w:rFonts w:ascii="Arial" w:eastAsia="Times New Roman" w:hAnsi="Arial" w:cs="Arial"/>
          <w:sz w:val="31"/>
          <w:szCs w:val="31"/>
          <w:lang w:val="hu-HU" w:eastAsia="en-GB"/>
        </w:rPr>
        <w:t xml:space="preserve"> </w:t>
      </w:r>
    </w:p>
    <w:p w14:paraId="2FA28E81" w14:textId="28C424A0" w:rsidR="00D742DC" w:rsidRPr="001466C8" w:rsidRDefault="00BA32D8" w:rsidP="00D742DC">
      <w:pPr>
        <w:spacing w:after="0" w:line="240" w:lineRule="auto"/>
        <w:jc w:val="center"/>
        <w:rPr>
          <w:rFonts w:ascii="Arial" w:eastAsia="Times New Roman" w:hAnsi="Arial" w:cs="Arial"/>
          <w:sz w:val="31"/>
          <w:szCs w:val="31"/>
          <w:lang w:val="hu-HU" w:eastAsia="en-GB"/>
        </w:rPr>
      </w:pPr>
      <w:r>
        <w:rPr>
          <w:rFonts w:ascii="Arial" w:eastAsia="Times New Roman" w:hAnsi="Arial" w:cs="Arial"/>
          <w:sz w:val="31"/>
          <w:szCs w:val="31"/>
          <w:lang w:val="hu-HU" w:eastAsia="en-GB"/>
        </w:rPr>
        <w:t>A FIATALKORÚAKKAL SZEMBENI ELJÁRÁS</w:t>
      </w:r>
    </w:p>
    <w:p w14:paraId="0A41B3EC" w14:textId="5C9A9715" w:rsidR="00D742DC" w:rsidRPr="001466C8" w:rsidRDefault="00BA32D8" w:rsidP="00D742DC">
      <w:pPr>
        <w:spacing w:before="240" w:after="240" w:line="240" w:lineRule="auto"/>
        <w:jc w:val="center"/>
        <w:rPr>
          <w:rFonts w:ascii="Arial" w:eastAsia="Times New Roman" w:hAnsi="Arial" w:cs="Arial"/>
          <w:b/>
          <w:bCs/>
          <w:i/>
          <w:iCs/>
          <w:sz w:val="24"/>
          <w:szCs w:val="24"/>
          <w:lang w:val="hu-HU" w:eastAsia="en-GB"/>
        </w:rPr>
      </w:pPr>
      <w:bookmarkStart w:id="609" w:name="str_323"/>
      <w:bookmarkEnd w:id="609"/>
      <w:r>
        <w:rPr>
          <w:rFonts w:ascii="Arial" w:eastAsia="Times New Roman" w:hAnsi="Arial" w:cs="Arial"/>
          <w:b/>
          <w:bCs/>
          <w:i/>
          <w:iCs/>
          <w:sz w:val="24"/>
          <w:szCs w:val="24"/>
          <w:lang w:val="hu-HU" w:eastAsia="en-GB"/>
        </w:rPr>
        <w:t>A törvényi rendelkezések alkalmazása</w:t>
      </w:r>
    </w:p>
    <w:p w14:paraId="15A01C09" w14:textId="0D20CE4B"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10" w:name="clan_291"/>
      <w:bookmarkEnd w:id="610"/>
      <w:r w:rsidRPr="001466C8">
        <w:rPr>
          <w:rFonts w:ascii="Arial" w:eastAsia="Times New Roman" w:hAnsi="Arial" w:cs="Arial"/>
          <w:b/>
          <w:bCs/>
          <w:sz w:val="24"/>
          <w:szCs w:val="24"/>
          <w:lang w:val="hu-HU" w:eastAsia="en-GB"/>
        </w:rPr>
        <w:t>291</w:t>
      </w:r>
      <w:r w:rsidR="00BA32D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7F3DD724" w14:textId="77777777" w:rsidR="00BA32D8" w:rsidRPr="00CA1F59" w:rsidRDefault="00BA32D8" w:rsidP="00BA32D8">
      <w:pPr>
        <w:tabs>
          <w:tab w:val="left" w:pos="-1843"/>
        </w:tabs>
        <w:jc w:val="both"/>
        <w:rPr>
          <w:rFonts w:ascii="Arial" w:hAnsi="Arial" w:cs="Arial"/>
          <w:lang w:val="hu-HU"/>
        </w:rPr>
      </w:pPr>
      <w:r w:rsidRPr="00CA1F59">
        <w:rPr>
          <w:rFonts w:ascii="Arial" w:hAnsi="Arial" w:cs="Arial"/>
          <w:lang w:val="hu-HU"/>
        </w:rPr>
        <w:t>A fiatalkorúak elleni szabálysértési eljárásban e fejezet rendelkezései alkalmazandók, a szabálysértési eljárás az e törvény által előírt rendelkezései pedig csak abban az esetben, ha nem ellentétesek e fejezet rendelkezéseivel.</w:t>
      </w:r>
    </w:p>
    <w:p w14:paraId="0273830F" w14:textId="77777777" w:rsidR="00BA32D8" w:rsidRPr="00CA1F59" w:rsidRDefault="00BA32D8" w:rsidP="00BA32D8">
      <w:pPr>
        <w:tabs>
          <w:tab w:val="left" w:pos="-1843"/>
        </w:tabs>
        <w:jc w:val="both"/>
        <w:rPr>
          <w:rFonts w:ascii="Arial" w:hAnsi="Arial" w:cs="Arial"/>
          <w:lang w:val="hu-HU"/>
        </w:rPr>
      </w:pPr>
    </w:p>
    <w:p w14:paraId="2477770C" w14:textId="0BD60927" w:rsidR="00BA32D8" w:rsidRPr="00CA1F59" w:rsidRDefault="00BA32D8" w:rsidP="00BA32D8">
      <w:pPr>
        <w:tabs>
          <w:tab w:val="left" w:pos="-1843"/>
        </w:tabs>
        <w:jc w:val="both"/>
        <w:rPr>
          <w:rFonts w:ascii="Arial" w:hAnsi="Arial" w:cs="Arial"/>
          <w:lang w:val="hu-HU"/>
        </w:rPr>
      </w:pPr>
      <w:r w:rsidRPr="00CA1F59">
        <w:rPr>
          <w:rFonts w:ascii="Arial" w:hAnsi="Arial" w:cs="Arial"/>
          <w:lang w:val="hu-HU"/>
        </w:rPr>
        <w:lastRenderedPageBreak/>
        <w:t>Ha e törvény másként nem írja elő, a fiatalkorúak elleni szabálysértési eljárásban értelemszerűen alkalmazandók A bűncselekmények fiatalkorú elkövetőiről és a fiatalkorúak büntetőjogi védelméről szóló törvény rendelkezései.</w:t>
      </w:r>
      <w:r>
        <w:rPr>
          <w:rFonts w:ascii="Arial" w:hAnsi="Arial" w:cs="Arial"/>
          <w:lang w:val="hu-HU"/>
        </w:rPr>
        <w:t xml:space="preserve"> (SZK Hiv. </w:t>
      </w:r>
      <w:proofErr w:type="spellStart"/>
      <w:r>
        <w:rPr>
          <w:rFonts w:ascii="Arial" w:hAnsi="Arial" w:cs="Arial"/>
          <w:lang w:val="hu-HU"/>
        </w:rPr>
        <w:t>közl</w:t>
      </w:r>
      <w:proofErr w:type="spellEnd"/>
      <w:r>
        <w:rPr>
          <w:rFonts w:ascii="Arial" w:hAnsi="Arial" w:cs="Arial"/>
          <w:lang w:val="hu-HU"/>
        </w:rPr>
        <w:t>. 85/05 száma).</w:t>
      </w:r>
    </w:p>
    <w:p w14:paraId="79EDDEFE" w14:textId="1E1E09F2" w:rsidR="00D742DC" w:rsidRPr="001466C8" w:rsidRDefault="00BA32D8" w:rsidP="00D742DC">
      <w:pPr>
        <w:spacing w:before="240" w:after="240" w:line="240" w:lineRule="auto"/>
        <w:jc w:val="center"/>
        <w:rPr>
          <w:rFonts w:ascii="Arial" w:eastAsia="Times New Roman" w:hAnsi="Arial" w:cs="Arial"/>
          <w:b/>
          <w:bCs/>
          <w:i/>
          <w:iCs/>
          <w:sz w:val="24"/>
          <w:szCs w:val="24"/>
          <w:lang w:val="hu-HU" w:eastAsia="en-GB"/>
        </w:rPr>
      </w:pPr>
      <w:bookmarkStart w:id="611" w:name="str_324"/>
      <w:bookmarkEnd w:id="611"/>
      <w:r>
        <w:rPr>
          <w:rFonts w:ascii="Arial" w:eastAsia="Times New Roman" w:hAnsi="Arial" w:cs="Arial"/>
          <w:b/>
          <w:bCs/>
          <w:i/>
          <w:iCs/>
          <w:sz w:val="24"/>
          <w:szCs w:val="24"/>
          <w:lang w:val="hu-HU" w:eastAsia="en-GB"/>
        </w:rPr>
        <w:t>Az eljárás sürgőssége</w:t>
      </w:r>
    </w:p>
    <w:p w14:paraId="3590B49A" w14:textId="57E5CFA4" w:rsidR="00D742DC" w:rsidRPr="001466C8" w:rsidRDefault="00BA32D8" w:rsidP="00D742DC">
      <w:pPr>
        <w:spacing w:before="240" w:after="120" w:line="240" w:lineRule="auto"/>
        <w:jc w:val="center"/>
        <w:rPr>
          <w:rFonts w:ascii="Arial" w:eastAsia="Times New Roman" w:hAnsi="Arial" w:cs="Arial"/>
          <w:b/>
          <w:bCs/>
          <w:sz w:val="24"/>
          <w:szCs w:val="24"/>
          <w:lang w:val="hu-HU" w:eastAsia="en-GB"/>
        </w:rPr>
      </w:pPr>
      <w:bookmarkStart w:id="612" w:name="clan_292"/>
      <w:bookmarkEnd w:id="612"/>
      <w:r>
        <w:rPr>
          <w:rFonts w:ascii="Arial" w:eastAsia="Times New Roman" w:hAnsi="Arial" w:cs="Arial"/>
          <w:b/>
          <w:bCs/>
          <w:sz w:val="24"/>
          <w:szCs w:val="24"/>
          <w:lang w:val="hu-HU" w:eastAsia="en-GB"/>
        </w:rPr>
        <w:t>292. szakasz</w:t>
      </w:r>
    </w:p>
    <w:p w14:paraId="7BB70121" w14:textId="37383D54" w:rsidR="00BA32D8" w:rsidRPr="00CA1F59" w:rsidRDefault="00BA32D8" w:rsidP="00BA32D8">
      <w:pPr>
        <w:tabs>
          <w:tab w:val="left" w:pos="-1843"/>
        </w:tabs>
        <w:jc w:val="both"/>
        <w:rPr>
          <w:rFonts w:ascii="Arial" w:hAnsi="Arial" w:cs="Arial"/>
          <w:lang w:val="hu-HU"/>
        </w:rPr>
      </w:pPr>
      <w:r w:rsidRPr="00CA1F59">
        <w:rPr>
          <w:rFonts w:ascii="Arial" w:hAnsi="Arial" w:cs="Arial"/>
          <w:lang w:val="hu-HU"/>
        </w:rPr>
        <w:t xml:space="preserve">A fiatalkorúval szembeni szabálysértési eljárás sürgős jellegű. </w:t>
      </w:r>
    </w:p>
    <w:p w14:paraId="164B4F7D" w14:textId="1951F5F6" w:rsidR="00BA32D8" w:rsidRPr="00CA1F59" w:rsidRDefault="00BA32D8" w:rsidP="00BA32D8">
      <w:pPr>
        <w:tabs>
          <w:tab w:val="left" w:pos="-1843"/>
        </w:tabs>
        <w:jc w:val="both"/>
        <w:rPr>
          <w:rFonts w:ascii="Arial" w:hAnsi="Arial" w:cs="Arial"/>
          <w:lang w:val="hu-HU"/>
        </w:rPr>
      </w:pPr>
      <w:r w:rsidRPr="00CA1F59">
        <w:rPr>
          <w:rFonts w:ascii="Arial" w:hAnsi="Arial" w:cs="Arial"/>
          <w:lang w:val="hu-HU"/>
        </w:rPr>
        <w:t xml:space="preserve">A fiatalkorúval szembeni óvintézkedés vagy büntetés kiszabása előtt be kell szerezni az illetékes gyámhatóság véleményét, </w:t>
      </w:r>
      <w:proofErr w:type="gramStart"/>
      <w:r w:rsidRPr="00CA1F59">
        <w:rPr>
          <w:rFonts w:ascii="Arial" w:hAnsi="Arial" w:cs="Arial"/>
          <w:lang w:val="hu-HU"/>
        </w:rPr>
        <w:t>kivéve</w:t>
      </w:r>
      <w:proofErr w:type="gramEnd"/>
      <w:r w:rsidRPr="00CA1F59">
        <w:rPr>
          <w:rFonts w:ascii="Arial" w:hAnsi="Arial" w:cs="Arial"/>
          <w:lang w:val="hu-HU"/>
        </w:rPr>
        <w:t xml:space="preserve"> ha a fiatalkorú időközben </w:t>
      </w:r>
      <w:r>
        <w:rPr>
          <w:rFonts w:ascii="Arial" w:hAnsi="Arial" w:cs="Arial"/>
          <w:lang w:val="hu-HU"/>
        </w:rPr>
        <w:t>nagykorúvá nem vált.</w:t>
      </w:r>
    </w:p>
    <w:p w14:paraId="35D90176" w14:textId="08292A5F" w:rsidR="00BA32D8" w:rsidRPr="00CA1F59" w:rsidRDefault="00BA32D8" w:rsidP="00BA32D8">
      <w:pPr>
        <w:tabs>
          <w:tab w:val="left" w:pos="-1843"/>
        </w:tabs>
        <w:jc w:val="both"/>
        <w:rPr>
          <w:rFonts w:ascii="Arial" w:hAnsi="Arial" w:cs="Arial"/>
          <w:lang w:val="hu-HU"/>
        </w:rPr>
      </w:pPr>
      <w:r w:rsidRPr="00CA1F59">
        <w:rPr>
          <w:rFonts w:ascii="Arial" w:hAnsi="Arial" w:cs="Arial"/>
          <w:lang w:val="hu-HU"/>
        </w:rPr>
        <w:t>Ha az illetékes gyámhatóság hatvan napos határidőn belül nem küldi meg véleményét, a bíróság a fiatalkorúval szemben a gyámhatóság véleménye nélkül is megrovást vagy pénzbírságot mondhat ki, minek során figyelembe kell vennie a fiatalkorú szellemi fejlettségét, érzékenységét és személyiségi jegyeit.</w:t>
      </w:r>
      <w:r w:rsidR="00234FAF">
        <w:rPr>
          <w:rFonts w:ascii="Arial" w:hAnsi="Arial" w:cs="Arial"/>
          <w:lang w:val="hu-HU"/>
        </w:rPr>
        <w:t xml:space="preserve"> </w:t>
      </w:r>
      <w:r w:rsidRPr="00CA1F59">
        <w:rPr>
          <w:rFonts w:ascii="Arial" w:hAnsi="Arial" w:cs="Arial"/>
          <w:lang w:val="hu-HU"/>
        </w:rPr>
        <w:t>A fiatalkorúval szembeni cselekmények foganatosítása, különösen pedig kihallgatása alkalmával az eljárásban részt vevő személyek kötelesek körültekintően eljárni, gondot viselni eközben a fiatalkorú szellemi fejlettségéről, érzékenységéről és személyes tulajdonságairól.</w:t>
      </w:r>
    </w:p>
    <w:p w14:paraId="7207F68D" w14:textId="582C17E2" w:rsidR="00D742DC" w:rsidRPr="001466C8" w:rsidRDefault="00234FAF" w:rsidP="00D742DC">
      <w:pPr>
        <w:spacing w:before="240" w:after="240" w:line="240" w:lineRule="auto"/>
        <w:jc w:val="center"/>
        <w:rPr>
          <w:rFonts w:ascii="Arial" w:eastAsia="Times New Roman" w:hAnsi="Arial" w:cs="Arial"/>
          <w:b/>
          <w:bCs/>
          <w:i/>
          <w:iCs/>
          <w:sz w:val="24"/>
          <w:szCs w:val="24"/>
          <w:lang w:val="hu-HU" w:eastAsia="en-GB"/>
        </w:rPr>
      </w:pPr>
      <w:bookmarkStart w:id="613" w:name="str_325"/>
      <w:bookmarkEnd w:id="613"/>
      <w:r>
        <w:rPr>
          <w:rFonts w:ascii="Arial" w:eastAsia="Times New Roman" w:hAnsi="Arial" w:cs="Arial"/>
          <w:b/>
          <w:bCs/>
          <w:i/>
          <w:iCs/>
          <w:sz w:val="24"/>
          <w:szCs w:val="24"/>
          <w:lang w:val="hu-HU" w:eastAsia="en-GB"/>
        </w:rPr>
        <w:t>A fiatalkorú idézése</w:t>
      </w:r>
    </w:p>
    <w:p w14:paraId="368A81E6" w14:textId="1A743DFA"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14" w:name="clan_293"/>
      <w:bookmarkEnd w:id="614"/>
      <w:r w:rsidRPr="001466C8">
        <w:rPr>
          <w:rFonts w:ascii="Arial" w:eastAsia="Times New Roman" w:hAnsi="Arial" w:cs="Arial"/>
          <w:b/>
          <w:bCs/>
          <w:sz w:val="24"/>
          <w:szCs w:val="24"/>
          <w:lang w:val="hu-HU" w:eastAsia="en-GB"/>
        </w:rPr>
        <w:t>293</w:t>
      </w:r>
      <w:r w:rsidR="00234FAF">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19C89E5A" w14:textId="2E2B09D9" w:rsidR="00234FAF" w:rsidRPr="00CA1F59" w:rsidRDefault="00234FAF" w:rsidP="00234FAF">
      <w:pPr>
        <w:tabs>
          <w:tab w:val="left" w:pos="-1843"/>
        </w:tabs>
        <w:jc w:val="both"/>
        <w:rPr>
          <w:rFonts w:ascii="Arial" w:hAnsi="Arial" w:cs="Arial"/>
          <w:lang w:val="hu-HU"/>
        </w:rPr>
      </w:pPr>
      <w:r w:rsidRPr="00CA1F59">
        <w:rPr>
          <w:rFonts w:ascii="Arial" w:hAnsi="Arial" w:cs="Arial"/>
          <w:lang w:val="hu-HU"/>
        </w:rPr>
        <w:t>A fiatalkorút szülője, illetve törvényes képviselője által kell megidézni, kivéve, ha ez az eljárás sürgőssége, vagy egyéb indokolt ok m</w:t>
      </w:r>
      <w:r>
        <w:rPr>
          <w:rFonts w:ascii="Arial" w:hAnsi="Arial" w:cs="Arial"/>
          <w:lang w:val="hu-HU"/>
        </w:rPr>
        <w:t>iatt nem lehetséges.</w:t>
      </w:r>
    </w:p>
    <w:p w14:paraId="406F99FE" w14:textId="442584CD" w:rsidR="00234FAF" w:rsidRDefault="00234FAF" w:rsidP="00234FAF">
      <w:pPr>
        <w:tabs>
          <w:tab w:val="left" w:pos="-1843"/>
        </w:tabs>
        <w:jc w:val="both"/>
        <w:rPr>
          <w:rFonts w:ascii="Arial" w:hAnsi="Arial" w:cs="Arial"/>
          <w:lang w:val="hu-HU"/>
        </w:rPr>
      </w:pPr>
      <w:r w:rsidRPr="00CA1F59">
        <w:rPr>
          <w:rFonts w:ascii="Arial" w:hAnsi="Arial" w:cs="Arial"/>
          <w:lang w:val="hu-HU"/>
        </w:rPr>
        <w:t>Ha a fiatalkorú idézése nem a szülő vagy a törvényes képviselő útján történt, az eljárást vezető bíróság e személyeket értesíti az eljárás megindításáról.</w:t>
      </w:r>
    </w:p>
    <w:p w14:paraId="13DDA356" w14:textId="54453E2F" w:rsidR="00234FAF" w:rsidRPr="00234FAF" w:rsidRDefault="00234FAF" w:rsidP="00234FAF">
      <w:pPr>
        <w:tabs>
          <w:tab w:val="left" w:pos="-1843"/>
        </w:tabs>
        <w:jc w:val="both"/>
        <w:rPr>
          <w:rFonts w:ascii="Arial" w:hAnsi="Arial" w:cs="Arial"/>
          <w:lang w:val="hu-HU"/>
        </w:rPr>
      </w:pPr>
      <w:r>
        <w:rPr>
          <w:rFonts w:ascii="Arial" w:hAnsi="Arial" w:cs="Arial"/>
          <w:lang w:val="hu-HU"/>
        </w:rPr>
        <w:t xml:space="preserve">A kiskorúnak nem lehet kézbesíteni a dokumentumokat a hirdetőtáblára való kifüggesztéssel. </w:t>
      </w:r>
    </w:p>
    <w:p w14:paraId="178CB49B" w14:textId="500067F7" w:rsidR="00D742DC" w:rsidRPr="001466C8" w:rsidRDefault="00234FAF" w:rsidP="00D742DC">
      <w:pPr>
        <w:spacing w:before="240" w:after="240" w:line="240" w:lineRule="auto"/>
        <w:jc w:val="center"/>
        <w:rPr>
          <w:rFonts w:ascii="Arial" w:eastAsia="Times New Roman" w:hAnsi="Arial" w:cs="Arial"/>
          <w:b/>
          <w:bCs/>
          <w:i/>
          <w:iCs/>
          <w:sz w:val="24"/>
          <w:szCs w:val="24"/>
          <w:lang w:val="hu-HU" w:eastAsia="en-GB"/>
        </w:rPr>
      </w:pPr>
      <w:bookmarkStart w:id="615" w:name="str_326"/>
      <w:bookmarkEnd w:id="615"/>
      <w:r>
        <w:rPr>
          <w:rFonts w:ascii="Arial" w:eastAsia="Times New Roman" w:hAnsi="Arial" w:cs="Arial"/>
          <w:b/>
          <w:bCs/>
          <w:i/>
          <w:iCs/>
          <w:sz w:val="24"/>
          <w:szCs w:val="24"/>
          <w:lang w:val="hu-HU" w:eastAsia="en-GB"/>
        </w:rPr>
        <w:t>A tanúzási kötelezettség</w:t>
      </w:r>
    </w:p>
    <w:p w14:paraId="0BF96C9D" w14:textId="54296646"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16" w:name="clan_294"/>
      <w:bookmarkEnd w:id="616"/>
      <w:r w:rsidRPr="001466C8">
        <w:rPr>
          <w:rFonts w:ascii="Arial" w:eastAsia="Times New Roman" w:hAnsi="Arial" w:cs="Arial"/>
          <w:b/>
          <w:bCs/>
          <w:sz w:val="24"/>
          <w:szCs w:val="24"/>
          <w:lang w:val="hu-HU" w:eastAsia="en-GB"/>
        </w:rPr>
        <w:t>294</w:t>
      </w:r>
      <w:r w:rsidR="00234FAF">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5B245B49" w14:textId="77777777" w:rsidR="00234FAF" w:rsidRPr="00CA1F59" w:rsidRDefault="00234FAF" w:rsidP="00234FAF">
      <w:pPr>
        <w:tabs>
          <w:tab w:val="left" w:pos="-1843"/>
        </w:tabs>
        <w:jc w:val="both"/>
        <w:rPr>
          <w:rFonts w:ascii="Arial" w:hAnsi="Arial" w:cs="Arial"/>
          <w:lang w:val="hu-HU"/>
        </w:rPr>
      </w:pPr>
      <w:bookmarkStart w:id="617" w:name="str_327"/>
      <w:bookmarkEnd w:id="617"/>
      <w:r w:rsidRPr="00CA1F59">
        <w:rPr>
          <w:rFonts w:ascii="Arial" w:hAnsi="Arial" w:cs="Arial"/>
          <w:lang w:val="hu-HU"/>
        </w:rPr>
        <w:t>Senki sem menthető fel a fiatalkorú szellemi fejlettségének, személyisége megismerésének és életkörülményeinek értékeléséhez szükséges tanúzási kötelezettség alól.</w:t>
      </w:r>
    </w:p>
    <w:p w14:paraId="76663D8B" w14:textId="431D5C7B" w:rsidR="00D742DC" w:rsidRPr="001466C8" w:rsidRDefault="00234FAF" w:rsidP="00D742DC">
      <w:pPr>
        <w:spacing w:before="240" w:after="240" w:line="240" w:lineRule="auto"/>
        <w:jc w:val="center"/>
        <w:rPr>
          <w:rFonts w:ascii="Arial" w:eastAsia="Times New Roman" w:hAnsi="Arial" w:cs="Arial"/>
          <w:b/>
          <w:bCs/>
          <w:i/>
          <w:iCs/>
          <w:sz w:val="24"/>
          <w:szCs w:val="24"/>
          <w:lang w:val="hu-HU" w:eastAsia="en-GB"/>
        </w:rPr>
      </w:pPr>
      <w:r>
        <w:rPr>
          <w:rFonts w:ascii="Arial" w:eastAsia="Times New Roman" w:hAnsi="Arial" w:cs="Arial"/>
          <w:b/>
          <w:bCs/>
          <w:i/>
          <w:iCs/>
          <w:sz w:val="24"/>
          <w:szCs w:val="24"/>
          <w:lang w:val="hu-HU" w:eastAsia="en-GB"/>
        </w:rPr>
        <w:t>Az eljárás elkülönítése és egyesítése</w:t>
      </w:r>
    </w:p>
    <w:p w14:paraId="4B540531" w14:textId="23A42162" w:rsidR="00D742DC" w:rsidRPr="001466C8" w:rsidRDefault="00234FAF" w:rsidP="00D742DC">
      <w:pPr>
        <w:spacing w:before="240" w:after="120" w:line="240" w:lineRule="auto"/>
        <w:jc w:val="center"/>
        <w:rPr>
          <w:rFonts w:ascii="Arial" w:eastAsia="Times New Roman" w:hAnsi="Arial" w:cs="Arial"/>
          <w:b/>
          <w:bCs/>
          <w:sz w:val="24"/>
          <w:szCs w:val="24"/>
          <w:lang w:val="hu-HU" w:eastAsia="en-GB"/>
        </w:rPr>
      </w:pPr>
      <w:bookmarkStart w:id="618" w:name="clan_295"/>
      <w:bookmarkEnd w:id="618"/>
      <w:r>
        <w:rPr>
          <w:rFonts w:ascii="Arial" w:eastAsia="Times New Roman" w:hAnsi="Arial" w:cs="Arial"/>
          <w:b/>
          <w:bCs/>
          <w:sz w:val="24"/>
          <w:szCs w:val="24"/>
          <w:lang w:val="hu-HU" w:eastAsia="en-GB"/>
        </w:rPr>
        <w:t>295. szakasz</w:t>
      </w:r>
    </w:p>
    <w:p w14:paraId="3DB51451" w14:textId="147369E6" w:rsidR="00234FAF" w:rsidRPr="00CA1F59" w:rsidRDefault="00234FAF" w:rsidP="00234FAF">
      <w:pPr>
        <w:tabs>
          <w:tab w:val="left" w:pos="-1843"/>
        </w:tabs>
        <w:jc w:val="both"/>
        <w:rPr>
          <w:rFonts w:ascii="Arial" w:hAnsi="Arial" w:cs="Arial"/>
          <w:lang w:val="hu-HU"/>
        </w:rPr>
      </w:pPr>
      <w:r w:rsidRPr="00CA1F59">
        <w:rPr>
          <w:rFonts w:ascii="Arial" w:hAnsi="Arial" w:cs="Arial"/>
          <w:lang w:val="hu-HU"/>
        </w:rPr>
        <w:t>Ha a fiatalkorú a szabálysértés elkövetésében nagykorú személyekkel együtt vett részt, az ellene foganatosítandó eljárást el kell különíteni, és e törvény ren</w:t>
      </w:r>
      <w:r>
        <w:rPr>
          <w:rFonts w:ascii="Arial" w:hAnsi="Arial" w:cs="Arial"/>
          <w:lang w:val="hu-HU"/>
        </w:rPr>
        <w:t>delkezései szerint lefolytatni.</w:t>
      </w:r>
    </w:p>
    <w:p w14:paraId="37CEFDB2" w14:textId="16D487A6" w:rsidR="00234FAF" w:rsidRPr="00CA1F59" w:rsidRDefault="00234FAF" w:rsidP="00234FAF">
      <w:pPr>
        <w:tabs>
          <w:tab w:val="left" w:pos="-1843"/>
        </w:tabs>
        <w:jc w:val="both"/>
        <w:rPr>
          <w:rFonts w:ascii="Arial" w:hAnsi="Arial" w:cs="Arial"/>
          <w:lang w:val="hu-HU"/>
        </w:rPr>
      </w:pPr>
      <w:r w:rsidRPr="00CA1F59">
        <w:rPr>
          <w:rFonts w:ascii="Arial" w:hAnsi="Arial" w:cs="Arial"/>
          <w:lang w:val="hu-HU"/>
        </w:rPr>
        <w:t>A fiatalkorúval szembeni eljárás a nagykorú személyek elleni eljárással együtt csak akkor vezethető, s e törvény általános rendelkezéseinek alkalmazásával csak abban az esetben folytatható le, ha az eljárás egyesítése elengedhetetlenül szükséges az ügy szerteágazó megvilágítása érdekében.</w:t>
      </w:r>
    </w:p>
    <w:p w14:paraId="1AE75FD8" w14:textId="77777777" w:rsidR="00234FAF" w:rsidRPr="00CA1F59" w:rsidRDefault="00234FAF" w:rsidP="00234FAF">
      <w:pPr>
        <w:tabs>
          <w:tab w:val="left" w:pos="-1843"/>
        </w:tabs>
        <w:jc w:val="both"/>
        <w:rPr>
          <w:rFonts w:ascii="Arial" w:hAnsi="Arial" w:cs="Arial"/>
          <w:lang w:val="hu-HU"/>
        </w:rPr>
      </w:pPr>
      <w:r w:rsidRPr="00CA1F59">
        <w:rPr>
          <w:rFonts w:ascii="Arial" w:hAnsi="Arial" w:cs="Arial"/>
          <w:lang w:val="hu-HU"/>
        </w:rPr>
        <w:t>Az eljárás elkülönítéséről, illetve egyesítéséről szóló végzést az eljáró bíró hozza meg. E végzés ellen fellebbezésnek helye nincs.</w:t>
      </w:r>
    </w:p>
    <w:p w14:paraId="5CFFA3AD" w14:textId="477C3C88" w:rsidR="00D742DC" w:rsidRPr="001466C8" w:rsidRDefault="00234FAF" w:rsidP="00D742DC">
      <w:pPr>
        <w:spacing w:before="240" w:after="240" w:line="240" w:lineRule="auto"/>
        <w:jc w:val="center"/>
        <w:rPr>
          <w:rFonts w:ascii="Arial" w:eastAsia="Times New Roman" w:hAnsi="Arial" w:cs="Arial"/>
          <w:b/>
          <w:bCs/>
          <w:i/>
          <w:iCs/>
          <w:sz w:val="24"/>
          <w:szCs w:val="24"/>
          <w:lang w:val="hu-HU" w:eastAsia="en-GB"/>
        </w:rPr>
      </w:pPr>
      <w:bookmarkStart w:id="619" w:name="str_328"/>
      <w:bookmarkEnd w:id="619"/>
      <w:r>
        <w:rPr>
          <w:rFonts w:ascii="Arial" w:eastAsia="Times New Roman" w:hAnsi="Arial" w:cs="Arial"/>
          <w:b/>
          <w:bCs/>
          <w:i/>
          <w:iCs/>
          <w:sz w:val="24"/>
          <w:szCs w:val="24"/>
          <w:lang w:val="hu-HU" w:eastAsia="en-GB"/>
        </w:rPr>
        <w:t>A szülő és a gyám jogai</w:t>
      </w:r>
    </w:p>
    <w:p w14:paraId="56371583" w14:textId="4E72305B"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20" w:name="clan_296"/>
      <w:bookmarkEnd w:id="620"/>
      <w:r w:rsidRPr="001466C8">
        <w:rPr>
          <w:rFonts w:ascii="Arial" w:eastAsia="Times New Roman" w:hAnsi="Arial" w:cs="Arial"/>
          <w:b/>
          <w:bCs/>
          <w:sz w:val="24"/>
          <w:szCs w:val="24"/>
          <w:lang w:val="hu-HU" w:eastAsia="en-GB"/>
        </w:rPr>
        <w:lastRenderedPageBreak/>
        <w:t>296</w:t>
      </w:r>
      <w:r w:rsidR="00234FAF">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3EA01B6C" w14:textId="56B70C49" w:rsidR="00552BC9" w:rsidRPr="00552BC9" w:rsidRDefault="00552BC9" w:rsidP="00552BC9">
      <w:pPr>
        <w:tabs>
          <w:tab w:val="left" w:pos="-1843"/>
        </w:tabs>
        <w:jc w:val="both"/>
        <w:rPr>
          <w:rFonts w:ascii="Arial" w:hAnsi="Arial" w:cs="Arial"/>
          <w:lang w:val="hu-HU"/>
        </w:rPr>
      </w:pPr>
      <w:r w:rsidRPr="00CA1F59">
        <w:rPr>
          <w:rFonts w:ascii="Arial" w:hAnsi="Arial" w:cs="Arial"/>
          <w:lang w:val="hu-HU"/>
        </w:rPr>
        <w:t>A fiatalkorúakkal szembeni eljárásban a gyámhatóságot, a fiatalkorú szüleit, illetve törvényes képviselőjét megilleti az eljárás menete megismerésének joga, az eljárás során indítványokat terjeszthetnek elő, s a helyes döntés meghozatala szempontjából lényegbevágó tényeket adhatnak elő és bizonyítékokat nyújthatnak be.</w:t>
      </w:r>
    </w:p>
    <w:p w14:paraId="5214354B" w14:textId="1AC16781" w:rsidR="00D742DC" w:rsidRPr="001466C8" w:rsidRDefault="00796265" w:rsidP="00D742DC">
      <w:pPr>
        <w:spacing w:before="240" w:after="240" w:line="240" w:lineRule="auto"/>
        <w:jc w:val="center"/>
        <w:rPr>
          <w:rFonts w:ascii="Arial" w:eastAsia="Times New Roman" w:hAnsi="Arial" w:cs="Arial"/>
          <w:b/>
          <w:bCs/>
          <w:i/>
          <w:iCs/>
          <w:sz w:val="24"/>
          <w:szCs w:val="24"/>
          <w:lang w:val="hu-HU" w:eastAsia="en-GB"/>
        </w:rPr>
      </w:pPr>
      <w:bookmarkStart w:id="621" w:name="str_329"/>
      <w:bookmarkEnd w:id="621"/>
      <w:r>
        <w:rPr>
          <w:rFonts w:ascii="Arial" w:eastAsia="Times New Roman" w:hAnsi="Arial" w:cs="Arial"/>
          <w:b/>
          <w:bCs/>
          <w:i/>
          <w:iCs/>
          <w:sz w:val="24"/>
          <w:szCs w:val="24"/>
          <w:lang w:val="hu-HU" w:eastAsia="en-GB"/>
        </w:rPr>
        <w:t>Az eljárásindítás célszerűtlensége</w:t>
      </w:r>
    </w:p>
    <w:p w14:paraId="6C4D5084" w14:textId="70F7560C"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22" w:name="clan_297"/>
      <w:bookmarkEnd w:id="622"/>
      <w:r w:rsidRPr="001466C8">
        <w:rPr>
          <w:rFonts w:ascii="Arial" w:eastAsia="Times New Roman" w:hAnsi="Arial" w:cs="Arial"/>
          <w:b/>
          <w:bCs/>
          <w:sz w:val="24"/>
          <w:szCs w:val="24"/>
          <w:lang w:val="hu-HU" w:eastAsia="en-GB"/>
        </w:rPr>
        <w:t>297</w:t>
      </w:r>
      <w:r w:rsidR="00796265">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64DE51FA" w14:textId="4E5FE9FD" w:rsidR="00796265" w:rsidRPr="00CA1F59" w:rsidRDefault="00796265" w:rsidP="00796265">
      <w:pPr>
        <w:tabs>
          <w:tab w:val="left" w:pos="-1843"/>
        </w:tabs>
        <w:jc w:val="both"/>
        <w:rPr>
          <w:rFonts w:ascii="Arial" w:hAnsi="Arial" w:cs="Arial"/>
          <w:lang w:val="hu-HU"/>
        </w:rPr>
      </w:pPr>
      <w:r w:rsidRPr="00CA1F59">
        <w:rPr>
          <w:rFonts w:ascii="Arial" w:hAnsi="Arial" w:cs="Arial"/>
          <w:lang w:val="hu-HU"/>
        </w:rPr>
        <w:t>A bíróság a szabálysértési eljárás megindításának mellőzéséről dönthet, ha arra az álláspontra helyezkedik, hogy az eljárás lefolytatása – a szabálysértés természetére és a szabálysértés elkövetésének körülményeire, a fiatalkorú előéletére és személyiségi jegyeire való tekintettel – célszerűtlen lenne.</w:t>
      </w:r>
    </w:p>
    <w:p w14:paraId="3FFBE260" w14:textId="7FDB827C" w:rsidR="00796265" w:rsidRPr="00CA1F59" w:rsidRDefault="00796265" w:rsidP="00796265">
      <w:pPr>
        <w:tabs>
          <w:tab w:val="left" w:pos="-1843"/>
        </w:tabs>
        <w:jc w:val="both"/>
        <w:rPr>
          <w:rFonts w:ascii="Arial" w:hAnsi="Arial" w:cs="Arial"/>
          <w:lang w:val="hu-HU"/>
        </w:rPr>
      </w:pPr>
      <w:r w:rsidRPr="00CA1F59">
        <w:rPr>
          <w:rFonts w:ascii="Arial" w:hAnsi="Arial" w:cs="Arial"/>
          <w:lang w:val="hu-HU"/>
        </w:rPr>
        <w:t xml:space="preserve">Az e szakasz 1. bekezdésébe foglalt esetben a szabálysértési eljárás megindítása iránti indítványt a bíróság indoklást tartalmazó végzéssel elveti, az elkövetett szabálysértésről pedig – a felhatalmazási és feladatkörükbe tartozó intézkedések foganatosítása végett – értesíti a fiatalkorú szülőjét, örökbefogadóját, </w:t>
      </w:r>
      <w:r>
        <w:rPr>
          <w:rFonts w:ascii="Arial" w:hAnsi="Arial" w:cs="Arial"/>
          <w:lang w:val="hu-HU"/>
        </w:rPr>
        <w:t xml:space="preserve">gyámját, illetve nevelőjét </w:t>
      </w:r>
      <w:r w:rsidRPr="00CA1F59">
        <w:rPr>
          <w:rFonts w:ascii="Arial" w:hAnsi="Arial" w:cs="Arial"/>
          <w:lang w:val="hu-HU"/>
        </w:rPr>
        <w:t>és a gyámhatóságot.</w:t>
      </w:r>
    </w:p>
    <w:p w14:paraId="001F7384" w14:textId="1AA9A79A" w:rsidR="00796265" w:rsidRDefault="00796265"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A nevelőintézkedés elrendeléséről a bíróság végzéssel dönt.</w:t>
      </w:r>
    </w:p>
    <w:p w14:paraId="187E6427" w14:textId="5671B830" w:rsidR="00D742DC" w:rsidRPr="001466C8" w:rsidRDefault="00D701F3" w:rsidP="00D742DC">
      <w:pPr>
        <w:spacing w:before="240" w:after="240" w:line="240" w:lineRule="auto"/>
        <w:jc w:val="center"/>
        <w:rPr>
          <w:rFonts w:ascii="Arial" w:eastAsia="Times New Roman" w:hAnsi="Arial" w:cs="Arial"/>
          <w:b/>
          <w:bCs/>
          <w:i/>
          <w:iCs/>
          <w:sz w:val="24"/>
          <w:szCs w:val="24"/>
          <w:lang w:val="hu-HU" w:eastAsia="en-GB"/>
        </w:rPr>
      </w:pPr>
      <w:bookmarkStart w:id="623" w:name="str_330"/>
      <w:bookmarkEnd w:id="623"/>
      <w:r>
        <w:rPr>
          <w:rFonts w:ascii="Arial" w:eastAsia="Times New Roman" w:hAnsi="Arial" w:cs="Arial"/>
          <w:b/>
          <w:bCs/>
          <w:i/>
          <w:iCs/>
          <w:sz w:val="24"/>
          <w:szCs w:val="24"/>
          <w:lang w:val="hu-HU" w:eastAsia="en-GB"/>
        </w:rPr>
        <w:t>A fellebbezési jog</w:t>
      </w:r>
    </w:p>
    <w:p w14:paraId="43D4FDEA" w14:textId="1FADA8FE"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24" w:name="clan_298"/>
      <w:bookmarkEnd w:id="624"/>
      <w:r w:rsidRPr="001466C8">
        <w:rPr>
          <w:rFonts w:ascii="Arial" w:eastAsia="Times New Roman" w:hAnsi="Arial" w:cs="Arial"/>
          <w:b/>
          <w:bCs/>
          <w:sz w:val="24"/>
          <w:szCs w:val="24"/>
          <w:lang w:val="hu-HU" w:eastAsia="en-GB"/>
        </w:rPr>
        <w:t>298</w:t>
      </w:r>
      <w:r w:rsidR="00D701F3">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2D9A7091" w14:textId="4A994C6E" w:rsidR="00D701F3" w:rsidRPr="00CA1F59" w:rsidRDefault="00D701F3" w:rsidP="00D701F3">
      <w:pPr>
        <w:tabs>
          <w:tab w:val="left" w:pos="-1843"/>
        </w:tabs>
        <w:jc w:val="both"/>
        <w:rPr>
          <w:rFonts w:ascii="Arial" w:hAnsi="Arial" w:cs="Arial"/>
          <w:lang w:val="hu-HU"/>
        </w:rPr>
      </w:pPr>
      <w:r w:rsidRPr="00CA1F59">
        <w:rPr>
          <w:rFonts w:ascii="Arial" w:hAnsi="Arial" w:cs="Arial"/>
          <w:lang w:val="hu-HU"/>
        </w:rPr>
        <w:t xml:space="preserve">A fiatalkorút elmarasztaló döntéssel végződő eljárásban fellebbezéssel az e törvény </w:t>
      </w:r>
      <w:r>
        <w:rPr>
          <w:rFonts w:ascii="Arial" w:hAnsi="Arial" w:cs="Arial"/>
          <w:lang w:val="hu-HU"/>
        </w:rPr>
        <w:t>259</w:t>
      </w:r>
      <w:r w:rsidRPr="00CA1F59">
        <w:rPr>
          <w:rFonts w:ascii="Arial" w:hAnsi="Arial" w:cs="Arial"/>
          <w:lang w:val="hu-HU"/>
        </w:rPr>
        <w:t>. szakaszában felsorolt személyek mellett a fiatalkorú gyámja, testvére és nevelőszülője</w:t>
      </w:r>
      <w:r>
        <w:rPr>
          <w:rFonts w:ascii="Arial" w:hAnsi="Arial" w:cs="Arial"/>
          <w:lang w:val="hu-HU"/>
        </w:rPr>
        <w:t xml:space="preserve"> élhet.</w:t>
      </w:r>
    </w:p>
    <w:p w14:paraId="18DD4604" w14:textId="77777777" w:rsidR="00D701F3" w:rsidRPr="00CA1F59" w:rsidRDefault="00D701F3" w:rsidP="00D701F3">
      <w:pPr>
        <w:tabs>
          <w:tab w:val="left" w:pos="-1843"/>
        </w:tabs>
        <w:jc w:val="both"/>
        <w:rPr>
          <w:rFonts w:ascii="Arial" w:hAnsi="Arial" w:cs="Arial"/>
          <w:lang w:val="hu-HU"/>
        </w:rPr>
      </w:pPr>
      <w:r w:rsidRPr="00CA1F59">
        <w:rPr>
          <w:rFonts w:ascii="Arial" w:hAnsi="Arial" w:cs="Arial"/>
          <w:lang w:val="hu-HU"/>
        </w:rPr>
        <w:t>Az e szakasz 1. bekezdésében leírt személyek a fiatalkorú javát szolgálandó fellebbezést az ő akarata ellenére is előterjeszthetnek.</w:t>
      </w:r>
    </w:p>
    <w:p w14:paraId="3D7C13BE" w14:textId="36ED6647" w:rsidR="00D742DC" w:rsidRPr="001466C8" w:rsidRDefault="00D701F3" w:rsidP="00D742DC">
      <w:pPr>
        <w:spacing w:before="240" w:after="240" w:line="240" w:lineRule="auto"/>
        <w:jc w:val="center"/>
        <w:rPr>
          <w:rFonts w:ascii="Arial" w:eastAsia="Times New Roman" w:hAnsi="Arial" w:cs="Arial"/>
          <w:b/>
          <w:bCs/>
          <w:i/>
          <w:iCs/>
          <w:sz w:val="24"/>
          <w:szCs w:val="24"/>
          <w:lang w:val="hu-HU" w:eastAsia="en-GB"/>
        </w:rPr>
      </w:pPr>
      <w:bookmarkStart w:id="625" w:name="str_331"/>
      <w:bookmarkEnd w:id="625"/>
      <w:r>
        <w:rPr>
          <w:rFonts w:ascii="Arial" w:eastAsia="Times New Roman" w:hAnsi="Arial" w:cs="Arial"/>
          <w:b/>
          <w:bCs/>
          <w:i/>
          <w:iCs/>
          <w:sz w:val="24"/>
          <w:szCs w:val="24"/>
          <w:lang w:val="hu-HU" w:eastAsia="en-GB"/>
        </w:rPr>
        <w:t>A gyermekkel szembeni eljárás</w:t>
      </w:r>
    </w:p>
    <w:p w14:paraId="5C0E287A" w14:textId="64B0B2F1"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26" w:name="clan_299"/>
      <w:bookmarkEnd w:id="626"/>
      <w:r w:rsidRPr="001466C8">
        <w:rPr>
          <w:rFonts w:ascii="Arial" w:eastAsia="Times New Roman" w:hAnsi="Arial" w:cs="Arial"/>
          <w:b/>
          <w:bCs/>
          <w:sz w:val="24"/>
          <w:szCs w:val="24"/>
          <w:lang w:val="hu-HU" w:eastAsia="en-GB"/>
        </w:rPr>
        <w:t>299</w:t>
      </w:r>
      <w:r w:rsidR="00D701F3">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14FD2F8A" w14:textId="570FB70C" w:rsidR="00D701F3" w:rsidRPr="00CA1F59" w:rsidRDefault="00D701F3" w:rsidP="00D701F3">
      <w:pPr>
        <w:tabs>
          <w:tab w:val="left" w:pos="-1843"/>
        </w:tabs>
        <w:jc w:val="both"/>
        <w:rPr>
          <w:rFonts w:ascii="Arial" w:hAnsi="Arial" w:cs="Arial"/>
          <w:lang w:val="hu-HU"/>
        </w:rPr>
      </w:pPr>
      <w:r w:rsidRPr="00CA1F59">
        <w:rPr>
          <w:rFonts w:ascii="Arial" w:hAnsi="Arial" w:cs="Arial"/>
          <w:lang w:val="hu-HU"/>
        </w:rPr>
        <w:t xml:space="preserve">Ha a bíróság megállapítja, hogy a szabálysértés elkövetésekor a fiatalkorú nem töltötte be </w:t>
      </w:r>
      <w:proofErr w:type="spellStart"/>
      <w:r w:rsidRPr="00CA1F59">
        <w:rPr>
          <w:rFonts w:ascii="Arial" w:hAnsi="Arial" w:cs="Arial"/>
          <w:lang w:val="hu-HU"/>
        </w:rPr>
        <w:t>tizennegyedik</w:t>
      </w:r>
      <w:proofErr w:type="spellEnd"/>
      <w:r w:rsidRPr="00CA1F59">
        <w:rPr>
          <w:rFonts w:ascii="Arial" w:hAnsi="Arial" w:cs="Arial"/>
          <w:lang w:val="hu-HU"/>
        </w:rPr>
        <w:t xml:space="preserve"> életévét, a szabá</w:t>
      </w:r>
      <w:r>
        <w:rPr>
          <w:rFonts w:ascii="Arial" w:hAnsi="Arial" w:cs="Arial"/>
          <w:lang w:val="hu-HU"/>
        </w:rPr>
        <w:t>lysértési eljárást megszünteti.</w:t>
      </w:r>
    </w:p>
    <w:p w14:paraId="50157A4D" w14:textId="77777777" w:rsidR="00D701F3" w:rsidRPr="00CA1F59" w:rsidRDefault="00D701F3" w:rsidP="00D701F3">
      <w:pPr>
        <w:tabs>
          <w:tab w:val="left" w:pos="-1843"/>
        </w:tabs>
        <w:jc w:val="both"/>
        <w:rPr>
          <w:rFonts w:ascii="Arial" w:hAnsi="Arial" w:cs="Arial"/>
          <w:lang w:val="hu-HU"/>
        </w:rPr>
      </w:pPr>
      <w:r w:rsidRPr="00CA1F59">
        <w:rPr>
          <w:rFonts w:ascii="Arial" w:hAnsi="Arial" w:cs="Arial"/>
          <w:lang w:val="hu-HU"/>
        </w:rPr>
        <w:t>Az e szakasz 1. bekezdésében leírt esetben az elkövetett szabálysértésről értesíti a fiatalkorú szülőjét, örökbefogadóját és gyámját, valamint a gyámhatóságot, szükség esetén pedig értesítheti a fiatalkorú iskoláját, illetve befogadó intézményét.</w:t>
      </w:r>
    </w:p>
    <w:p w14:paraId="4FA755E0" w14:textId="334E155B" w:rsidR="00D742DC" w:rsidRPr="001466C8" w:rsidRDefault="00D701F3" w:rsidP="00D742DC">
      <w:pPr>
        <w:spacing w:before="240" w:after="240" w:line="240" w:lineRule="auto"/>
        <w:jc w:val="center"/>
        <w:rPr>
          <w:rFonts w:ascii="Arial" w:eastAsia="Times New Roman" w:hAnsi="Arial" w:cs="Arial"/>
          <w:b/>
          <w:bCs/>
          <w:i/>
          <w:iCs/>
          <w:sz w:val="24"/>
          <w:szCs w:val="24"/>
          <w:lang w:val="hu-HU" w:eastAsia="en-GB"/>
        </w:rPr>
      </w:pPr>
      <w:bookmarkStart w:id="627" w:name="str_332"/>
      <w:bookmarkEnd w:id="627"/>
      <w:r>
        <w:rPr>
          <w:rFonts w:ascii="Arial" w:eastAsia="Times New Roman" w:hAnsi="Arial" w:cs="Arial"/>
          <w:b/>
          <w:bCs/>
          <w:i/>
          <w:iCs/>
          <w:sz w:val="24"/>
          <w:szCs w:val="24"/>
          <w:lang w:val="hu-HU" w:eastAsia="en-GB"/>
        </w:rPr>
        <w:t>A nyilvánosság kizárása</w:t>
      </w:r>
    </w:p>
    <w:p w14:paraId="61964984" w14:textId="27D9C59D" w:rsidR="00D742DC" w:rsidRPr="001466C8" w:rsidRDefault="00D701F3" w:rsidP="00D742DC">
      <w:pPr>
        <w:spacing w:before="240" w:after="120" w:line="240" w:lineRule="auto"/>
        <w:jc w:val="center"/>
        <w:rPr>
          <w:rFonts w:ascii="Arial" w:eastAsia="Times New Roman" w:hAnsi="Arial" w:cs="Arial"/>
          <w:b/>
          <w:bCs/>
          <w:sz w:val="24"/>
          <w:szCs w:val="24"/>
          <w:lang w:val="hu-HU" w:eastAsia="en-GB"/>
        </w:rPr>
      </w:pPr>
      <w:bookmarkStart w:id="628" w:name="clan_300"/>
      <w:bookmarkEnd w:id="628"/>
      <w:r>
        <w:rPr>
          <w:rFonts w:ascii="Arial" w:eastAsia="Times New Roman" w:hAnsi="Arial" w:cs="Arial"/>
          <w:b/>
          <w:bCs/>
          <w:sz w:val="24"/>
          <w:szCs w:val="24"/>
          <w:lang w:val="hu-HU" w:eastAsia="en-GB"/>
        </w:rPr>
        <w:t>300. szakasz</w:t>
      </w:r>
    </w:p>
    <w:p w14:paraId="68F53157" w14:textId="77777777" w:rsidR="00D701F3" w:rsidRPr="00CA1F59" w:rsidRDefault="00D701F3" w:rsidP="00D701F3">
      <w:pPr>
        <w:tabs>
          <w:tab w:val="left" w:pos="-1843"/>
        </w:tabs>
        <w:jc w:val="both"/>
        <w:rPr>
          <w:rFonts w:ascii="Arial" w:hAnsi="Arial" w:cs="Arial"/>
          <w:lang w:val="hu-HU"/>
        </w:rPr>
      </w:pPr>
      <w:bookmarkStart w:id="629" w:name="str_333"/>
      <w:bookmarkEnd w:id="629"/>
      <w:r w:rsidRPr="00CA1F59">
        <w:rPr>
          <w:rFonts w:ascii="Arial" w:hAnsi="Arial" w:cs="Arial"/>
          <w:lang w:val="hu-HU"/>
        </w:rPr>
        <w:t>A fiatalkorúval szembeni eljárásban a nyilvánosságot mindig ki kell zárni.</w:t>
      </w:r>
    </w:p>
    <w:p w14:paraId="593D1AFE" w14:textId="16663913" w:rsidR="00D742DC" w:rsidRPr="001466C8" w:rsidRDefault="00D742DC" w:rsidP="00D742DC">
      <w:pPr>
        <w:spacing w:after="0" w:line="240" w:lineRule="auto"/>
        <w:jc w:val="center"/>
        <w:rPr>
          <w:rFonts w:ascii="Arial" w:eastAsia="Times New Roman" w:hAnsi="Arial" w:cs="Arial"/>
          <w:sz w:val="31"/>
          <w:szCs w:val="31"/>
          <w:lang w:val="hu-HU" w:eastAsia="en-GB"/>
        </w:rPr>
      </w:pPr>
      <w:r w:rsidRPr="001466C8">
        <w:rPr>
          <w:rFonts w:ascii="Arial" w:eastAsia="Times New Roman" w:hAnsi="Arial" w:cs="Arial"/>
          <w:sz w:val="31"/>
          <w:szCs w:val="31"/>
          <w:lang w:val="hu-HU" w:eastAsia="en-GB"/>
        </w:rPr>
        <w:t>XXXIV</w:t>
      </w:r>
      <w:r w:rsidR="00D701F3">
        <w:rPr>
          <w:rFonts w:ascii="Arial" w:eastAsia="Times New Roman" w:hAnsi="Arial" w:cs="Arial"/>
          <w:sz w:val="31"/>
          <w:szCs w:val="31"/>
          <w:lang w:val="hu-HU" w:eastAsia="en-GB"/>
        </w:rPr>
        <w:t>. FEJEZET</w:t>
      </w:r>
      <w:r w:rsidRPr="001466C8">
        <w:rPr>
          <w:rFonts w:ascii="Arial" w:eastAsia="Times New Roman" w:hAnsi="Arial" w:cs="Arial"/>
          <w:sz w:val="31"/>
          <w:szCs w:val="31"/>
          <w:lang w:val="hu-HU" w:eastAsia="en-GB"/>
        </w:rPr>
        <w:t xml:space="preserve"> </w:t>
      </w:r>
    </w:p>
    <w:p w14:paraId="18416961" w14:textId="7FA21C3A" w:rsidR="00D742DC" w:rsidRPr="001466C8" w:rsidRDefault="00D701F3" w:rsidP="00D742DC">
      <w:pPr>
        <w:spacing w:after="0" w:line="240" w:lineRule="auto"/>
        <w:jc w:val="center"/>
        <w:rPr>
          <w:rFonts w:ascii="Arial" w:eastAsia="Times New Roman" w:hAnsi="Arial" w:cs="Arial"/>
          <w:sz w:val="31"/>
          <w:szCs w:val="31"/>
          <w:lang w:val="hu-HU" w:eastAsia="en-GB"/>
        </w:rPr>
      </w:pPr>
      <w:r>
        <w:rPr>
          <w:rFonts w:ascii="Arial" w:eastAsia="Times New Roman" w:hAnsi="Arial" w:cs="Arial"/>
          <w:sz w:val="31"/>
          <w:szCs w:val="31"/>
          <w:lang w:val="hu-HU" w:eastAsia="en-GB"/>
        </w:rPr>
        <w:t xml:space="preserve">A MEGALAPOZATLAN BÜNTETÉS MIATTI </w:t>
      </w:r>
      <w:r w:rsidRPr="00D701F3">
        <w:rPr>
          <w:rFonts w:ascii="Arial" w:eastAsia="Times New Roman" w:hAnsi="Arial" w:cs="Arial"/>
          <w:sz w:val="28"/>
          <w:szCs w:val="31"/>
          <w:lang w:val="hu-HU" w:eastAsia="en-GB"/>
        </w:rPr>
        <w:t xml:space="preserve">KÁRTÉRÍTÉS </w:t>
      </w:r>
      <w:r>
        <w:rPr>
          <w:rFonts w:ascii="Arial" w:eastAsia="Times New Roman" w:hAnsi="Arial" w:cs="Arial"/>
          <w:sz w:val="28"/>
          <w:szCs w:val="31"/>
          <w:lang w:val="hu-HU" w:eastAsia="en-GB"/>
        </w:rPr>
        <w:t>ÉS PÉNZBELI ÖSSZEG VISSZAJUTTATÁSA</w:t>
      </w:r>
    </w:p>
    <w:p w14:paraId="20745F52" w14:textId="635DB20D" w:rsidR="00D742DC" w:rsidRPr="001466C8" w:rsidRDefault="00D701F3" w:rsidP="00D742DC">
      <w:pPr>
        <w:spacing w:before="240" w:after="240" w:line="240" w:lineRule="auto"/>
        <w:jc w:val="center"/>
        <w:rPr>
          <w:rFonts w:ascii="Arial" w:eastAsia="Times New Roman" w:hAnsi="Arial" w:cs="Arial"/>
          <w:b/>
          <w:bCs/>
          <w:i/>
          <w:iCs/>
          <w:sz w:val="24"/>
          <w:szCs w:val="24"/>
          <w:lang w:val="hu-HU" w:eastAsia="en-GB"/>
        </w:rPr>
      </w:pPr>
      <w:bookmarkStart w:id="630" w:name="str_334"/>
      <w:bookmarkEnd w:id="630"/>
      <w:r>
        <w:rPr>
          <w:rFonts w:ascii="Arial" w:eastAsia="Times New Roman" w:hAnsi="Arial" w:cs="Arial"/>
          <w:b/>
          <w:bCs/>
          <w:i/>
          <w:iCs/>
          <w:sz w:val="24"/>
          <w:szCs w:val="24"/>
          <w:lang w:val="hu-HU" w:eastAsia="en-GB"/>
        </w:rPr>
        <w:t>A megalapozatlan büntetés miatti kártérítési jog</w:t>
      </w:r>
    </w:p>
    <w:p w14:paraId="2B797F4B" w14:textId="68C27FBF"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31" w:name="clan_301"/>
      <w:bookmarkEnd w:id="631"/>
      <w:r w:rsidRPr="001466C8">
        <w:rPr>
          <w:rFonts w:ascii="Arial" w:eastAsia="Times New Roman" w:hAnsi="Arial" w:cs="Arial"/>
          <w:b/>
          <w:bCs/>
          <w:sz w:val="24"/>
          <w:szCs w:val="24"/>
          <w:lang w:val="hu-HU" w:eastAsia="en-GB"/>
        </w:rPr>
        <w:lastRenderedPageBreak/>
        <w:t>301</w:t>
      </w:r>
      <w:r w:rsidR="00D701F3">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04E63438" w14:textId="4E81BB2C" w:rsidR="00D701F3" w:rsidRDefault="00D701F3" w:rsidP="00D701F3">
      <w:pPr>
        <w:tabs>
          <w:tab w:val="left" w:pos="-1843"/>
        </w:tabs>
        <w:jc w:val="both"/>
        <w:rPr>
          <w:rFonts w:ascii="Arial" w:hAnsi="Arial" w:cs="Arial"/>
          <w:lang w:val="hu-HU"/>
        </w:rPr>
      </w:pPr>
      <w:r>
        <w:rPr>
          <w:rFonts w:ascii="Arial" w:hAnsi="Arial" w:cs="Arial"/>
          <w:lang w:val="hu-HU"/>
        </w:rPr>
        <w:t xml:space="preserve">Kártérítései joga a </w:t>
      </w:r>
      <w:proofErr w:type="spellStart"/>
      <w:r>
        <w:rPr>
          <w:rFonts w:ascii="Arial" w:hAnsi="Arial" w:cs="Arial"/>
          <w:lang w:val="hu-HU"/>
        </w:rPr>
        <w:t>megalapozatlanul</w:t>
      </w:r>
      <w:proofErr w:type="spellEnd"/>
      <w:r>
        <w:rPr>
          <w:rFonts w:ascii="Arial" w:hAnsi="Arial" w:cs="Arial"/>
          <w:lang w:val="hu-HU"/>
        </w:rPr>
        <w:t xml:space="preserve"> </w:t>
      </w:r>
      <w:proofErr w:type="spellStart"/>
      <w:r>
        <w:rPr>
          <w:rFonts w:ascii="Arial" w:hAnsi="Arial" w:cs="Arial"/>
          <w:lang w:val="hu-HU"/>
        </w:rPr>
        <w:t>megbüntett</w:t>
      </w:r>
      <w:proofErr w:type="spellEnd"/>
      <w:r>
        <w:rPr>
          <w:rFonts w:ascii="Arial" w:hAnsi="Arial" w:cs="Arial"/>
          <w:lang w:val="hu-HU"/>
        </w:rPr>
        <w:t xml:space="preserve"> személynek van.</w:t>
      </w:r>
    </w:p>
    <w:p w14:paraId="67F72A4B" w14:textId="20B81B19" w:rsidR="00D701F3" w:rsidRPr="00CA1F59" w:rsidRDefault="00D701F3" w:rsidP="00D701F3">
      <w:pPr>
        <w:tabs>
          <w:tab w:val="left" w:pos="-1843"/>
        </w:tabs>
        <w:jc w:val="both"/>
        <w:rPr>
          <w:rFonts w:ascii="Arial" w:hAnsi="Arial" w:cs="Arial"/>
          <w:lang w:val="hu-HU"/>
        </w:rPr>
      </w:pPr>
      <w:r w:rsidRPr="00CA1F59">
        <w:rPr>
          <w:rFonts w:ascii="Arial" w:hAnsi="Arial" w:cs="Arial"/>
          <w:lang w:val="hu-HU"/>
        </w:rPr>
        <w:t>A megalapozatlan büntetés miatti kártérítési jog megilleti a jogerős ítélettel szabálysértési büntetésre vagy óvintézkedésre marasztalt személyt, ha később a rendkívüli jogorvoslat nyomán az eljárás megszüntetésére került sor</w:t>
      </w:r>
      <w:r w:rsidR="00D6155D">
        <w:rPr>
          <w:rFonts w:ascii="Arial" w:hAnsi="Arial" w:cs="Arial"/>
          <w:lang w:val="hu-HU"/>
        </w:rPr>
        <w:t xml:space="preserve"> vagy felszabadító ítélet született</w:t>
      </w:r>
      <w:r w:rsidRPr="00CA1F59">
        <w:rPr>
          <w:rFonts w:ascii="Arial" w:hAnsi="Arial" w:cs="Arial"/>
          <w:lang w:val="hu-HU"/>
        </w:rPr>
        <w:t>, kivéve az alábbi esetekben:</w:t>
      </w:r>
    </w:p>
    <w:p w14:paraId="7B2F05EA" w14:textId="298B30CC" w:rsidR="00D701F3" w:rsidRDefault="00D701F3" w:rsidP="00F07263">
      <w:pPr>
        <w:numPr>
          <w:ilvl w:val="0"/>
          <w:numId w:val="17"/>
        </w:numPr>
        <w:tabs>
          <w:tab w:val="left" w:pos="-1843"/>
        </w:tabs>
        <w:spacing w:after="0" w:line="240" w:lineRule="auto"/>
        <w:jc w:val="both"/>
        <w:rPr>
          <w:rFonts w:ascii="Arial" w:hAnsi="Arial" w:cs="Arial"/>
          <w:lang w:val="hu-HU"/>
        </w:rPr>
      </w:pPr>
      <w:r w:rsidRPr="00CA1F59">
        <w:rPr>
          <w:rFonts w:ascii="Arial" w:hAnsi="Arial" w:cs="Arial"/>
          <w:lang w:val="hu-HU"/>
        </w:rPr>
        <w:t>ha a szabálysértési eljárás megszüntetésére azért került sor, mert a rendkívüli jogorvoslat nyomán megismételt eljárásban az indítványt előterjesztő sértett a szabálysértési eljárás megindítása iránti indítványát a terhelttel megkötött egyezség okán elejtette;</w:t>
      </w:r>
    </w:p>
    <w:p w14:paraId="32CD61A1" w14:textId="57D07E57" w:rsidR="00D6155D" w:rsidRPr="00D6155D" w:rsidRDefault="00D6155D" w:rsidP="00D6155D">
      <w:pPr>
        <w:tabs>
          <w:tab w:val="left" w:pos="-1843"/>
        </w:tabs>
        <w:spacing w:after="0" w:line="240" w:lineRule="auto"/>
        <w:jc w:val="both"/>
        <w:rPr>
          <w:rFonts w:ascii="Arial" w:hAnsi="Arial" w:cs="Arial"/>
          <w:lang w:val="hu-HU"/>
        </w:rPr>
      </w:pPr>
    </w:p>
    <w:p w14:paraId="7E516DE3" w14:textId="56956018" w:rsidR="00D701F3" w:rsidRDefault="00D701F3" w:rsidP="00F07263">
      <w:pPr>
        <w:numPr>
          <w:ilvl w:val="0"/>
          <w:numId w:val="17"/>
        </w:numPr>
        <w:tabs>
          <w:tab w:val="left" w:pos="-1843"/>
        </w:tabs>
        <w:spacing w:after="0" w:line="240" w:lineRule="auto"/>
        <w:jc w:val="both"/>
        <w:rPr>
          <w:rFonts w:ascii="Arial" w:hAnsi="Arial" w:cs="Arial"/>
          <w:lang w:val="hu-HU"/>
        </w:rPr>
      </w:pPr>
      <w:r w:rsidRPr="00CA1F59">
        <w:rPr>
          <w:rFonts w:ascii="Arial" w:hAnsi="Arial" w:cs="Arial"/>
          <w:lang w:val="hu-HU"/>
        </w:rPr>
        <w:t>ha az új szabálysértési eljárás az üldözés</w:t>
      </w:r>
      <w:r w:rsidR="00D6155D">
        <w:rPr>
          <w:rFonts w:ascii="Arial" w:hAnsi="Arial" w:cs="Arial"/>
          <w:lang w:val="hu-HU"/>
        </w:rPr>
        <w:t xml:space="preserve"> és </w:t>
      </w:r>
      <w:proofErr w:type="spellStart"/>
      <w:r w:rsidR="00D6155D">
        <w:rPr>
          <w:rFonts w:ascii="Arial" w:hAnsi="Arial" w:cs="Arial"/>
          <w:lang w:val="hu-HU"/>
        </w:rPr>
        <w:t>eljrásávezetés</w:t>
      </w:r>
      <w:proofErr w:type="spellEnd"/>
      <w:r w:rsidRPr="00CA1F59">
        <w:rPr>
          <w:rFonts w:ascii="Arial" w:hAnsi="Arial" w:cs="Arial"/>
          <w:lang w:val="hu-HU"/>
        </w:rPr>
        <w:t xml:space="preserve"> elévülésének a terhelt utolérhetetlensége miatti beállta következtében szűnt meg;</w:t>
      </w:r>
    </w:p>
    <w:p w14:paraId="4F4BC032" w14:textId="640003F3" w:rsidR="00D6155D" w:rsidRPr="00D6155D" w:rsidRDefault="00D6155D" w:rsidP="00D6155D">
      <w:pPr>
        <w:tabs>
          <w:tab w:val="left" w:pos="-1843"/>
        </w:tabs>
        <w:spacing w:after="0" w:line="240" w:lineRule="auto"/>
        <w:jc w:val="both"/>
        <w:rPr>
          <w:rFonts w:ascii="Arial" w:hAnsi="Arial" w:cs="Arial"/>
          <w:lang w:val="hu-HU"/>
        </w:rPr>
      </w:pPr>
    </w:p>
    <w:p w14:paraId="14F1A10B" w14:textId="6E676A14" w:rsidR="00D701F3" w:rsidRPr="00D6155D" w:rsidRDefault="00D701F3" w:rsidP="00F07263">
      <w:pPr>
        <w:pStyle w:val="ListParagraph"/>
        <w:numPr>
          <w:ilvl w:val="0"/>
          <w:numId w:val="17"/>
        </w:numPr>
        <w:tabs>
          <w:tab w:val="left" w:pos="-1843"/>
        </w:tabs>
        <w:spacing w:after="0" w:line="240" w:lineRule="auto"/>
        <w:jc w:val="both"/>
        <w:rPr>
          <w:rFonts w:ascii="Arial" w:hAnsi="Arial" w:cs="Arial"/>
          <w:lang w:val="hu-HU"/>
        </w:rPr>
      </w:pPr>
      <w:r w:rsidRPr="00D6155D">
        <w:rPr>
          <w:rFonts w:ascii="Arial" w:hAnsi="Arial" w:cs="Arial"/>
          <w:lang w:val="hu-HU"/>
        </w:rPr>
        <w:t xml:space="preserve">ha a terhelt önmaga megbüntetését hamis beismeréssel vagy egyéb módon szándékosan idézte elő, </w:t>
      </w:r>
      <w:proofErr w:type="gramStart"/>
      <w:r w:rsidRPr="00D6155D">
        <w:rPr>
          <w:rFonts w:ascii="Arial" w:hAnsi="Arial" w:cs="Arial"/>
          <w:lang w:val="hu-HU"/>
        </w:rPr>
        <w:t>kivéve</w:t>
      </w:r>
      <w:proofErr w:type="gramEnd"/>
      <w:r w:rsidRPr="00D6155D">
        <w:rPr>
          <w:rFonts w:ascii="Arial" w:hAnsi="Arial" w:cs="Arial"/>
          <w:lang w:val="hu-HU"/>
        </w:rPr>
        <w:t xml:space="preserve"> ha kényszer alatt cselekedett.</w:t>
      </w:r>
    </w:p>
    <w:p w14:paraId="362E0CE1" w14:textId="6A7C1A7D" w:rsidR="00D742DC" w:rsidRPr="001466C8" w:rsidRDefault="00D6155D" w:rsidP="00D742DC">
      <w:pPr>
        <w:spacing w:before="240" w:after="240" w:line="240" w:lineRule="auto"/>
        <w:jc w:val="center"/>
        <w:rPr>
          <w:rFonts w:ascii="Arial" w:eastAsia="Times New Roman" w:hAnsi="Arial" w:cs="Arial"/>
          <w:b/>
          <w:bCs/>
          <w:i/>
          <w:iCs/>
          <w:sz w:val="24"/>
          <w:szCs w:val="24"/>
          <w:lang w:val="hu-HU" w:eastAsia="en-GB"/>
        </w:rPr>
      </w:pPr>
      <w:bookmarkStart w:id="632" w:name="str_335"/>
      <w:bookmarkEnd w:id="632"/>
      <w:r>
        <w:rPr>
          <w:rFonts w:ascii="Arial" w:eastAsia="Times New Roman" w:hAnsi="Arial" w:cs="Arial"/>
          <w:b/>
          <w:bCs/>
          <w:i/>
          <w:iCs/>
          <w:sz w:val="24"/>
          <w:szCs w:val="24"/>
          <w:lang w:val="hu-HU" w:eastAsia="en-GB"/>
        </w:rPr>
        <w:t xml:space="preserve">Kártérítési jog a megalapozatlan </w:t>
      </w:r>
      <w:proofErr w:type="spellStart"/>
      <w:r>
        <w:rPr>
          <w:rFonts w:ascii="Arial" w:eastAsia="Times New Roman" w:hAnsi="Arial" w:cs="Arial"/>
          <w:b/>
          <w:bCs/>
          <w:i/>
          <w:iCs/>
          <w:sz w:val="24"/>
          <w:szCs w:val="24"/>
          <w:lang w:val="hu-HU" w:eastAsia="en-GB"/>
        </w:rPr>
        <w:t>fogvatartás</w:t>
      </w:r>
      <w:proofErr w:type="spellEnd"/>
      <w:r>
        <w:rPr>
          <w:rFonts w:ascii="Arial" w:eastAsia="Times New Roman" w:hAnsi="Arial" w:cs="Arial"/>
          <w:b/>
          <w:bCs/>
          <w:i/>
          <w:iCs/>
          <w:sz w:val="24"/>
          <w:szCs w:val="24"/>
          <w:lang w:val="hu-HU" w:eastAsia="en-GB"/>
        </w:rPr>
        <w:t xml:space="preserve"> vagy szabálysértési szankció végrehajtása miatt</w:t>
      </w:r>
      <w:r w:rsidR="00D742DC" w:rsidRPr="001466C8">
        <w:rPr>
          <w:rFonts w:ascii="Arial" w:eastAsia="Times New Roman" w:hAnsi="Arial" w:cs="Arial"/>
          <w:b/>
          <w:bCs/>
          <w:i/>
          <w:iCs/>
          <w:sz w:val="24"/>
          <w:szCs w:val="24"/>
          <w:lang w:val="hu-HU" w:eastAsia="en-GB"/>
        </w:rPr>
        <w:t xml:space="preserve"> </w:t>
      </w:r>
    </w:p>
    <w:p w14:paraId="1FB0E6FC" w14:textId="76DAE34F"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33" w:name="clan_302"/>
      <w:bookmarkEnd w:id="633"/>
      <w:r w:rsidRPr="001466C8">
        <w:rPr>
          <w:rFonts w:ascii="Arial" w:eastAsia="Times New Roman" w:hAnsi="Arial" w:cs="Arial"/>
          <w:b/>
          <w:bCs/>
          <w:sz w:val="24"/>
          <w:szCs w:val="24"/>
          <w:lang w:val="hu-HU" w:eastAsia="en-GB"/>
        </w:rPr>
        <w:t>302</w:t>
      </w:r>
      <w:r w:rsidR="00D6155D">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3D93C09C" w14:textId="7055DAF9" w:rsidR="00D6155D" w:rsidRPr="00CA1F59" w:rsidRDefault="00D6155D" w:rsidP="00D6155D">
      <w:pPr>
        <w:tabs>
          <w:tab w:val="left" w:pos="-1843"/>
        </w:tabs>
        <w:jc w:val="both"/>
        <w:rPr>
          <w:rFonts w:ascii="Arial" w:hAnsi="Arial" w:cs="Arial"/>
          <w:lang w:val="hu-HU"/>
        </w:rPr>
      </w:pPr>
      <w:r w:rsidRPr="00CA1F59">
        <w:rPr>
          <w:rFonts w:ascii="Arial" w:hAnsi="Arial" w:cs="Arial"/>
          <w:lang w:val="hu-HU"/>
        </w:rPr>
        <w:t>A kártérítési jog az a</w:t>
      </w:r>
      <w:r>
        <w:rPr>
          <w:rFonts w:ascii="Arial" w:hAnsi="Arial" w:cs="Arial"/>
          <w:lang w:val="hu-HU"/>
        </w:rPr>
        <w:t>lábbi személyeket is megilleti:</w:t>
      </w:r>
    </w:p>
    <w:p w14:paraId="05BE443B" w14:textId="6D5B087B" w:rsidR="00D6155D" w:rsidRDefault="00D6155D" w:rsidP="00F07263">
      <w:pPr>
        <w:numPr>
          <w:ilvl w:val="0"/>
          <w:numId w:val="18"/>
        </w:numPr>
        <w:tabs>
          <w:tab w:val="left" w:pos="-1843"/>
        </w:tabs>
        <w:spacing w:after="0" w:line="240" w:lineRule="auto"/>
        <w:jc w:val="both"/>
        <w:rPr>
          <w:rFonts w:ascii="Arial" w:hAnsi="Arial" w:cs="Arial"/>
          <w:lang w:val="hu-HU"/>
        </w:rPr>
      </w:pPr>
      <w:r w:rsidRPr="00CA1F59">
        <w:rPr>
          <w:rFonts w:ascii="Arial" w:hAnsi="Arial" w:cs="Arial"/>
          <w:lang w:val="hu-HU"/>
        </w:rPr>
        <w:t xml:space="preserve">akivel szemben a szabálysértési szankció végrehajtása rendeltetett el az ítélet jogerőre emelkedése előtt, ha a fellebbezési eljárás nyomán a szabálysértési eljárás megszüntetésére </w:t>
      </w:r>
      <w:r>
        <w:rPr>
          <w:rFonts w:ascii="Arial" w:hAnsi="Arial" w:cs="Arial"/>
          <w:lang w:val="hu-HU"/>
        </w:rPr>
        <w:t>vagy felszabadító ítéletre</w:t>
      </w:r>
      <w:r w:rsidR="00FA5BA4" w:rsidRPr="00FA5BA4">
        <w:rPr>
          <w:rFonts w:ascii="Arial" w:hAnsi="Arial" w:cs="Arial"/>
          <w:lang w:val="hu-HU"/>
        </w:rPr>
        <w:t xml:space="preserve"> </w:t>
      </w:r>
      <w:r w:rsidR="00FA5BA4" w:rsidRPr="00CA1F59">
        <w:rPr>
          <w:rFonts w:ascii="Arial" w:hAnsi="Arial" w:cs="Arial"/>
          <w:lang w:val="hu-HU"/>
        </w:rPr>
        <w:t>kerül sor</w:t>
      </w:r>
      <w:r w:rsidRPr="00CA1F59">
        <w:rPr>
          <w:rFonts w:ascii="Arial" w:hAnsi="Arial" w:cs="Arial"/>
          <w:lang w:val="hu-HU"/>
        </w:rPr>
        <w:t xml:space="preserve">; </w:t>
      </w:r>
    </w:p>
    <w:p w14:paraId="7EB5B416" w14:textId="77777777" w:rsidR="00D6155D" w:rsidRPr="00D6155D" w:rsidRDefault="00D6155D" w:rsidP="00D6155D">
      <w:pPr>
        <w:tabs>
          <w:tab w:val="left" w:pos="-1843"/>
        </w:tabs>
        <w:spacing w:after="0" w:line="240" w:lineRule="auto"/>
        <w:ind w:left="720"/>
        <w:jc w:val="both"/>
        <w:rPr>
          <w:rFonts w:ascii="Arial" w:hAnsi="Arial" w:cs="Arial"/>
          <w:lang w:val="hu-HU"/>
        </w:rPr>
      </w:pPr>
    </w:p>
    <w:p w14:paraId="7F13E05F" w14:textId="2F398EFF" w:rsidR="00D6155D" w:rsidRDefault="00D6155D" w:rsidP="00F07263">
      <w:pPr>
        <w:numPr>
          <w:ilvl w:val="0"/>
          <w:numId w:val="18"/>
        </w:numPr>
        <w:tabs>
          <w:tab w:val="left" w:pos="-1843"/>
        </w:tabs>
        <w:spacing w:after="0" w:line="240" w:lineRule="auto"/>
        <w:jc w:val="both"/>
        <w:rPr>
          <w:rFonts w:ascii="Arial" w:hAnsi="Arial" w:cs="Arial"/>
          <w:lang w:val="hu-HU"/>
        </w:rPr>
      </w:pPr>
      <w:r w:rsidRPr="00FA5BA4">
        <w:rPr>
          <w:rFonts w:ascii="Arial" w:hAnsi="Arial" w:cs="Arial"/>
          <w:lang w:val="hu-HU"/>
        </w:rPr>
        <w:t>aki a szabálysértési eljárás során őrizetben volt,</w:t>
      </w:r>
      <w:r w:rsidR="00FA5BA4" w:rsidRPr="00FA5BA4">
        <w:rPr>
          <w:rFonts w:ascii="Arial" w:hAnsi="Arial" w:cs="Arial"/>
          <w:lang w:val="hu-HU"/>
        </w:rPr>
        <w:t xml:space="preserve"> az eljárás </w:t>
      </w:r>
      <w:proofErr w:type="spellStart"/>
      <w:r w:rsidR="00FA5BA4" w:rsidRPr="00FA5BA4">
        <w:rPr>
          <w:rFonts w:ascii="Arial" w:hAnsi="Arial" w:cs="Arial"/>
          <w:lang w:val="hu-HU"/>
        </w:rPr>
        <w:t>viszon</w:t>
      </w:r>
      <w:proofErr w:type="spellEnd"/>
      <w:r w:rsidR="00FA5BA4" w:rsidRPr="00FA5BA4">
        <w:rPr>
          <w:rFonts w:ascii="Arial" w:hAnsi="Arial" w:cs="Arial"/>
          <w:lang w:val="hu-HU"/>
        </w:rPr>
        <w:t xml:space="preserve"> nem lett elindítva vagy az elindított eljárás később</w:t>
      </w:r>
      <w:r w:rsidR="00FA5BA4">
        <w:rPr>
          <w:rFonts w:ascii="Arial" w:hAnsi="Arial" w:cs="Arial"/>
          <w:lang w:val="hu-HU"/>
        </w:rPr>
        <w:t xml:space="preserve"> megszüntetésére került, de nem a 301. szakasz 2. bekezdésének 2) és 3) pontja miatt vagy fel lett szabadítva a felelősség alól</w:t>
      </w:r>
      <w:r w:rsidR="00FA5BA4" w:rsidRPr="00CA1F59">
        <w:rPr>
          <w:rFonts w:ascii="Arial" w:hAnsi="Arial" w:cs="Arial"/>
          <w:lang w:val="hu-HU"/>
        </w:rPr>
        <w:t>;</w:t>
      </w:r>
    </w:p>
    <w:p w14:paraId="66B83273" w14:textId="5FCA4A46" w:rsidR="00FA5BA4" w:rsidRPr="00FA5BA4" w:rsidRDefault="00FA5BA4" w:rsidP="00FA5BA4">
      <w:pPr>
        <w:tabs>
          <w:tab w:val="left" w:pos="-1843"/>
        </w:tabs>
        <w:spacing w:after="0" w:line="240" w:lineRule="auto"/>
        <w:jc w:val="both"/>
        <w:rPr>
          <w:rFonts w:ascii="Arial" w:hAnsi="Arial" w:cs="Arial"/>
          <w:lang w:val="hu-HU"/>
        </w:rPr>
      </w:pPr>
    </w:p>
    <w:p w14:paraId="33882B89" w14:textId="1C7D087D" w:rsidR="00D6155D" w:rsidRDefault="00D6155D" w:rsidP="00F07263">
      <w:pPr>
        <w:numPr>
          <w:ilvl w:val="0"/>
          <w:numId w:val="18"/>
        </w:numPr>
        <w:tabs>
          <w:tab w:val="left" w:pos="-1843"/>
        </w:tabs>
        <w:spacing w:after="0" w:line="240" w:lineRule="auto"/>
        <w:jc w:val="both"/>
        <w:rPr>
          <w:rFonts w:ascii="Arial" w:hAnsi="Arial" w:cs="Arial"/>
          <w:lang w:val="hu-HU"/>
        </w:rPr>
      </w:pPr>
      <w:r w:rsidRPr="00CA1F59">
        <w:rPr>
          <w:rFonts w:ascii="Arial" w:hAnsi="Arial" w:cs="Arial"/>
          <w:lang w:val="hu-HU"/>
        </w:rPr>
        <w:t xml:space="preserve">aki elzárásbüntetését letöltötte, majd rendkívüli jogorvoslat eredményeképpen, illetve az ítélet jogerőre emelkedése előtti végrehajtást kimondó ítélet elleni fellebbezés nyomán a letöltöttnél rövidebb tartamú elzárásbüntetés rendeltetett el vele szemben, vagy nem a szabadságvesztés szabálysértési szankciója rendeltetett el vele szemben; </w:t>
      </w:r>
    </w:p>
    <w:p w14:paraId="03BB5C49" w14:textId="593C243B" w:rsidR="00D6155D" w:rsidRPr="00D6155D" w:rsidRDefault="00D6155D" w:rsidP="00D6155D">
      <w:pPr>
        <w:tabs>
          <w:tab w:val="left" w:pos="-1843"/>
        </w:tabs>
        <w:spacing w:after="0" w:line="240" w:lineRule="auto"/>
        <w:jc w:val="both"/>
        <w:rPr>
          <w:rFonts w:ascii="Arial" w:hAnsi="Arial" w:cs="Arial"/>
          <w:lang w:val="hu-HU"/>
        </w:rPr>
      </w:pPr>
    </w:p>
    <w:p w14:paraId="09FAF06D" w14:textId="525F7138" w:rsidR="00D6155D" w:rsidRDefault="00D6155D" w:rsidP="00F07263">
      <w:pPr>
        <w:numPr>
          <w:ilvl w:val="0"/>
          <w:numId w:val="18"/>
        </w:numPr>
        <w:tabs>
          <w:tab w:val="left" w:pos="-1843"/>
        </w:tabs>
        <w:spacing w:after="0" w:line="240" w:lineRule="auto"/>
        <w:jc w:val="both"/>
        <w:rPr>
          <w:rFonts w:ascii="Arial" w:hAnsi="Arial" w:cs="Arial"/>
          <w:lang w:val="hu-HU"/>
        </w:rPr>
      </w:pPr>
      <w:r w:rsidRPr="00CA1F59">
        <w:rPr>
          <w:rFonts w:ascii="Arial" w:hAnsi="Arial" w:cs="Arial"/>
          <w:lang w:val="hu-HU"/>
        </w:rPr>
        <w:t xml:space="preserve">akinek őrizete a törvény által megengedettnél hosszabb ideig tartott. </w:t>
      </w:r>
    </w:p>
    <w:p w14:paraId="09EC2C4E" w14:textId="77777777" w:rsidR="00FA5BA4" w:rsidRDefault="00FA5BA4" w:rsidP="00FA5BA4">
      <w:pPr>
        <w:pStyle w:val="ListParagraph"/>
        <w:rPr>
          <w:rFonts w:ascii="Arial" w:hAnsi="Arial" w:cs="Arial"/>
          <w:lang w:val="hu-HU"/>
        </w:rPr>
      </w:pPr>
    </w:p>
    <w:p w14:paraId="32874198" w14:textId="2C6F91F2" w:rsidR="00FA5BA4" w:rsidRPr="00CA1F59" w:rsidRDefault="00FA5BA4" w:rsidP="00FA5BA4">
      <w:pPr>
        <w:tabs>
          <w:tab w:val="left" w:pos="-1843"/>
        </w:tabs>
        <w:spacing w:after="0" w:line="240" w:lineRule="auto"/>
        <w:jc w:val="both"/>
        <w:rPr>
          <w:rFonts w:ascii="Arial" w:hAnsi="Arial" w:cs="Arial"/>
          <w:lang w:val="hu-HU"/>
        </w:rPr>
      </w:pPr>
      <w:proofErr w:type="spellStart"/>
      <w:r>
        <w:rPr>
          <w:rFonts w:ascii="Arial" w:hAnsi="Arial" w:cs="Arial"/>
          <w:lang w:val="hu-HU"/>
        </w:rPr>
        <w:t>Kártértési</w:t>
      </w:r>
      <w:proofErr w:type="spellEnd"/>
      <w:r>
        <w:rPr>
          <w:rFonts w:ascii="Arial" w:hAnsi="Arial" w:cs="Arial"/>
          <w:lang w:val="hu-HU"/>
        </w:rPr>
        <w:t xml:space="preserve"> joga nincs annak a </w:t>
      </w:r>
      <w:proofErr w:type="gramStart"/>
      <w:r>
        <w:rPr>
          <w:rFonts w:ascii="Arial" w:hAnsi="Arial" w:cs="Arial"/>
          <w:lang w:val="hu-HU"/>
        </w:rPr>
        <w:t>személynek</w:t>
      </w:r>
      <w:proofErr w:type="gramEnd"/>
      <w:r>
        <w:rPr>
          <w:rFonts w:ascii="Arial" w:hAnsi="Arial" w:cs="Arial"/>
          <w:lang w:val="hu-HU"/>
        </w:rPr>
        <w:t xml:space="preserve"> aki a törvénytelen cselekedeteivel okozta a saját őrizetbe vételét.</w:t>
      </w:r>
    </w:p>
    <w:p w14:paraId="3D60E550" w14:textId="1CFC19CC" w:rsidR="00D742DC" w:rsidRPr="001466C8" w:rsidRDefault="00FA5BA4" w:rsidP="00D742DC">
      <w:pPr>
        <w:spacing w:before="240" w:after="240" w:line="240" w:lineRule="auto"/>
        <w:jc w:val="center"/>
        <w:rPr>
          <w:rFonts w:ascii="Arial" w:eastAsia="Times New Roman" w:hAnsi="Arial" w:cs="Arial"/>
          <w:b/>
          <w:bCs/>
          <w:i/>
          <w:iCs/>
          <w:sz w:val="24"/>
          <w:szCs w:val="24"/>
          <w:lang w:val="hu-HU" w:eastAsia="en-GB"/>
        </w:rPr>
      </w:pPr>
      <w:bookmarkStart w:id="634" w:name="str_336"/>
      <w:bookmarkEnd w:id="634"/>
      <w:r>
        <w:rPr>
          <w:rFonts w:ascii="Arial" w:eastAsia="Times New Roman" w:hAnsi="Arial" w:cs="Arial"/>
          <w:b/>
          <w:bCs/>
          <w:i/>
          <w:iCs/>
          <w:sz w:val="24"/>
          <w:szCs w:val="24"/>
          <w:lang w:val="hu-HU" w:eastAsia="en-GB"/>
        </w:rPr>
        <w:t>A büntető eljárásról szóló törvénykönyv értelemszerű alkalmazása</w:t>
      </w:r>
    </w:p>
    <w:p w14:paraId="494A104B" w14:textId="5D5C122F" w:rsidR="00D742DC" w:rsidRPr="001466C8" w:rsidRDefault="00FA5BA4" w:rsidP="00D742DC">
      <w:pPr>
        <w:spacing w:before="240" w:after="120" w:line="240" w:lineRule="auto"/>
        <w:jc w:val="center"/>
        <w:rPr>
          <w:rFonts w:ascii="Arial" w:eastAsia="Times New Roman" w:hAnsi="Arial" w:cs="Arial"/>
          <w:b/>
          <w:bCs/>
          <w:sz w:val="24"/>
          <w:szCs w:val="24"/>
          <w:lang w:val="hu-HU" w:eastAsia="en-GB"/>
        </w:rPr>
      </w:pPr>
      <w:bookmarkStart w:id="635" w:name="clan_303"/>
      <w:bookmarkEnd w:id="635"/>
      <w:r>
        <w:rPr>
          <w:rFonts w:ascii="Arial" w:eastAsia="Times New Roman" w:hAnsi="Arial" w:cs="Arial"/>
          <w:b/>
          <w:bCs/>
          <w:sz w:val="24"/>
          <w:szCs w:val="24"/>
          <w:lang w:val="hu-HU" w:eastAsia="en-GB"/>
        </w:rPr>
        <w:t>303. szakasz</w:t>
      </w:r>
    </w:p>
    <w:p w14:paraId="395FEC1B" w14:textId="750D6088" w:rsidR="00D742DC" w:rsidRPr="001466C8" w:rsidRDefault="00FA5BA4"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 xml:space="preserve">Amennyiben más nincs előírva e törvénnyel, a </w:t>
      </w:r>
      <w:proofErr w:type="spellStart"/>
      <w:r>
        <w:rPr>
          <w:rFonts w:ascii="Arial" w:eastAsia="Times New Roman" w:hAnsi="Arial" w:cs="Arial"/>
          <w:lang w:val="hu-HU" w:eastAsia="en-GB"/>
        </w:rPr>
        <w:t>a</w:t>
      </w:r>
      <w:proofErr w:type="spellEnd"/>
      <w:r>
        <w:rPr>
          <w:rFonts w:ascii="Arial" w:eastAsia="Times New Roman" w:hAnsi="Arial" w:cs="Arial"/>
          <w:lang w:val="hu-HU" w:eastAsia="en-GB"/>
        </w:rPr>
        <w:t xml:space="preserve"> kártérítési </w:t>
      </w:r>
      <w:proofErr w:type="spellStart"/>
      <w:r>
        <w:rPr>
          <w:rFonts w:ascii="Arial" w:eastAsia="Times New Roman" w:hAnsi="Arial" w:cs="Arial"/>
          <w:lang w:val="hu-HU" w:eastAsia="en-GB"/>
        </w:rPr>
        <w:t>eljárában</w:t>
      </w:r>
      <w:proofErr w:type="spellEnd"/>
      <w:r>
        <w:rPr>
          <w:rFonts w:ascii="Arial" w:eastAsia="Times New Roman" w:hAnsi="Arial" w:cs="Arial"/>
          <w:lang w:val="hu-HU" w:eastAsia="en-GB"/>
        </w:rPr>
        <w:t xml:space="preserve"> kirótt megalapozatlan büntetés miatti kártérítésre értelemszerűen </w:t>
      </w:r>
      <w:proofErr w:type="spellStart"/>
      <w:r>
        <w:rPr>
          <w:rFonts w:ascii="Arial" w:eastAsia="Times New Roman" w:hAnsi="Arial" w:cs="Arial"/>
          <w:lang w:val="hu-HU" w:eastAsia="en-GB"/>
        </w:rPr>
        <w:t>alkamazandók</w:t>
      </w:r>
      <w:proofErr w:type="spellEnd"/>
      <w:r>
        <w:rPr>
          <w:rFonts w:ascii="Arial" w:eastAsia="Times New Roman" w:hAnsi="Arial" w:cs="Arial"/>
          <w:lang w:val="hu-HU" w:eastAsia="en-GB"/>
        </w:rPr>
        <w:t xml:space="preserve"> a büntető eljárást szabályozó törvény szabályai.  </w:t>
      </w:r>
    </w:p>
    <w:p w14:paraId="2FF1A000" w14:textId="2263B757" w:rsidR="00D742DC" w:rsidRPr="001466C8" w:rsidRDefault="00FA5BA4" w:rsidP="00D742DC">
      <w:pPr>
        <w:spacing w:before="240" w:after="240" w:line="240" w:lineRule="auto"/>
        <w:jc w:val="center"/>
        <w:rPr>
          <w:rFonts w:ascii="Arial" w:eastAsia="Times New Roman" w:hAnsi="Arial" w:cs="Arial"/>
          <w:b/>
          <w:bCs/>
          <w:i/>
          <w:iCs/>
          <w:sz w:val="24"/>
          <w:szCs w:val="24"/>
          <w:lang w:val="hu-HU" w:eastAsia="en-GB"/>
        </w:rPr>
      </w:pPr>
      <w:bookmarkStart w:id="636" w:name="str_337"/>
      <w:bookmarkEnd w:id="636"/>
      <w:r>
        <w:rPr>
          <w:rFonts w:ascii="Arial" w:eastAsia="Times New Roman" w:hAnsi="Arial" w:cs="Arial"/>
          <w:b/>
          <w:bCs/>
          <w:i/>
          <w:iCs/>
          <w:sz w:val="24"/>
          <w:szCs w:val="24"/>
          <w:lang w:val="hu-HU" w:eastAsia="en-GB"/>
        </w:rPr>
        <w:t>A pénzösszegek visszatérítése</w:t>
      </w:r>
    </w:p>
    <w:p w14:paraId="6393F1D2" w14:textId="28725483"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37" w:name="clan_304"/>
      <w:bookmarkEnd w:id="637"/>
      <w:r w:rsidRPr="001466C8">
        <w:rPr>
          <w:rFonts w:ascii="Arial" w:eastAsia="Times New Roman" w:hAnsi="Arial" w:cs="Arial"/>
          <w:b/>
          <w:bCs/>
          <w:sz w:val="24"/>
          <w:szCs w:val="24"/>
          <w:lang w:val="hu-HU" w:eastAsia="en-GB"/>
        </w:rPr>
        <w:lastRenderedPageBreak/>
        <w:t>304</w:t>
      </w:r>
      <w:r w:rsidR="00FA5BA4">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0A180BD6" w14:textId="77777777" w:rsidR="00DC44B8" w:rsidRPr="00CA1F59" w:rsidRDefault="00DC44B8" w:rsidP="00DC44B8">
      <w:pPr>
        <w:tabs>
          <w:tab w:val="left" w:pos="-1843"/>
        </w:tabs>
        <w:jc w:val="both"/>
        <w:rPr>
          <w:rFonts w:ascii="Arial" w:hAnsi="Arial" w:cs="Arial"/>
          <w:lang w:val="hu-HU"/>
        </w:rPr>
      </w:pPr>
      <w:r w:rsidRPr="00CA1F59">
        <w:rPr>
          <w:rFonts w:ascii="Arial" w:hAnsi="Arial" w:cs="Arial"/>
          <w:lang w:val="hu-HU"/>
        </w:rPr>
        <w:t xml:space="preserve">A szabálysértési eljárásban </w:t>
      </w:r>
      <w:proofErr w:type="spellStart"/>
      <w:r w:rsidRPr="00CA1F59">
        <w:rPr>
          <w:rFonts w:ascii="Arial" w:hAnsi="Arial" w:cs="Arial"/>
          <w:lang w:val="hu-HU"/>
        </w:rPr>
        <w:t>megalapozatlanul</w:t>
      </w:r>
      <w:proofErr w:type="spellEnd"/>
      <w:r w:rsidRPr="00CA1F59">
        <w:rPr>
          <w:rFonts w:ascii="Arial" w:hAnsi="Arial" w:cs="Arial"/>
          <w:lang w:val="hu-HU"/>
        </w:rPr>
        <w:t xml:space="preserve"> pénzbírsággal, a vagyoni előny, vagy a dolog elkobzása óvintézkedésével sújtott személy jogot formálhat a lerótt pénzbírság visszatérítésére, az elkobzott vagyoni előny visszaszolgáltatására, a dolog, vagy az elvett dolog pénzbeli ellenértékének visszaszolgáltatására (a továbbiakban: a pénzösszeg visszatérít</w:t>
      </w:r>
      <w:r>
        <w:rPr>
          <w:rFonts w:ascii="Arial" w:hAnsi="Arial" w:cs="Arial"/>
          <w:lang w:val="hu-HU"/>
        </w:rPr>
        <w:t xml:space="preserve">ése). </w:t>
      </w:r>
    </w:p>
    <w:p w14:paraId="02B5DD16" w14:textId="77777777" w:rsidR="00DC44B8" w:rsidRPr="00CA1F59" w:rsidRDefault="00DC44B8" w:rsidP="00DC44B8">
      <w:pPr>
        <w:tabs>
          <w:tab w:val="left" w:pos="-1843"/>
        </w:tabs>
        <w:jc w:val="both"/>
        <w:rPr>
          <w:rFonts w:ascii="Arial" w:hAnsi="Arial" w:cs="Arial"/>
          <w:lang w:val="hu-HU"/>
        </w:rPr>
      </w:pPr>
      <w:bookmarkStart w:id="638" w:name="str_338"/>
      <w:bookmarkEnd w:id="638"/>
      <w:r w:rsidRPr="00CA1F59">
        <w:rPr>
          <w:rFonts w:ascii="Arial" w:hAnsi="Arial" w:cs="Arial"/>
          <w:lang w:val="hu-HU"/>
        </w:rPr>
        <w:t>A pénzösszeg visszatérítését nem követelheti a büntetését hamis beismerésével</w:t>
      </w:r>
      <w:r>
        <w:rPr>
          <w:rFonts w:ascii="Arial" w:hAnsi="Arial" w:cs="Arial"/>
          <w:lang w:val="hu-HU"/>
        </w:rPr>
        <w:t xml:space="preserve"> kiváltó megbüntetett személy. </w:t>
      </w:r>
    </w:p>
    <w:p w14:paraId="02908F1C" w14:textId="27AA19EF" w:rsidR="00D742DC" w:rsidRPr="001466C8" w:rsidRDefault="00DC44B8" w:rsidP="00D742DC">
      <w:pPr>
        <w:spacing w:before="240" w:after="240" w:line="240" w:lineRule="auto"/>
        <w:jc w:val="center"/>
        <w:rPr>
          <w:rFonts w:ascii="Arial" w:eastAsia="Times New Roman" w:hAnsi="Arial" w:cs="Arial"/>
          <w:b/>
          <w:bCs/>
          <w:i/>
          <w:iCs/>
          <w:sz w:val="24"/>
          <w:szCs w:val="24"/>
          <w:lang w:val="hu-HU" w:eastAsia="en-GB"/>
        </w:rPr>
      </w:pPr>
      <w:r>
        <w:rPr>
          <w:rFonts w:ascii="Arial" w:eastAsia="Times New Roman" w:hAnsi="Arial" w:cs="Arial"/>
          <w:b/>
          <w:bCs/>
          <w:i/>
          <w:iCs/>
          <w:sz w:val="24"/>
          <w:szCs w:val="24"/>
          <w:lang w:val="hu-HU" w:eastAsia="en-GB"/>
        </w:rPr>
        <w:t>A jog elévülése</w:t>
      </w:r>
    </w:p>
    <w:p w14:paraId="7ECEC3BD" w14:textId="041FCA27" w:rsidR="00D742DC" w:rsidRPr="001466C8" w:rsidRDefault="008653C7" w:rsidP="00D742DC">
      <w:pPr>
        <w:spacing w:before="240" w:after="120" w:line="240" w:lineRule="auto"/>
        <w:jc w:val="center"/>
        <w:rPr>
          <w:rFonts w:ascii="Arial" w:eastAsia="Times New Roman" w:hAnsi="Arial" w:cs="Arial"/>
          <w:b/>
          <w:bCs/>
          <w:sz w:val="24"/>
          <w:szCs w:val="24"/>
          <w:lang w:val="hu-HU" w:eastAsia="en-GB"/>
        </w:rPr>
      </w:pPr>
      <w:bookmarkStart w:id="639" w:name="clan_305"/>
      <w:bookmarkEnd w:id="639"/>
      <w:r>
        <w:rPr>
          <w:rFonts w:ascii="Arial" w:eastAsia="Times New Roman" w:hAnsi="Arial" w:cs="Arial"/>
          <w:b/>
          <w:bCs/>
          <w:sz w:val="24"/>
          <w:szCs w:val="24"/>
          <w:lang w:val="hu-HU" w:eastAsia="en-GB"/>
        </w:rPr>
        <w:t>305. szakasz</w:t>
      </w:r>
    </w:p>
    <w:p w14:paraId="66795A98" w14:textId="6E44206E" w:rsidR="00DC44B8" w:rsidRPr="00CA1F59" w:rsidRDefault="00DC44B8" w:rsidP="00DC44B8">
      <w:pPr>
        <w:tabs>
          <w:tab w:val="left" w:pos="-1843"/>
        </w:tabs>
        <w:jc w:val="both"/>
        <w:rPr>
          <w:rFonts w:ascii="Arial" w:hAnsi="Arial" w:cs="Arial"/>
          <w:lang w:val="hu-HU"/>
        </w:rPr>
      </w:pPr>
      <w:r w:rsidRPr="00CA1F59">
        <w:rPr>
          <w:rFonts w:ascii="Arial" w:hAnsi="Arial" w:cs="Arial"/>
          <w:lang w:val="hu-HU"/>
        </w:rPr>
        <w:t xml:space="preserve">Az </w:t>
      </w:r>
      <w:proofErr w:type="spellStart"/>
      <w:r w:rsidRPr="00CA1F59">
        <w:rPr>
          <w:rFonts w:ascii="Arial" w:hAnsi="Arial" w:cs="Arial"/>
          <w:lang w:val="hu-HU"/>
        </w:rPr>
        <w:t>alaptalanul</w:t>
      </w:r>
      <w:proofErr w:type="spellEnd"/>
      <w:r w:rsidRPr="00CA1F59">
        <w:rPr>
          <w:rFonts w:ascii="Arial" w:hAnsi="Arial" w:cs="Arial"/>
          <w:lang w:val="hu-HU"/>
        </w:rPr>
        <w:t xml:space="preserve"> megbüntetett személy</w:t>
      </w:r>
      <w:r>
        <w:rPr>
          <w:rFonts w:ascii="Arial" w:hAnsi="Arial" w:cs="Arial"/>
          <w:lang w:val="hu-HU"/>
        </w:rPr>
        <w:t xml:space="preserve"> </w:t>
      </w:r>
      <w:r w:rsidRPr="00CA1F59">
        <w:rPr>
          <w:rFonts w:ascii="Arial" w:hAnsi="Arial" w:cs="Arial"/>
          <w:lang w:val="hu-HU"/>
        </w:rPr>
        <w:t xml:space="preserve">kártérítési, illetve a pénzösszeg visszatérítése iránti joga a </w:t>
      </w:r>
      <w:r w:rsidR="008653C7">
        <w:rPr>
          <w:rFonts w:ascii="Arial" w:hAnsi="Arial" w:cs="Arial"/>
          <w:lang w:val="hu-HU"/>
        </w:rPr>
        <w:t>büntetés végrehajtásának napjától</w:t>
      </w:r>
      <w:r w:rsidRPr="00CA1F59">
        <w:rPr>
          <w:rFonts w:ascii="Arial" w:hAnsi="Arial" w:cs="Arial"/>
          <w:lang w:val="hu-HU"/>
        </w:rPr>
        <w:t xml:space="preserve"> számított </w:t>
      </w:r>
      <w:r w:rsidR="008653C7">
        <w:rPr>
          <w:rFonts w:ascii="Arial" w:hAnsi="Arial" w:cs="Arial"/>
          <w:lang w:val="hu-HU"/>
        </w:rPr>
        <w:t>három</w:t>
      </w:r>
      <w:r w:rsidRPr="00CA1F59">
        <w:rPr>
          <w:rFonts w:ascii="Arial" w:hAnsi="Arial" w:cs="Arial"/>
          <w:lang w:val="hu-HU"/>
        </w:rPr>
        <w:t xml:space="preserve"> éven belül elévül. </w:t>
      </w:r>
    </w:p>
    <w:p w14:paraId="764F3936" w14:textId="5E716C5E" w:rsidR="00DC44B8" w:rsidRPr="00CA1F59" w:rsidRDefault="00DC44B8" w:rsidP="00DC44B8">
      <w:pPr>
        <w:tabs>
          <w:tab w:val="left" w:pos="-1843"/>
        </w:tabs>
        <w:jc w:val="both"/>
        <w:rPr>
          <w:rFonts w:ascii="Arial" w:hAnsi="Arial" w:cs="Arial"/>
          <w:lang w:val="hu-HU"/>
        </w:rPr>
      </w:pPr>
      <w:r w:rsidRPr="00CA1F59">
        <w:rPr>
          <w:rFonts w:ascii="Arial" w:hAnsi="Arial" w:cs="Arial"/>
          <w:lang w:val="hu-HU"/>
        </w:rPr>
        <w:t xml:space="preserve">Az e szakasz 1. bekezdésében leírt elévülés a </w:t>
      </w:r>
      <w:r w:rsidR="008653C7">
        <w:rPr>
          <w:rFonts w:ascii="Arial" w:hAnsi="Arial" w:cs="Arial"/>
          <w:lang w:val="hu-HU"/>
        </w:rPr>
        <w:t>igazságügyi</w:t>
      </w:r>
      <w:r w:rsidRPr="00CA1F59">
        <w:rPr>
          <w:rFonts w:ascii="Arial" w:hAnsi="Arial" w:cs="Arial"/>
          <w:lang w:val="hu-HU"/>
        </w:rPr>
        <w:t xml:space="preserve"> ügyekért felelős minisztériumhoz, illetve a szabálysértési eljárást vezető igazgatási szervhez intézett kérelem előterjesztésével félbeszakad. </w:t>
      </w:r>
    </w:p>
    <w:p w14:paraId="2D9FD9CB" w14:textId="3DBE0EE1" w:rsidR="00DC44B8" w:rsidRDefault="00DC44B8" w:rsidP="008653C7">
      <w:pPr>
        <w:spacing w:before="100" w:beforeAutospacing="1" w:after="100" w:afterAutospacing="1" w:line="240" w:lineRule="auto"/>
        <w:jc w:val="both"/>
        <w:rPr>
          <w:rFonts w:ascii="Arial" w:hAnsi="Arial" w:cs="Arial"/>
          <w:lang w:val="hu-HU"/>
        </w:rPr>
      </w:pPr>
      <w:r w:rsidRPr="00CA1F59">
        <w:rPr>
          <w:rFonts w:ascii="Arial" w:hAnsi="Arial" w:cs="Arial"/>
          <w:lang w:val="hu-HU"/>
        </w:rPr>
        <w:t xml:space="preserve">Ha a kártérítés, illetve a pénzösszeg visszatérítése iránti kérelmet a </w:t>
      </w:r>
      <w:proofErr w:type="spellStart"/>
      <w:r w:rsidRPr="00CA1F59">
        <w:rPr>
          <w:rFonts w:ascii="Arial" w:hAnsi="Arial" w:cs="Arial"/>
          <w:lang w:val="hu-HU"/>
        </w:rPr>
        <w:t>megalapozatlanul</w:t>
      </w:r>
      <w:proofErr w:type="spellEnd"/>
      <w:r w:rsidRPr="00CA1F59">
        <w:rPr>
          <w:rFonts w:ascii="Arial" w:hAnsi="Arial" w:cs="Arial"/>
          <w:lang w:val="hu-HU"/>
        </w:rPr>
        <w:t xml:space="preserve"> megbüntetett személy terjesztette be, halála után </w:t>
      </w:r>
      <w:r w:rsidR="008653C7">
        <w:rPr>
          <w:rFonts w:ascii="Arial" w:hAnsi="Arial" w:cs="Arial"/>
          <w:lang w:val="hu-HU"/>
        </w:rPr>
        <w:t>az örökösei a</w:t>
      </w:r>
      <w:r w:rsidRPr="00CA1F59">
        <w:rPr>
          <w:rFonts w:ascii="Arial" w:hAnsi="Arial" w:cs="Arial"/>
          <w:lang w:val="hu-HU"/>
        </w:rPr>
        <w:t xml:space="preserve"> </w:t>
      </w:r>
      <w:proofErr w:type="spellStart"/>
      <w:r w:rsidRPr="00CA1F59">
        <w:rPr>
          <w:rFonts w:ascii="Arial" w:hAnsi="Arial" w:cs="Arial"/>
          <w:lang w:val="hu-HU"/>
        </w:rPr>
        <w:t>megalapozatlanul</w:t>
      </w:r>
      <w:proofErr w:type="spellEnd"/>
      <w:r w:rsidRPr="00CA1F59">
        <w:rPr>
          <w:rFonts w:ascii="Arial" w:hAnsi="Arial" w:cs="Arial"/>
          <w:lang w:val="hu-HU"/>
        </w:rPr>
        <w:t xml:space="preserve"> megbüntetett személy halála napjától számított 3 hónapos határidőn belül folytathatják az igény érvényesítése iránti eljárásukat, de csupán a korábban előter</w:t>
      </w:r>
      <w:r w:rsidR="008653C7">
        <w:rPr>
          <w:rFonts w:ascii="Arial" w:hAnsi="Arial" w:cs="Arial"/>
          <w:lang w:val="hu-HU"/>
        </w:rPr>
        <w:t>jesztett kérelem keretei között, és kizárólag az anyagi kártérítéssel kapcsolatban.</w:t>
      </w:r>
    </w:p>
    <w:p w14:paraId="3F4D9B5D" w14:textId="7005DAA5" w:rsidR="008653C7" w:rsidRDefault="008653C7" w:rsidP="008653C7">
      <w:pPr>
        <w:spacing w:before="100" w:beforeAutospacing="1" w:after="100" w:afterAutospacing="1" w:line="240" w:lineRule="auto"/>
        <w:jc w:val="both"/>
        <w:rPr>
          <w:rFonts w:ascii="Arial" w:eastAsia="Times New Roman" w:hAnsi="Arial" w:cs="Arial"/>
          <w:lang w:val="hu-HU" w:eastAsia="en-GB"/>
        </w:rPr>
      </w:pPr>
      <w:r>
        <w:rPr>
          <w:rFonts w:ascii="Arial" w:hAnsi="Arial" w:cs="Arial"/>
          <w:lang w:val="hu-HU"/>
        </w:rPr>
        <w:t xml:space="preserve">Amennyiben a </w:t>
      </w:r>
      <w:proofErr w:type="spellStart"/>
      <w:r>
        <w:rPr>
          <w:rFonts w:ascii="Arial" w:hAnsi="Arial" w:cs="Arial"/>
          <w:lang w:val="hu-HU"/>
        </w:rPr>
        <w:t>megalapozatlanul</w:t>
      </w:r>
      <w:proofErr w:type="spellEnd"/>
      <w:r>
        <w:rPr>
          <w:rFonts w:ascii="Arial" w:hAnsi="Arial" w:cs="Arial"/>
          <w:lang w:val="hu-HU"/>
        </w:rPr>
        <w:t xml:space="preserve"> megbüntetett személy lemondott a kártérítési </w:t>
      </w:r>
      <w:proofErr w:type="gramStart"/>
      <w:r>
        <w:rPr>
          <w:rFonts w:ascii="Arial" w:hAnsi="Arial" w:cs="Arial"/>
          <w:lang w:val="hu-HU"/>
        </w:rPr>
        <w:t>keresetéről ,</w:t>
      </w:r>
      <w:proofErr w:type="gramEnd"/>
      <w:r>
        <w:rPr>
          <w:rFonts w:ascii="Arial" w:hAnsi="Arial" w:cs="Arial"/>
          <w:lang w:val="hu-HU"/>
        </w:rPr>
        <w:t xml:space="preserve"> illetve a pénzösszeg visszatérítéséről, halála után a kérelem nem adható át.</w:t>
      </w:r>
    </w:p>
    <w:p w14:paraId="1DD9B20A" w14:textId="0468345E" w:rsidR="00D742DC" w:rsidRPr="001466C8" w:rsidRDefault="008653C7" w:rsidP="00D742DC">
      <w:pPr>
        <w:spacing w:before="240" w:after="240" w:line="240" w:lineRule="auto"/>
        <w:jc w:val="center"/>
        <w:rPr>
          <w:rFonts w:ascii="Arial" w:eastAsia="Times New Roman" w:hAnsi="Arial" w:cs="Arial"/>
          <w:b/>
          <w:bCs/>
          <w:i/>
          <w:iCs/>
          <w:sz w:val="24"/>
          <w:szCs w:val="24"/>
          <w:lang w:val="hu-HU" w:eastAsia="en-GB"/>
        </w:rPr>
      </w:pPr>
      <w:bookmarkStart w:id="640" w:name="str_339"/>
      <w:bookmarkEnd w:id="640"/>
      <w:r>
        <w:rPr>
          <w:rFonts w:ascii="Arial" w:eastAsia="Times New Roman" w:hAnsi="Arial" w:cs="Arial"/>
          <w:b/>
          <w:bCs/>
          <w:i/>
          <w:iCs/>
          <w:sz w:val="24"/>
          <w:szCs w:val="24"/>
          <w:lang w:val="hu-HU" w:eastAsia="en-GB"/>
        </w:rPr>
        <w:t>A jogérvényesítési eljárás</w:t>
      </w:r>
    </w:p>
    <w:p w14:paraId="438FEBA5" w14:textId="3021E658" w:rsidR="00D742DC" w:rsidRPr="001466C8" w:rsidRDefault="008653C7" w:rsidP="00D742DC">
      <w:pPr>
        <w:spacing w:before="240" w:after="120" w:line="240" w:lineRule="auto"/>
        <w:jc w:val="center"/>
        <w:rPr>
          <w:rFonts w:ascii="Arial" w:eastAsia="Times New Roman" w:hAnsi="Arial" w:cs="Arial"/>
          <w:b/>
          <w:bCs/>
          <w:sz w:val="24"/>
          <w:szCs w:val="24"/>
          <w:lang w:val="hu-HU" w:eastAsia="en-GB"/>
        </w:rPr>
      </w:pPr>
      <w:bookmarkStart w:id="641" w:name="clan_306"/>
      <w:bookmarkEnd w:id="641"/>
      <w:r>
        <w:rPr>
          <w:rFonts w:ascii="Arial" w:eastAsia="Times New Roman" w:hAnsi="Arial" w:cs="Arial"/>
          <w:b/>
          <w:bCs/>
          <w:sz w:val="24"/>
          <w:szCs w:val="24"/>
          <w:lang w:val="hu-HU" w:eastAsia="en-GB"/>
        </w:rPr>
        <w:t>306. szakasz</w:t>
      </w:r>
    </w:p>
    <w:p w14:paraId="446F3FB2" w14:textId="1796BE96" w:rsidR="008653C7" w:rsidRPr="00CA1F59" w:rsidRDefault="008653C7" w:rsidP="008653C7">
      <w:pPr>
        <w:tabs>
          <w:tab w:val="left" w:pos="-1843"/>
        </w:tabs>
        <w:jc w:val="both"/>
        <w:rPr>
          <w:rFonts w:ascii="Arial" w:hAnsi="Arial" w:cs="Arial"/>
          <w:lang w:val="hu-HU"/>
        </w:rPr>
      </w:pPr>
      <w:r w:rsidRPr="00CA1F59">
        <w:rPr>
          <w:rFonts w:ascii="Arial" w:hAnsi="Arial" w:cs="Arial"/>
          <w:lang w:val="hu-HU"/>
        </w:rPr>
        <w:t>A felhatalmazott személy – a kár felmerüléséről és a kártérítés mértékéről szóló egyezség megkötése céljából – kártérítési kérelmével</w:t>
      </w:r>
      <w:r>
        <w:rPr>
          <w:rFonts w:ascii="Arial" w:hAnsi="Arial" w:cs="Arial"/>
          <w:lang w:val="hu-HU"/>
        </w:rPr>
        <w:t xml:space="preserve"> köteles az igazságügyi </w:t>
      </w:r>
      <w:r w:rsidRPr="00CA1F59">
        <w:rPr>
          <w:rFonts w:ascii="Arial" w:hAnsi="Arial" w:cs="Arial"/>
          <w:lang w:val="hu-HU"/>
        </w:rPr>
        <w:t>ü</w:t>
      </w:r>
      <w:r>
        <w:rPr>
          <w:rFonts w:ascii="Arial" w:hAnsi="Arial" w:cs="Arial"/>
          <w:lang w:val="hu-HU"/>
        </w:rPr>
        <w:t>gyekért felelős minisztériumhoz</w:t>
      </w:r>
      <w:r w:rsidRPr="00CA1F59">
        <w:rPr>
          <w:rFonts w:ascii="Arial" w:hAnsi="Arial" w:cs="Arial"/>
          <w:lang w:val="hu-HU"/>
        </w:rPr>
        <w:t xml:space="preserve"> fordulni.</w:t>
      </w:r>
    </w:p>
    <w:p w14:paraId="4B4B64BF" w14:textId="77777777" w:rsidR="008653C7" w:rsidRDefault="008653C7" w:rsidP="008653C7">
      <w:pPr>
        <w:tabs>
          <w:tab w:val="left" w:pos="-1843"/>
        </w:tabs>
        <w:jc w:val="both"/>
        <w:rPr>
          <w:rFonts w:ascii="Arial" w:hAnsi="Arial" w:cs="Arial"/>
          <w:lang w:val="hu-HU"/>
        </w:rPr>
      </w:pPr>
      <w:r w:rsidRPr="00CA1F59">
        <w:rPr>
          <w:rFonts w:ascii="Arial" w:hAnsi="Arial" w:cs="Arial"/>
          <w:lang w:val="hu-HU"/>
        </w:rPr>
        <w:t xml:space="preserve">Ha az egyezség megkötésére a kérelem kézhezvételének napjától számított két hónapos határidőn belül nem kerül sor, a felhatalmazott személy a hatáskörében illetékes bírósághoz kártérítési keresetet terjeszthet be a Szerb Köztársaság ellen. A pénzösszeg visszatérítése iránti kérelmet a pénzügyekért felelős köztársasági igazgatási szervhez kell beterjeszteni. </w:t>
      </w:r>
    </w:p>
    <w:p w14:paraId="689E8F52" w14:textId="1A9117D1" w:rsidR="008653C7" w:rsidRPr="00CA1F59" w:rsidRDefault="008653C7" w:rsidP="008653C7">
      <w:pPr>
        <w:tabs>
          <w:tab w:val="left" w:pos="-1843"/>
        </w:tabs>
        <w:jc w:val="both"/>
        <w:rPr>
          <w:rFonts w:ascii="Arial" w:hAnsi="Arial" w:cs="Arial"/>
          <w:lang w:val="hu-HU"/>
        </w:rPr>
      </w:pPr>
      <w:r w:rsidRPr="00CA1F59">
        <w:rPr>
          <w:rFonts w:ascii="Arial" w:hAnsi="Arial" w:cs="Arial"/>
          <w:lang w:val="hu-HU"/>
        </w:rPr>
        <w:t xml:space="preserve">Ha e szerv a kérelmet elutasítja, vagy két hónapos határidőn belül a kérelemről nem hoz határozatot, a felhatalmazott személy igényét a hatáskörében illetékes bírósághoz, az e szakasz 2. bekezdésében leírt határidőn belül intézett kártérítési keresetével érvényesítheti. </w:t>
      </w:r>
    </w:p>
    <w:p w14:paraId="51DA2A0B" w14:textId="50B9AB43" w:rsidR="008653C7" w:rsidRDefault="008653C7" w:rsidP="008653C7">
      <w:pPr>
        <w:spacing w:before="100" w:beforeAutospacing="1" w:after="100" w:afterAutospacing="1" w:line="240" w:lineRule="auto"/>
        <w:rPr>
          <w:rFonts w:ascii="Arial" w:eastAsia="Times New Roman" w:hAnsi="Arial" w:cs="Arial"/>
          <w:lang w:val="hu-HU" w:eastAsia="en-GB"/>
        </w:rPr>
      </w:pPr>
      <w:r w:rsidRPr="00CA1F59">
        <w:rPr>
          <w:rFonts w:ascii="Arial" w:hAnsi="Arial" w:cs="Arial"/>
          <w:lang w:val="hu-HU"/>
        </w:rPr>
        <w:t xml:space="preserve">Amíg az e szakasz 1.,2. és 3. bekezdéseiben feltüntetett illetékes szerv előtti eljárás folyamatban van, az e törvény </w:t>
      </w:r>
      <w:r>
        <w:rPr>
          <w:rFonts w:ascii="Arial" w:hAnsi="Arial" w:cs="Arial"/>
          <w:lang w:val="hu-HU"/>
        </w:rPr>
        <w:t>305</w:t>
      </w:r>
      <w:r w:rsidRPr="00CA1F59">
        <w:rPr>
          <w:rFonts w:ascii="Arial" w:hAnsi="Arial" w:cs="Arial"/>
          <w:lang w:val="hu-HU"/>
        </w:rPr>
        <w:t>. szakaszában előírt elévülés nem folyik.</w:t>
      </w:r>
    </w:p>
    <w:p w14:paraId="55E56412" w14:textId="52E04016" w:rsidR="00D742DC" w:rsidRPr="001466C8" w:rsidRDefault="008653C7" w:rsidP="00D742DC">
      <w:pPr>
        <w:spacing w:after="0" w:line="240" w:lineRule="auto"/>
        <w:jc w:val="center"/>
        <w:rPr>
          <w:rFonts w:ascii="Arial" w:eastAsia="Times New Roman" w:hAnsi="Arial" w:cs="Arial"/>
          <w:sz w:val="31"/>
          <w:szCs w:val="31"/>
          <w:lang w:val="hu-HU" w:eastAsia="en-GB"/>
        </w:rPr>
      </w:pPr>
      <w:bookmarkStart w:id="642" w:name="str_340"/>
      <w:bookmarkEnd w:id="642"/>
      <w:r>
        <w:rPr>
          <w:rFonts w:ascii="Arial" w:eastAsia="Times New Roman" w:hAnsi="Arial" w:cs="Arial"/>
          <w:sz w:val="31"/>
          <w:szCs w:val="31"/>
          <w:lang w:val="hu-HU" w:eastAsia="en-GB"/>
        </w:rPr>
        <w:t>XXXV. FEJEZET</w:t>
      </w:r>
    </w:p>
    <w:p w14:paraId="5C3CFA61" w14:textId="040A773F" w:rsidR="00D742DC" w:rsidRPr="001466C8" w:rsidRDefault="008653C7" w:rsidP="00D742DC">
      <w:pPr>
        <w:spacing w:after="0" w:line="240" w:lineRule="auto"/>
        <w:jc w:val="center"/>
        <w:rPr>
          <w:rFonts w:ascii="Arial" w:eastAsia="Times New Roman" w:hAnsi="Arial" w:cs="Arial"/>
          <w:sz w:val="31"/>
          <w:szCs w:val="31"/>
          <w:lang w:val="hu-HU" w:eastAsia="en-GB"/>
        </w:rPr>
      </w:pPr>
      <w:r>
        <w:rPr>
          <w:rFonts w:ascii="Arial" w:eastAsia="Times New Roman" w:hAnsi="Arial" w:cs="Arial"/>
          <w:sz w:val="31"/>
          <w:szCs w:val="31"/>
          <w:lang w:val="hu-HU" w:eastAsia="en-GB"/>
        </w:rPr>
        <w:t>A DÖNTÉSEK VÉGREHAJTÁSA</w:t>
      </w:r>
    </w:p>
    <w:p w14:paraId="2A5E450A" w14:textId="1AB6BB0F" w:rsidR="00D742DC" w:rsidRPr="001466C8" w:rsidRDefault="008653C7" w:rsidP="00D742DC">
      <w:pPr>
        <w:spacing w:before="240" w:after="240" w:line="240" w:lineRule="auto"/>
        <w:jc w:val="center"/>
        <w:rPr>
          <w:rFonts w:ascii="Arial" w:eastAsia="Times New Roman" w:hAnsi="Arial" w:cs="Arial"/>
          <w:b/>
          <w:bCs/>
          <w:i/>
          <w:iCs/>
          <w:sz w:val="24"/>
          <w:szCs w:val="24"/>
          <w:lang w:val="hu-HU" w:eastAsia="en-GB"/>
        </w:rPr>
      </w:pPr>
      <w:bookmarkStart w:id="643" w:name="str_341"/>
      <w:bookmarkEnd w:id="643"/>
      <w:r>
        <w:rPr>
          <w:rFonts w:ascii="Arial" w:eastAsia="Times New Roman" w:hAnsi="Arial" w:cs="Arial"/>
          <w:b/>
          <w:bCs/>
          <w:i/>
          <w:iCs/>
          <w:sz w:val="24"/>
          <w:szCs w:val="24"/>
          <w:lang w:val="hu-HU" w:eastAsia="en-GB"/>
        </w:rPr>
        <w:lastRenderedPageBreak/>
        <w:t>Végrehajtási cím megszerzése</w:t>
      </w:r>
    </w:p>
    <w:p w14:paraId="7D8B5663" w14:textId="3A3F19CD" w:rsidR="00D742DC" w:rsidRPr="001466C8" w:rsidRDefault="008653C7" w:rsidP="00D742DC">
      <w:pPr>
        <w:spacing w:before="240" w:after="120" w:line="240" w:lineRule="auto"/>
        <w:jc w:val="center"/>
        <w:rPr>
          <w:rFonts w:ascii="Arial" w:eastAsia="Times New Roman" w:hAnsi="Arial" w:cs="Arial"/>
          <w:b/>
          <w:bCs/>
          <w:sz w:val="24"/>
          <w:szCs w:val="24"/>
          <w:lang w:val="hu-HU" w:eastAsia="en-GB"/>
        </w:rPr>
      </w:pPr>
      <w:bookmarkStart w:id="644" w:name="clan_307"/>
      <w:bookmarkEnd w:id="644"/>
      <w:r>
        <w:rPr>
          <w:rFonts w:ascii="Arial" w:eastAsia="Times New Roman" w:hAnsi="Arial" w:cs="Arial"/>
          <w:b/>
          <w:bCs/>
          <w:sz w:val="24"/>
          <w:szCs w:val="24"/>
          <w:lang w:val="hu-HU" w:eastAsia="en-GB"/>
        </w:rPr>
        <w:t>307. szakasz</w:t>
      </w:r>
    </w:p>
    <w:p w14:paraId="768B2094" w14:textId="7ACA1D41" w:rsidR="004C3F11" w:rsidRPr="00CA1F59" w:rsidRDefault="004C3F11" w:rsidP="004C3F11">
      <w:pPr>
        <w:tabs>
          <w:tab w:val="left" w:pos="-1843"/>
        </w:tabs>
        <w:jc w:val="both"/>
        <w:rPr>
          <w:rFonts w:ascii="Arial" w:hAnsi="Arial" w:cs="Arial"/>
          <w:lang w:val="hu-HU"/>
        </w:rPr>
      </w:pPr>
      <w:r w:rsidRPr="00CA1F59">
        <w:rPr>
          <w:rFonts w:ascii="Arial" w:hAnsi="Arial" w:cs="Arial"/>
          <w:lang w:val="hu-HU"/>
        </w:rPr>
        <w:t>Az ítélet, illetve a határozat (a továbbiakban: döntés) akkor emelkednek jogerőre, amikor fellebbezéssel többé már nem tá</w:t>
      </w:r>
      <w:r>
        <w:rPr>
          <w:rFonts w:ascii="Arial" w:hAnsi="Arial" w:cs="Arial"/>
          <w:lang w:val="hu-HU"/>
        </w:rPr>
        <w:t xml:space="preserve">madhatók, vagy ha a fellebbezés nem </w:t>
      </w:r>
      <w:proofErr w:type="spellStart"/>
      <w:r>
        <w:rPr>
          <w:rFonts w:ascii="Arial" w:hAnsi="Arial" w:cs="Arial"/>
          <w:lang w:val="hu-HU"/>
        </w:rPr>
        <w:t>engedélyzett</w:t>
      </w:r>
      <w:proofErr w:type="spellEnd"/>
      <w:r w:rsidRPr="00CA1F59">
        <w:rPr>
          <w:rFonts w:ascii="Arial" w:hAnsi="Arial" w:cs="Arial"/>
          <w:lang w:val="hu-HU"/>
        </w:rPr>
        <w:t>.</w:t>
      </w:r>
      <w:r>
        <w:rPr>
          <w:rFonts w:ascii="Arial" w:hAnsi="Arial" w:cs="Arial"/>
          <w:lang w:val="hu-HU"/>
        </w:rPr>
        <w:t xml:space="preserve"> </w:t>
      </w:r>
      <w:r w:rsidRPr="00CA1F59">
        <w:rPr>
          <w:rFonts w:ascii="Arial" w:hAnsi="Arial" w:cs="Arial"/>
          <w:lang w:val="hu-HU"/>
        </w:rPr>
        <w:t>A szabálysértési eljárásban meghozott döntés végrehajtására a jogerőre emelkedés után, valamint a végrehajtás törvényes akadályainak elhárulása után kerül sor, ha e törvény másként nem írja elő.</w:t>
      </w:r>
    </w:p>
    <w:p w14:paraId="526DCA12" w14:textId="77777777" w:rsidR="004C3F11" w:rsidRPr="00CA1F59" w:rsidRDefault="004C3F11" w:rsidP="004C3F11">
      <w:pPr>
        <w:tabs>
          <w:tab w:val="left" w:pos="-1843"/>
        </w:tabs>
        <w:jc w:val="both"/>
        <w:rPr>
          <w:rFonts w:ascii="Arial" w:hAnsi="Arial" w:cs="Arial"/>
          <w:lang w:val="hu-HU"/>
        </w:rPr>
      </w:pPr>
      <w:r w:rsidRPr="00CA1F59">
        <w:rPr>
          <w:rFonts w:ascii="Arial" w:hAnsi="Arial" w:cs="Arial"/>
          <w:lang w:val="hu-HU"/>
        </w:rPr>
        <w:t xml:space="preserve">A pénzbírságot jogerősen kiszabó, az eljárási költségek megtérítéséről, a vagyonjogi igényről határozó, vagy a vagyoni előny elkobzásának intézkedését elrendelő döntés akkor hajtandó végre, amikor lejárt a döntésben előírt bírságfizetési, perköltség-megtérítési, vagyoni előny-visszaszolgáltatási, kármegtérítési és dolog-visszaszolgáltatási határidő. </w:t>
      </w:r>
    </w:p>
    <w:p w14:paraId="3103E7F6" w14:textId="194E0114" w:rsidR="009C7B46" w:rsidRDefault="004C3F11" w:rsidP="00D742DC">
      <w:pPr>
        <w:spacing w:before="100" w:beforeAutospacing="1" w:after="100" w:afterAutospacing="1" w:line="240" w:lineRule="auto"/>
        <w:rPr>
          <w:rFonts w:ascii="Arial" w:eastAsia="Times New Roman" w:hAnsi="Arial" w:cs="Arial"/>
          <w:bCs/>
          <w:lang w:val="hu-HU" w:eastAsia="en-GB"/>
        </w:rPr>
      </w:pPr>
      <w:r w:rsidRPr="004C3F11">
        <w:rPr>
          <w:rFonts w:ascii="Arial" w:eastAsia="Times New Roman" w:hAnsi="Arial" w:cs="Arial"/>
          <w:bCs/>
          <w:lang w:val="hu-HU" w:eastAsia="en-GB"/>
        </w:rPr>
        <w:t>A szabálysértési utalvány</w:t>
      </w:r>
      <w:r w:rsidR="009C7B46">
        <w:rPr>
          <w:rFonts w:ascii="Arial" w:eastAsia="Times New Roman" w:hAnsi="Arial" w:cs="Arial"/>
          <w:bCs/>
          <w:lang w:val="hu-HU" w:eastAsia="en-GB"/>
        </w:rPr>
        <w:t xml:space="preserve"> akkor emelkedik jogerőre amikor elmúlik nyolc nap a kézbesítéstől.</w:t>
      </w:r>
    </w:p>
    <w:p w14:paraId="2E121701" w14:textId="4F46AEE4" w:rsidR="009C7B46" w:rsidRPr="00CA1F59" w:rsidRDefault="009C7B46" w:rsidP="009C7B46">
      <w:pPr>
        <w:tabs>
          <w:tab w:val="left" w:pos="-1843"/>
        </w:tabs>
        <w:jc w:val="both"/>
        <w:rPr>
          <w:rFonts w:ascii="Arial" w:hAnsi="Arial" w:cs="Arial"/>
          <w:lang w:val="hu-HU"/>
        </w:rPr>
      </w:pPr>
      <w:r w:rsidRPr="00CA1F59">
        <w:rPr>
          <w:rFonts w:ascii="Arial" w:hAnsi="Arial" w:cs="Arial"/>
          <w:lang w:val="hu-HU"/>
        </w:rPr>
        <w:t xml:space="preserve">Ha </w:t>
      </w:r>
      <w:proofErr w:type="gramStart"/>
      <w:r w:rsidRPr="00CA1F59">
        <w:rPr>
          <w:rFonts w:ascii="Arial" w:hAnsi="Arial" w:cs="Arial"/>
          <w:lang w:val="hu-HU"/>
        </w:rPr>
        <w:t>egyes esetekről</w:t>
      </w:r>
      <w:proofErr w:type="gramEnd"/>
      <w:r w:rsidRPr="00CA1F59">
        <w:rPr>
          <w:rFonts w:ascii="Arial" w:hAnsi="Arial" w:cs="Arial"/>
          <w:lang w:val="hu-HU"/>
        </w:rPr>
        <w:t xml:space="preserve"> a törvény másként nem rendelkezik, </w:t>
      </w:r>
      <w:r>
        <w:rPr>
          <w:rFonts w:ascii="Arial" w:hAnsi="Arial" w:cs="Arial"/>
          <w:lang w:val="hu-HU"/>
        </w:rPr>
        <w:t xml:space="preserve">a döntés akkor kerül végrehajtásra ha elmúlt a döntés jogerőssé </w:t>
      </w:r>
      <w:proofErr w:type="spellStart"/>
      <w:r>
        <w:rPr>
          <w:rFonts w:ascii="Arial" w:hAnsi="Arial" w:cs="Arial"/>
          <w:lang w:val="hu-HU"/>
        </w:rPr>
        <w:t>vállásától</w:t>
      </w:r>
      <w:proofErr w:type="spellEnd"/>
      <w:r>
        <w:rPr>
          <w:rFonts w:ascii="Arial" w:hAnsi="Arial" w:cs="Arial"/>
          <w:lang w:val="hu-HU"/>
        </w:rPr>
        <w:t xml:space="preserve"> számított 15 nap, ha pedig a döntés ellen fellebbezés lett benyújtva, ezt a határidőt a másodfokú döntés kézbesítésétől számítják.</w:t>
      </w:r>
      <w:r w:rsidRPr="00CA1F59">
        <w:rPr>
          <w:rFonts w:ascii="Arial" w:hAnsi="Arial" w:cs="Arial"/>
          <w:lang w:val="hu-HU"/>
        </w:rPr>
        <w:t xml:space="preserve"> </w:t>
      </w:r>
    </w:p>
    <w:p w14:paraId="07095835" w14:textId="77777777" w:rsidR="009C7B46" w:rsidRPr="00CA1F59" w:rsidRDefault="009C7B46" w:rsidP="009C7B46">
      <w:pPr>
        <w:tabs>
          <w:tab w:val="left" w:pos="-1843"/>
        </w:tabs>
        <w:jc w:val="both"/>
        <w:rPr>
          <w:rFonts w:ascii="Arial" w:hAnsi="Arial" w:cs="Arial"/>
          <w:lang w:val="hu-HU"/>
        </w:rPr>
      </w:pPr>
      <w:r w:rsidRPr="00CA1F59">
        <w:rPr>
          <w:rFonts w:ascii="Arial" w:hAnsi="Arial" w:cs="Arial"/>
          <w:lang w:val="hu-HU"/>
        </w:rPr>
        <w:t xml:space="preserve">Az utasítás azonnal végrehajtandó, ha az elrendelő bíróság másként nem rendelkezik. </w:t>
      </w:r>
    </w:p>
    <w:p w14:paraId="0C9D2A4C" w14:textId="7B6D994B" w:rsidR="009C7B46" w:rsidRDefault="009C7B46"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 xml:space="preserve">Ha a jogi személy megszűnik létezni a </w:t>
      </w:r>
      <w:proofErr w:type="spellStart"/>
      <w:r>
        <w:rPr>
          <w:rFonts w:ascii="Arial" w:eastAsia="Times New Roman" w:hAnsi="Arial" w:cs="Arial"/>
          <w:lang w:val="hu-HU" w:eastAsia="en-GB"/>
        </w:rPr>
        <w:t>jogerőssen</w:t>
      </w:r>
      <w:proofErr w:type="spellEnd"/>
      <w:r>
        <w:rPr>
          <w:rFonts w:ascii="Arial" w:eastAsia="Times New Roman" w:hAnsi="Arial" w:cs="Arial"/>
          <w:lang w:val="hu-HU" w:eastAsia="en-GB"/>
        </w:rPr>
        <w:t xml:space="preserve"> befejezett eljárás után melyben megállapításra került a felelősség és a szabálysértésért büntetés lett kimondva, a pénzbüntetés és a vagyoni előny-visszaszolgáltatása a jogutód jogi személlyel szemben alkalmazandó.</w:t>
      </w:r>
    </w:p>
    <w:p w14:paraId="461EBEC1" w14:textId="609AA242" w:rsidR="00D742DC" w:rsidRPr="001466C8" w:rsidRDefault="008B5A30" w:rsidP="00D742DC">
      <w:pPr>
        <w:spacing w:before="240" w:after="240" w:line="240" w:lineRule="auto"/>
        <w:jc w:val="center"/>
        <w:rPr>
          <w:rFonts w:ascii="Arial" w:eastAsia="Times New Roman" w:hAnsi="Arial" w:cs="Arial"/>
          <w:b/>
          <w:bCs/>
          <w:i/>
          <w:iCs/>
          <w:sz w:val="24"/>
          <w:szCs w:val="24"/>
          <w:lang w:val="hu-HU" w:eastAsia="en-GB"/>
        </w:rPr>
      </w:pPr>
      <w:bookmarkStart w:id="645" w:name="str_342"/>
      <w:bookmarkEnd w:id="645"/>
      <w:r>
        <w:rPr>
          <w:rFonts w:ascii="Arial" w:eastAsia="Times New Roman" w:hAnsi="Arial" w:cs="Arial"/>
          <w:b/>
          <w:bCs/>
          <w:i/>
          <w:iCs/>
          <w:sz w:val="24"/>
          <w:szCs w:val="24"/>
          <w:lang w:val="hu-HU" w:eastAsia="en-GB"/>
        </w:rPr>
        <w:t>Jogerősség előtti végrehajtás</w:t>
      </w:r>
    </w:p>
    <w:p w14:paraId="2488C104" w14:textId="13143B63" w:rsidR="00D742DC" w:rsidRPr="001466C8" w:rsidRDefault="008B5A30" w:rsidP="00D742DC">
      <w:pPr>
        <w:spacing w:before="240" w:after="120" w:line="240" w:lineRule="auto"/>
        <w:jc w:val="center"/>
        <w:rPr>
          <w:rFonts w:ascii="Arial" w:eastAsia="Times New Roman" w:hAnsi="Arial" w:cs="Arial"/>
          <w:b/>
          <w:bCs/>
          <w:sz w:val="24"/>
          <w:szCs w:val="24"/>
          <w:lang w:val="hu-HU" w:eastAsia="en-GB"/>
        </w:rPr>
      </w:pPr>
      <w:bookmarkStart w:id="646" w:name="clan_308"/>
      <w:bookmarkEnd w:id="646"/>
      <w:r>
        <w:rPr>
          <w:rFonts w:ascii="Arial" w:eastAsia="Times New Roman" w:hAnsi="Arial" w:cs="Arial"/>
          <w:b/>
          <w:bCs/>
          <w:sz w:val="24"/>
          <w:szCs w:val="24"/>
          <w:lang w:val="hu-HU" w:eastAsia="en-GB"/>
        </w:rPr>
        <w:t>308. szakasz</w:t>
      </w:r>
    </w:p>
    <w:p w14:paraId="22DF7189" w14:textId="36C19918" w:rsidR="008B5A30" w:rsidRPr="00CA1F59" w:rsidRDefault="008B5A30" w:rsidP="008B5A30">
      <w:pPr>
        <w:tabs>
          <w:tab w:val="left" w:pos="-1843"/>
        </w:tabs>
        <w:jc w:val="both"/>
        <w:rPr>
          <w:rFonts w:ascii="Arial" w:hAnsi="Arial" w:cs="Arial"/>
          <w:lang w:val="hu-HU"/>
        </w:rPr>
      </w:pPr>
      <w:r w:rsidRPr="00CA1F59">
        <w:rPr>
          <w:rFonts w:ascii="Arial" w:hAnsi="Arial" w:cs="Arial"/>
          <w:lang w:val="hu-HU"/>
        </w:rPr>
        <w:t>A marasztaló ítélet jogerőre emelkedése előtt is végrehajtható, ésp</w:t>
      </w:r>
      <w:r>
        <w:rPr>
          <w:rFonts w:ascii="Arial" w:hAnsi="Arial" w:cs="Arial"/>
          <w:lang w:val="hu-HU"/>
        </w:rPr>
        <w:t xml:space="preserve">edig az alábbi esetekben: </w:t>
      </w:r>
    </w:p>
    <w:p w14:paraId="0D11FBB1" w14:textId="5327EACA" w:rsidR="008B5A30" w:rsidRDefault="008B5A30" w:rsidP="00F07263">
      <w:pPr>
        <w:numPr>
          <w:ilvl w:val="0"/>
          <w:numId w:val="19"/>
        </w:numPr>
        <w:tabs>
          <w:tab w:val="left" w:pos="-1843"/>
        </w:tabs>
        <w:spacing w:after="0" w:line="240" w:lineRule="auto"/>
        <w:jc w:val="both"/>
        <w:rPr>
          <w:rFonts w:ascii="Arial" w:hAnsi="Arial" w:cs="Arial"/>
          <w:lang w:val="hu-HU"/>
        </w:rPr>
      </w:pPr>
      <w:r w:rsidRPr="00CA1F59">
        <w:rPr>
          <w:rFonts w:ascii="Arial" w:hAnsi="Arial" w:cs="Arial"/>
          <w:lang w:val="hu-HU"/>
        </w:rPr>
        <w:t>ha a terhelt személyazonosságát nem tudja bizonyítani, nincs lakóhelye, nem lakik bejelentett lakcímén,</w:t>
      </w:r>
      <w:r>
        <w:rPr>
          <w:rFonts w:ascii="Arial" w:hAnsi="Arial" w:cs="Arial"/>
          <w:lang w:val="hu-HU"/>
        </w:rPr>
        <w:t xml:space="preserve"> vagy ha a lakóhelye külföldön van</w:t>
      </w:r>
      <w:r w:rsidRPr="00CA1F59">
        <w:rPr>
          <w:rFonts w:ascii="Arial" w:hAnsi="Arial" w:cs="Arial"/>
          <w:lang w:val="hu-HU"/>
        </w:rPr>
        <w:t xml:space="preserve"> vagy ha tartózkodás céljából külföldre távozik, a bíróság álláspontja szerint pedig fennáll annak alapos gyanúja, hogy a terhelt meghiúsítja a kiszabott büntetés végrehajtását;</w:t>
      </w:r>
    </w:p>
    <w:p w14:paraId="4512C8FE" w14:textId="77777777" w:rsidR="008B5A30" w:rsidRPr="008B5A30" w:rsidRDefault="008B5A30" w:rsidP="008B5A30">
      <w:pPr>
        <w:tabs>
          <w:tab w:val="left" w:pos="-1843"/>
        </w:tabs>
        <w:spacing w:after="0" w:line="240" w:lineRule="auto"/>
        <w:ind w:left="720"/>
        <w:jc w:val="both"/>
        <w:rPr>
          <w:rFonts w:ascii="Arial" w:hAnsi="Arial" w:cs="Arial"/>
          <w:lang w:val="hu-HU"/>
        </w:rPr>
      </w:pPr>
    </w:p>
    <w:p w14:paraId="7B8444DB" w14:textId="22B90DFD" w:rsidR="007D146F" w:rsidRDefault="008B5A30" w:rsidP="007D146F">
      <w:pPr>
        <w:numPr>
          <w:ilvl w:val="0"/>
          <w:numId w:val="19"/>
        </w:numPr>
        <w:tabs>
          <w:tab w:val="left" w:pos="-1843"/>
        </w:tabs>
        <w:spacing w:after="0" w:line="240" w:lineRule="auto"/>
        <w:jc w:val="both"/>
        <w:rPr>
          <w:rFonts w:ascii="Arial" w:hAnsi="Arial" w:cs="Arial"/>
          <w:lang w:val="hu-HU"/>
        </w:rPr>
      </w:pPr>
      <w:r w:rsidRPr="00CA1F59">
        <w:rPr>
          <w:rFonts w:ascii="Arial" w:hAnsi="Arial" w:cs="Arial"/>
          <w:lang w:val="hu-HU"/>
        </w:rPr>
        <w:t>ha a terhelt megbüntetése a közrend és –nyugalom elleni,</w:t>
      </w:r>
      <w:r w:rsidR="00E97D73">
        <w:rPr>
          <w:rFonts w:ascii="Arial" w:hAnsi="Arial" w:cs="Arial"/>
          <w:lang w:val="hu-HU"/>
        </w:rPr>
        <w:t xml:space="preserve"> a közlekedés biztonsága</w:t>
      </w:r>
      <w:r w:rsidRPr="00CA1F59">
        <w:rPr>
          <w:rFonts w:ascii="Arial" w:hAnsi="Arial" w:cs="Arial"/>
          <w:lang w:val="hu-HU"/>
        </w:rPr>
        <w:t xml:space="preserve"> vagy az emberek életét és egészségét veszélyeztető súlyos szabálysértés miatt történt, vagy ha ezt a közbiztonság, az áruforgalom biztonsága, erkölcsi okok teszik szükségessé, </w:t>
      </w:r>
      <w:proofErr w:type="gramStart"/>
      <w:r w:rsidRPr="00CA1F59">
        <w:rPr>
          <w:rFonts w:ascii="Arial" w:hAnsi="Arial" w:cs="Arial"/>
          <w:lang w:val="hu-HU"/>
        </w:rPr>
        <w:t>illetve</w:t>
      </w:r>
      <w:proofErr w:type="gramEnd"/>
      <w:r w:rsidRPr="00CA1F59">
        <w:rPr>
          <w:rFonts w:ascii="Arial" w:hAnsi="Arial" w:cs="Arial"/>
          <w:lang w:val="hu-HU"/>
        </w:rPr>
        <w:t xml:space="preserve"> ha súlyos következményeket előidézhető szabálysértés miatt kapott büntetést, továbbá amennyiben fennáll a szabálysértés megismétlésének, vagy folytatásának alapos gyanúja, illetve ha az elzárás-büntetés végrehajtását elkerülheti. </w:t>
      </w:r>
    </w:p>
    <w:p w14:paraId="305A5557" w14:textId="598CAD22" w:rsidR="007D146F" w:rsidRPr="007D146F" w:rsidRDefault="007D146F" w:rsidP="007D146F">
      <w:pPr>
        <w:tabs>
          <w:tab w:val="left" w:pos="-1843"/>
        </w:tabs>
        <w:spacing w:after="0" w:line="240" w:lineRule="auto"/>
        <w:jc w:val="both"/>
        <w:rPr>
          <w:rFonts w:ascii="Arial" w:hAnsi="Arial" w:cs="Arial"/>
          <w:lang w:val="hu-HU"/>
        </w:rPr>
      </w:pPr>
    </w:p>
    <w:p w14:paraId="083F9CC4" w14:textId="5BEAE35B" w:rsidR="007D146F" w:rsidRPr="00CA1F59" w:rsidRDefault="007D146F" w:rsidP="007D146F">
      <w:pPr>
        <w:tabs>
          <w:tab w:val="left" w:pos="-1843"/>
        </w:tabs>
        <w:jc w:val="both"/>
        <w:rPr>
          <w:rFonts w:ascii="Arial" w:hAnsi="Arial" w:cs="Arial"/>
          <w:lang w:val="hu-HU"/>
        </w:rPr>
      </w:pPr>
      <w:r w:rsidRPr="00CA1F59">
        <w:rPr>
          <w:rFonts w:ascii="Arial" w:hAnsi="Arial" w:cs="Arial"/>
          <w:lang w:val="hu-HU"/>
        </w:rPr>
        <w:t xml:space="preserve">Az e szakasz 1. bekezdésébe foglalt esetekben a bíróság ítéletében elrendeli, hogy a terhelt az ítélet jogerőre emelkedése előtt kezdje meg a kiszabott büntetés letöltését. </w:t>
      </w:r>
    </w:p>
    <w:p w14:paraId="0D9A7AFB" w14:textId="7657C48E" w:rsidR="007D146F" w:rsidRPr="00CA1F59" w:rsidRDefault="007D146F" w:rsidP="007D146F">
      <w:pPr>
        <w:tabs>
          <w:tab w:val="left" w:pos="-1843"/>
        </w:tabs>
        <w:jc w:val="both"/>
        <w:rPr>
          <w:rFonts w:ascii="Arial" w:hAnsi="Arial" w:cs="Arial"/>
          <w:lang w:val="hu-HU"/>
        </w:rPr>
      </w:pPr>
      <w:r w:rsidRPr="00CA1F59">
        <w:rPr>
          <w:rFonts w:ascii="Arial" w:hAnsi="Arial" w:cs="Arial"/>
          <w:lang w:val="hu-HU"/>
        </w:rPr>
        <w:t xml:space="preserve">Ha a terhelt a jogerőre emelkedés előtti végrehajtást elrendelő ítélet ellen fellebbezést terjeszt elő, a bíróság köteles a fellebbezést az ügyiratokkal egyetemben a kézhezvétel órájától számított 24 órás határidőn belül felküldeni a </w:t>
      </w:r>
      <w:r w:rsidR="00015CA9">
        <w:rPr>
          <w:rFonts w:ascii="Arial" w:hAnsi="Arial" w:cs="Arial"/>
          <w:lang w:val="hu-HU"/>
        </w:rPr>
        <w:t>másodfokú szabálysértési bírósághoz</w:t>
      </w:r>
      <w:r w:rsidRPr="00CA1F59">
        <w:rPr>
          <w:rFonts w:ascii="Arial" w:hAnsi="Arial" w:cs="Arial"/>
          <w:lang w:val="hu-HU"/>
        </w:rPr>
        <w:t xml:space="preserve">, amely pedig köteles a fellebbezést elbírálni és ítéletét a bírósághoz, az ügyiratok kézhezvételének órájától számított 48 órás határidőn belül visszajuttatni. </w:t>
      </w:r>
    </w:p>
    <w:p w14:paraId="7A6C9A0A" w14:textId="55389999" w:rsidR="007D146F" w:rsidRPr="00CA1F59" w:rsidRDefault="007D146F" w:rsidP="007D146F">
      <w:pPr>
        <w:tabs>
          <w:tab w:val="left" w:pos="-1843"/>
        </w:tabs>
        <w:jc w:val="both"/>
        <w:rPr>
          <w:rFonts w:ascii="Arial" w:hAnsi="Arial" w:cs="Arial"/>
          <w:lang w:val="hu-HU"/>
        </w:rPr>
      </w:pPr>
      <w:r w:rsidRPr="00CA1F59">
        <w:rPr>
          <w:rFonts w:ascii="Arial" w:hAnsi="Arial" w:cs="Arial"/>
          <w:lang w:val="hu-HU"/>
        </w:rPr>
        <w:lastRenderedPageBreak/>
        <w:t xml:space="preserve">Az e szakasz 1. bekezdésében leírt döntés ellen az indítvány előterjesztője a kiadmány kézhezvételének </w:t>
      </w:r>
      <w:r w:rsidR="002543AF">
        <w:rPr>
          <w:rFonts w:ascii="Arial" w:hAnsi="Arial" w:cs="Arial"/>
          <w:lang w:val="hu-HU"/>
        </w:rPr>
        <w:t>órájától</w:t>
      </w:r>
      <w:r w:rsidRPr="00CA1F59">
        <w:rPr>
          <w:rFonts w:ascii="Arial" w:hAnsi="Arial" w:cs="Arial"/>
          <w:lang w:val="hu-HU"/>
        </w:rPr>
        <w:t xml:space="preserve"> számított </w:t>
      </w:r>
      <w:r w:rsidR="002543AF">
        <w:rPr>
          <w:rFonts w:ascii="Arial" w:hAnsi="Arial" w:cs="Arial"/>
          <w:lang w:val="hu-HU"/>
        </w:rPr>
        <w:t>48 órás</w:t>
      </w:r>
      <w:r w:rsidRPr="00CA1F59">
        <w:rPr>
          <w:rFonts w:ascii="Arial" w:hAnsi="Arial" w:cs="Arial"/>
          <w:lang w:val="hu-HU"/>
        </w:rPr>
        <w:t xml:space="preserve"> határidőn belül fellebbezéssel élhet. </w:t>
      </w:r>
    </w:p>
    <w:p w14:paraId="4F2895B9" w14:textId="6D4EFB37" w:rsidR="00D742DC" w:rsidRPr="001466C8" w:rsidRDefault="002543AF" w:rsidP="00D742DC">
      <w:pPr>
        <w:spacing w:before="240" w:after="240" w:line="240" w:lineRule="auto"/>
        <w:jc w:val="center"/>
        <w:rPr>
          <w:rFonts w:ascii="Arial" w:eastAsia="Times New Roman" w:hAnsi="Arial" w:cs="Arial"/>
          <w:b/>
          <w:bCs/>
          <w:i/>
          <w:iCs/>
          <w:sz w:val="24"/>
          <w:szCs w:val="24"/>
          <w:lang w:val="hu-HU" w:eastAsia="en-GB"/>
        </w:rPr>
      </w:pPr>
      <w:bookmarkStart w:id="647" w:name="str_343"/>
      <w:bookmarkEnd w:id="647"/>
      <w:r>
        <w:rPr>
          <w:rFonts w:ascii="Arial" w:eastAsia="Times New Roman" w:hAnsi="Arial" w:cs="Arial"/>
          <w:b/>
          <w:bCs/>
          <w:i/>
          <w:iCs/>
          <w:sz w:val="24"/>
          <w:szCs w:val="24"/>
          <w:lang w:val="hu-HU" w:eastAsia="en-GB"/>
        </w:rPr>
        <w:t>A pénzbírságok, illetékek és eljárási költségek végrehajtása</w:t>
      </w:r>
    </w:p>
    <w:p w14:paraId="6304BA43" w14:textId="7D8A0781"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48" w:name="clan_309"/>
      <w:bookmarkEnd w:id="648"/>
      <w:r w:rsidRPr="001466C8">
        <w:rPr>
          <w:rFonts w:ascii="Arial" w:eastAsia="Times New Roman" w:hAnsi="Arial" w:cs="Arial"/>
          <w:b/>
          <w:bCs/>
          <w:sz w:val="24"/>
          <w:szCs w:val="24"/>
          <w:lang w:val="hu-HU" w:eastAsia="en-GB"/>
        </w:rPr>
        <w:t>309</w:t>
      </w:r>
      <w:r w:rsidR="002543AF">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4B5D411D" w14:textId="15396112" w:rsidR="001039F1" w:rsidRDefault="002543AF" w:rsidP="0070399E">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A pénzbírságok, a büntetések a tiszteletlenség miatt a bíróság felé, a megítélt bírósági illetékek és az eljárás költségei,</w:t>
      </w:r>
      <w:r w:rsidR="001039F1">
        <w:rPr>
          <w:rFonts w:ascii="Arial" w:eastAsia="Times New Roman" w:hAnsi="Arial" w:cs="Arial"/>
          <w:lang w:val="hu-HU" w:eastAsia="en-GB"/>
        </w:rPr>
        <w:t xml:space="preserve"> a döntés a vagyonjogi kérelemről és a vagyoni </w:t>
      </w:r>
      <w:r w:rsidR="0070399E">
        <w:rPr>
          <w:rFonts w:ascii="Arial" w:eastAsia="Times New Roman" w:hAnsi="Arial" w:cs="Arial"/>
          <w:lang w:val="hu-HU" w:eastAsia="en-GB"/>
        </w:rPr>
        <w:t>előny</w:t>
      </w:r>
      <w:r w:rsidR="001039F1">
        <w:rPr>
          <w:rFonts w:ascii="Arial" w:eastAsia="Times New Roman" w:hAnsi="Arial" w:cs="Arial"/>
          <w:lang w:val="hu-HU" w:eastAsia="en-GB"/>
        </w:rPr>
        <w:t xml:space="preserve"> elkobzásáról szóló döntés végrehajtása e törvény szabályai szerint történnek.</w:t>
      </w:r>
    </w:p>
    <w:p w14:paraId="5F3B1B38" w14:textId="156BD110" w:rsidR="00D742DC" w:rsidRPr="001466C8" w:rsidRDefault="001039F1" w:rsidP="00741C54">
      <w:pPr>
        <w:spacing w:before="240" w:after="240" w:line="240" w:lineRule="auto"/>
        <w:jc w:val="center"/>
        <w:rPr>
          <w:rFonts w:ascii="Arial" w:eastAsia="Times New Roman" w:hAnsi="Arial" w:cs="Arial"/>
          <w:b/>
          <w:bCs/>
          <w:i/>
          <w:iCs/>
          <w:sz w:val="24"/>
          <w:szCs w:val="24"/>
          <w:lang w:val="hu-HU" w:eastAsia="en-GB"/>
        </w:rPr>
      </w:pPr>
      <w:bookmarkStart w:id="649" w:name="str_344"/>
      <w:bookmarkEnd w:id="649"/>
      <w:r>
        <w:rPr>
          <w:rFonts w:ascii="Arial" w:eastAsia="Times New Roman" w:hAnsi="Arial" w:cs="Arial"/>
          <w:b/>
          <w:bCs/>
          <w:i/>
          <w:iCs/>
          <w:sz w:val="24"/>
          <w:szCs w:val="24"/>
          <w:lang w:val="hu-HU" w:eastAsia="en-GB"/>
        </w:rPr>
        <w:t xml:space="preserve">A büntető szankciók végrehajtásáról szóló törvény </w:t>
      </w:r>
      <w:r w:rsidR="00741C54">
        <w:rPr>
          <w:rFonts w:ascii="Arial" w:eastAsia="Times New Roman" w:hAnsi="Arial" w:cs="Arial"/>
          <w:b/>
          <w:bCs/>
          <w:i/>
          <w:iCs/>
          <w:sz w:val="24"/>
          <w:szCs w:val="24"/>
          <w:lang w:val="hu-HU" w:eastAsia="en-GB"/>
        </w:rPr>
        <w:t>megfelelő használata</w:t>
      </w:r>
      <w:r w:rsidR="00D742DC" w:rsidRPr="001466C8">
        <w:rPr>
          <w:rFonts w:ascii="Arial" w:eastAsia="Times New Roman" w:hAnsi="Arial" w:cs="Arial"/>
          <w:b/>
          <w:bCs/>
          <w:i/>
          <w:iCs/>
          <w:sz w:val="24"/>
          <w:szCs w:val="24"/>
          <w:lang w:val="hu-HU" w:eastAsia="en-GB"/>
        </w:rPr>
        <w:t xml:space="preserve"> </w:t>
      </w:r>
    </w:p>
    <w:p w14:paraId="799020A9" w14:textId="67175563" w:rsidR="00D742DC" w:rsidRPr="001466C8" w:rsidRDefault="00741C54" w:rsidP="00D742DC">
      <w:pPr>
        <w:spacing w:before="240" w:after="120" w:line="240" w:lineRule="auto"/>
        <w:jc w:val="center"/>
        <w:rPr>
          <w:rFonts w:ascii="Arial" w:eastAsia="Times New Roman" w:hAnsi="Arial" w:cs="Arial"/>
          <w:b/>
          <w:bCs/>
          <w:sz w:val="24"/>
          <w:szCs w:val="24"/>
          <w:lang w:val="hu-HU" w:eastAsia="en-GB"/>
        </w:rPr>
      </w:pPr>
      <w:bookmarkStart w:id="650" w:name="clan_310"/>
      <w:bookmarkEnd w:id="650"/>
      <w:r>
        <w:rPr>
          <w:rFonts w:ascii="Arial" w:eastAsia="Times New Roman" w:hAnsi="Arial" w:cs="Arial"/>
          <w:b/>
          <w:bCs/>
          <w:sz w:val="24"/>
          <w:szCs w:val="24"/>
          <w:lang w:val="hu-HU" w:eastAsia="en-GB"/>
        </w:rPr>
        <w:t>310. szakasz</w:t>
      </w:r>
    </w:p>
    <w:p w14:paraId="0341912C" w14:textId="77777777" w:rsidR="00741C54" w:rsidRDefault="00741C54" w:rsidP="0070399E">
      <w:pPr>
        <w:spacing w:before="240" w:after="240" w:line="240" w:lineRule="auto"/>
        <w:jc w:val="both"/>
        <w:rPr>
          <w:rFonts w:ascii="Arial" w:hAnsi="Arial" w:cs="Arial"/>
          <w:lang w:val="hu-HU"/>
        </w:rPr>
      </w:pPr>
      <w:bookmarkStart w:id="651" w:name="str_345"/>
      <w:bookmarkEnd w:id="651"/>
      <w:r w:rsidRPr="00CA1F59">
        <w:rPr>
          <w:rFonts w:ascii="Arial" w:hAnsi="Arial" w:cs="Arial"/>
          <w:lang w:val="hu-HU"/>
        </w:rPr>
        <w:t>Az elzárás-büntetés, az elzárásra átváltott pénzbírság, a közérdekű munka, az óvintézkedések és a nevelőintézkedések végrehajtása büntetőjogi szankciók végrehajtását szabályozó törvény szerint történik, hacsak e törvény másként nem rendelkezik.</w:t>
      </w:r>
    </w:p>
    <w:p w14:paraId="623F257F" w14:textId="1CE87633" w:rsidR="00D742DC" w:rsidRPr="001466C8" w:rsidRDefault="00741C54" w:rsidP="00741C54">
      <w:pPr>
        <w:spacing w:before="240" w:after="240" w:line="240" w:lineRule="auto"/>
        <w:jc w:val="center"/>
        <w:rPr>
          <w:rFonts w:ascii="Arial" w:eastAsia="Times New Roman" w:hAnsi="Arial" w:cs="Arial"/>
          <w:b/>
          <w:bCs/>
          <w:i/>
          <w:iCs/>
          <w:sz w:val="24"/>
          <w:szCs w:val="24"/>
          <w:lang w:val="hu-HU" w:eastAsia="en-GB"/>
        </w:rPr>
      </w:pPr>
      <w:r>
        <w:rPr>
          <w:rFonts w:ascii="Arial" w:eastAsia="Times New Roman" w:hAnsi="Arial" w:cs="Arial"/>
          <w:b/>
          <w:bCs/>
          <w:i/>
          <w:iCs/>
          <w:sz w:val="24"/>
          <w:szCs w:val="24"/>
          <w:lang w:val="hu-HU" w:eastAsia="en-GB"/>
        </w:rPr>
        <w:t>A dologelkobzás óvintézkedésének végrehajtása</w:t>
      </w:r>
    </w:p>
    <w:p w14:paraId="2B8E69FB" w14:textId="19086B2C"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52" w:name="clan_311"/>
      <w:bookmarkEnd w:id="652"/>
      <w:r w:rsidRPr="001466C8">
        <w:rPr>
          <w:rFonts w:ascii="Arial" w:eastAsia="Times New Roman" w:hAnsi="Arial" w:cs="Arial"/>
          <w:b/>
          <w:bCs/>
          <w:sz w:val="24"/>
          <w:szCs w:val="24"/>
          <w:lang w:val="hu-HU" w:eastAsia="en-GB"/>
        </w:rPr>
        <w:t>311</w:t>
      </w:r>
      <w:r w:rsidR="00741C54">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5F8998E7" w14:textId="4893CE92" w:rsidR="00741C54" w:rsidRPr="00CA1F59" w:rsidRDefault="00741C54" w:rsidP="00741C54">
      <w:pPr>
        <w:tabs>
          <w:tab w:val="left" w:pos="-1843"/>
        </w:tabs>
        <w:jc w:val="both"/>
        <w:rPr>
          <w:rFonts w:ascii="Arial" w:hAnsi="Arial" w:cs="Arial"/>
          <w:lang w:val="hu-HU"/>
        </w:rPr>
      </w:pPr>
      <w:r w:rsidRPr="00CA1F59">
        <w:rPr>
          <w:rFonts w:ascii="Arial" w:hAnsi="Arial" w:cs="Arial"/>
          <w:lang w:val="hu-HU"/>
        </w:rPr>
        <w:t>A dologelkobzás óvintézkedését az intézkedés kiszabását szabályozó előírások végrehajtásáért és az afeletti felügyeletért felelős szerv hajtja végre, ha a törvény máské</w:t>
      </w:r>
      <w:r>
        <w:rPr>
          <w:rFonts w:ascii="Arial" w:hAnsi="Arial" w:cs="Arial"/>
          <w:lang w:val="hu-HU"/>
        </w:rPr>
        <w:t xml:space="preserve">nt nem rendelkezik. </w:t>
      </w:r>
    </w:p>
    <w:p w14:paraId="57146CB6" w14:textId="00B57793" w:rsidR="00741C54" w:rsidRPr="00CA1F59" w:rsidRDefault="00741C54" w:rsidP="00741C54">
      <w:pPr>
        <w:tabs>
          <w:tab w:val="left" w:pos="-1843"/>
        </w:tabs>
        <w:jc w:val="both"/>
        <w:rPr>
          <w:rFonts w:ascii="Arial" w:hAnsi="Arial" w:cs="Arial"/>
          <w:lang w:val="hu-HU"/>
        </w:rPr>
      </w:pPr>
      <w:r w:rsidRPr="00CA1F59">
        <w:rPr>
          <w:rFonts w:ascii="Arial" w:hAnsi="Arial" w:cs="Arial"/>
          <w:lang w:val="hu-HU"/>
        </w:rPr>
        <w:t xml:space="preserve">Ha az ítélet olyképpen rendelkezik, hogy az elkobzott dolgok egy meghatározott szervnek vagy szervezetnek adandók át, e szervet vagy szervezetet fel </w:t>
      </w:r>
      <w:r>
        <w:rPr>
          <w:rFonts w:ascii="Arial" w:hAnsi="Arial" w:cs="Arial"/>
          <w:lang w:val="hu-HU"/>
        </w:rPr>
        <w:t xml:space="preserve">kell hívni a dolog átvételére. </w:t>
      </w:r>
    </w:p>
    <w:p w14:paraId="4160403A" w14:textId="4E83F783" w:rsidR="00741C54" w:rsidRDefault="00741C54" w:rsidP="00741C54">
      <w:pPr>
        <w:tabs>
          <w:tab w:val="left" w:pos="-1843"/>
        </w:tabs>
        <w:jc w:val="both"/>
        <w:rPr>
          <w:rFonts w:ascii="Arial" w:hAnsi="Arial" w:cs="Arial"/>
          <w:lang w:val="hu-HU"/>
        </w:rPr>
      </w:pPr>
      <w:r>
        <w:rPr>
          <w:rFonts w:ascii="Arial" w:hAnsi="Arial" w:cs="Arial"/>
          <w:lang w:val="hu-HU"/>
        </w:rPr>
        <w:t>Amennyiben a terhelt önszántából eladta vagy megsemmisítette a szabálysértés tárgyát vagy más módon megakadályozta a végrehajtást, a bíróság külön végzéssel kötelezni fogja pénzbeli összeg kifizetésére, mely megfelel a tárgy kereskedelmi értékének a végzés meghozatalának pillanatában.</w:t>
      </w:r>
    </w:p>
    <w:p w14:paraId="37BB4424" w14:textId="3E1AF796" w:rsidR="00741C54" w:rsidRDefault="00741C54" w:rsidP="00741C54">
      <w:pPr>
        <w:tabs>
          <w:tab w:val="left" w:pos="-1843"/>
        </w:tabs>
        <w:jc w:val="both"/>
        <w:rPr>
          <w:rFonts w:ascii="Arial" w:hAnsi="Arial" w:cs="Arial"/>
          <w:lang w:val="hu-HU"/>
        </w:rPr>
      </w:pPr>
      <w:r>
        <w:rPr>
          <w:rFonts w:ascii="Arial" w:hAnsi="Arial" w:cs="Arial"/>
          <w:lang w:val="hu-HU"/>
        </w:rPr>
        <w:t>Amennyiben az ítéletben meghatározásra került az</w:t>
      </w:r>
      <w:r w:rsidRPr="00CA1F59">
        <w:rPr>
          <w:rFonts w:ascii="Arial" w:hAnsi="Arial" w:cs="Arial"/>
          <w:lang w:val="hu-HU"/>
        </w:rPr>
        <w:t xml:space="preserve"> elkobzott dolgok eladása</w:t>
      </w:r>
      <w:r>
        <w:rPr>
          <w:rFonts w:ascii="Arial" w:hAnsi="Arial" w:cs="Arial"/>
          <w:lang w:val="hu-HU"/>
        </w:rPr>
        <w:t>, az 1. bekezdésben szereplő szerv</w:t>
      </w:r>
      <w:r w:rsidRPr="00CA1F59">
        <w:rPr>
          <w:rFonts w:ascii="Arial" w:hAnsi="Arial" w:cs="Arial"/>
          <w:lang w:val="hu-HU"/>
        </w:rPr>
        <w:t xml:space="preserve"> az adóvégrehajtás szabályai </w:t>
      </w:r>
      <w:r>
        <w:rPr>
          <w:rFonts w:ascii="Arial" w:hAnsi="Arial" w:cs="Arial"/>
          <w:lang w:val="hu-HU"/>
        </w:rPr>
        <w:t>végzi el az eladást</w:t>
      </w:r>
      <w:r w:rsidRPr="00CA1F59">
        <w:rPr>
          <w:rFonts w:ascii="Arial" w:hAnsi="Arial" w:cs="Arial"/>
          <w:lang w:val="hu-HU"/>
        </w:rPr>
        <w:t>, ha erről külön jogsz</w:t>
      </w:r>
      <w:r>
        <w:rPr>
          <w:rFonts w:ascii="Arial" w:hAnsi="Arial" w:cs="Arial"/>
          <w:lang w:val="hu-HU"/>
        </w:rPr>
        <w:t xml:space="preserve">abály másként nem rendelkezik. </w:t>
      </w:r>
    </w:p>
    <w:p w14:paraId="763A3F9E" w14:textId="48D22848" w:rsidR="00741C54" w:rsidRPr="00CA1F59" w:rsidRDefault="00741C54" w:rsidP="00741C54">
      <w:pPr>
        <w:tabs>
          <w:tab w:val="left" w:pos="-1843"/>
        </w:tabs>
        <w:jc w:val="both"/>
        <w:rPr>
          <w:rFonts w:ascii="Arial" w:hAnsi="Arial" w:cs="Arial"/>
          <w:lang w:val="hu-HU"/>
        </w:rPr>
      </w:pPr>
      <w:r w:rsidRPr="00CA1F59">
        <w:rPr>
          <w:rFonts w:ascii="Arial" w:hAnsi="Arial" w:cs="Arial"/>
          <w:lang w:val="hu-HU"/>
        </w:rPr>
        <w:t xml:space="preserve">A szabálysértés elkövetőjének tulajdonát képező dolog eladásából származó pénzösszeg – ha az elkobzás bírósági ítélet alapján történt – a Szerb Köztársaság költségvetési bevételét gyarapítja. </w:t>
      </w:r>
    </w:p>
    <w:p w14:paraId="1988236A" w14:textId="17236B20" w:rsidR="00741C54" w:rsidRPr="00741C54" w:rsidRDefault="00741C54" w:rsidP="00741C54">
      <w:pPr>
        <w:tabs>
          <w:tab w:val="left" w:pos="-1843"/>
        </w:tabs>
        <w:jc w:val="both"/>
        <w:rPr>
          <w:rFonts w:ascii="Arial" w:hAnsi="Arial" w:cs="Arial"/>
          <w:lang w:val="hu-HU"/>
        </w:rPr>
      </w:pPr>
      <w:r>
        <w:rPr>
          <w:rFonts w:ascii="Arial" w:hAnsi="Arial" w:cs="Arial"/>
          <w:lang w:val="hu-HU"/>
        </w:rPr>
        <w:t>A</w:t>
      </w:r>
      <w:r w:rsidRPr="00CA1F59">
        <w:rPr>
          <w:rFonts w:ascii="Arial" w:hAnsi="Arial" w:cs="Arial"/>
          <w:lang w:val="hu-HU"/>
        </w:rPr>
        <w:t>z</w:t>
      </w:r>
      <w:r w:rsidR="005F6913">
        <w:rPr>
          <w:rFonts w:ascii="Arial" w:hAnsi="Arial" w:cs="Arial"/>
          <w:lang w:val="hu-HU"/>
        </w:rPr>
        <w:t xml:space="preserve"> elkobzott tárgy</w:t>
      </w:r>
      <w:r w:rsidRPr="00CA1F59">
        <w:rPr>
          <w:rFonts w:ascii="Arial" w:hAnsi="Arial" w:cs="Arial"/>
          <w:lang w:val="hu-HU"/>
        </w:rPr>
        <w:t xml:space="preserve"> eladás</w:t>
      </w:r>
      <w:r w:rsidR="005F6913">
        <w:rPr>
          <w:rFonts w:ascii="Arial" w:hAnsi="Arial" w:cs="Arial"/>
          <w:lang w:val="hu-HU"/>
        </w:rPr>
        <w:t>á</w:t>
      </w:r>
      <w:r w:rsidRPr="00CA1F59">
        <w:rPr>
          <w:rFonts w:ascii="Arial" w:hAnsi="Arial" w:cs="Arial"/>
          <w:lang w:val="hu-HU"/>
        </w:rPr>
        <w:t xml:space="preserve">ból származó összeg a Szerb Köztársaság költségvetési bevételét gyarapítja. </w:t>
      </w:r>
    </w:p>
    <w:p w14:paraId="7DEE71D1" w14:textId="4024AFCC" w:rsidR="00D742DC" w:rsidRPr="001466C8" w:rsidRDefault="005F6913" w:rsidP="00D742DC">
      <w:pPr>
        <w:spacing w:before="240" w:after="240" w:line="240" w:lineRule="auto"/>
        <w:jc w:val="center"/>
        <w:rPr>
          <w:rFonts w:ascii="Arial" w:eastAsia="Times New Roman" w:hAnsi="Arial" w:cs="Arial"/>
          <w:b/>
          <w:bCs/>
          <w:i/>
          <w:iCs/>
          <w:sz w:val="24"/>
          <w:szCs w:val="24"/>
          <w:lang w:val="hu-HU" w:eastAsia="en-GB"/>
        </w:rPr>
      </w:pPr>
      <w:bookmarkStart w:id="653" w:name="str_346"/>
      <w:bookmarkEnd w:id="653"/>
      <w:r>
        <w:rPr>
          <w:rFonts w:ascii="Arial" w:eastAsia="Times New Roman" w:hAnsi="Arial" w:cs="Arial"/>
          <w:b/>
          <w:bCs/>
          <w:i/>
          <w:iCs/>
          <w:sz w:val="24"/>
          <w:szCs w:val="24"/>
          <w:lang w:val="hu-HU" w:eastAsia="en-GB"/>
        </w:rPr>
        <w:t>Az óvintézkedés végrehajtásáról szóló értesítés</w:t>
      </w:r>
    </w:p>
    <w:p w14:paraId="3F915517" w14:textId="468F79DD"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54" w:name="clan_312"/>
      <w:bookmarkEnd w:id="654"/>
      <w:r w:rsidRPr="001466C8">
        <w:rPr>
          <w:rFonts w:ascii="Arial" w:eastAsia="Times New Roman" w:hAnsi="Arial" w:cs="Arial"/>
          <w:b/>
          <w:bCs/>
          <w:sz w:val="24"/>
          <w:szCs w:val="24"/>
          <w:lang w:val="hu-HU" w:eastAsia="en-GB"/>
        </w:rPr>
        <w:t>312</w:t>
      </w:r>
      <w:r w:rsidR="00565A9A">
        <w:rPr>
          <w:rFonts w:ascii="Arial" w:eastAsia="Times New Roman" w:hAnsi="Arial" w:cs="Arial"/>
          <w:b/>
          <w:bCs/>
          <w:sz w:val="24"/>
          <w:szCs w:val="24"/>
          <w:lang w:val="hu-HU" w:eastAsia="en-GB"/>
        </w:rPr>
        <w:t xml:space="preserve">. </w:t>
      </w:r>
      <w:r w:rsidR="00565A9A">
        <w:rPr>
          <w:rFonts w:ascii="Arial" w:eastAsia="Times New Roman" w:hAnsi="Arial" w:cs="Arial"/>
          <w:b/>
          <w:bCs/>
          <w:sz w:val="24"/>
          <w:szCs w:val="24"/>
          <w:lang w:val="hu-HU" w:eastAsia="en-GB"/>
        </w:rPr>
        <w:t>szakasz</w:t>
      </w:r>
      <w:r w:rsidRPr="001466C8">
        <w:rPr>
          <w:rFonts w:ascii="Arial" w:eastAsia="Times New Roman" w:hAnsi="Arial" w:cs="Arial"/>
          <w:b/>
          <w:bCs/>
          <w:sz w:val="24"/>
          <w:szCs w:val="24"/>
          <w:lang w:val="hu-HU" w:eastAsia="en-GB"/>
        </w:rPr>
        <w:t xml:space="preserve"> </w:t>
      </w:r>
    </w:p>
    <w:p w14:paraId="6DBA0EE1" w14:textId="77777777" w:rsidR="005F6913" w:rsidRPr="00CA1F59" w:rsidRDefault="005F6913" w:rsidP="005F6913">
      <w:pPr>
        <w:tabs>
          <w:tab w:val="left" w:pos="-1843"/>
        </w:tabs>
        <w:jc w:val="both"/>
        <w:rPr>
          <w:rFonts w:ascii="Arial" w:hAnsi="Arial" w:cs="Arial"/>
          <w:lang w:val="hu-HU"/>
        </w:rPr>
      </w:pPr>
      <w:bookmarkStart w:id="655" w:name="str_347"/>
      <w:bookmarkEnd w:id="655"/>
      <w:r w:rsidRPr="00CA1F59">
        <w:rPr>
          <w:rFonts w:ascii="Arial" w:hAnsi="Arial" w:cs="Arial"/>
          <w:lang w:val="hu-HU"/>
        </w:rPr>
        <w:t>Az e törvény által az óvintézkedések végrehajtására kötelezett szervek az óvintézkedés végrehajtásáról kötelesek az intézkedést elrendelő bíróságot értesíteni.</w:t>
      </w:r>
    </w:p>
    <w:p w14:paraId="77FA0D4D" w14:textId="6E579173" w:rsidR="00D742DC" w:rsidRPr="001466C8" w:rsidRDefault="005F6913" w:rsidP="00D742DC">
      <w:pPr>
        <w:spacing w:before="240" w:after="240" w:line="240" w:lineRule="auto"/>
        <w:jc w:val="center"/>
        <w:rPr>
          <w:rFonts w:ascii="Arial" w:eastAsia="Times New Roman" w:hAnsi="Arial" w:cs="Arial"/>
          <w:b/>
          <w:bCs/>
          <w:i/>
          <w:iCs/>
          <w:sz w:val="24"/>
          <w:szCs w:val="24"/>
          <w:lang w:val="hu-HU" w:eastAsia="en-GB"/>
        </w:rPr>
      </w:pPr>
      <w:r>
        <w:rPr>
          <w:rFonts w:ascii="Arial" w:eastAsia="Times New Roman" w:hAnsi="Arial" w:cs="Arial"/>
          <w:b/>
          <w:bCs/>
          <w:i/>
          <w:iCs/>
          <w:sz w:val="24"/>
          <w:szCs w:val="24"/>
          <w:lang w:val="hu-HU" w:eastAsia="en-GB"/>
        </w:rPr>
        <w:t>A vagyoni előny elkobzása intézkedésének végrehajtása</w:t>
      </w:r>
    </w:p>
    <w:p w14:paraId="4EDD4DF7" w14:textId="5328722C" w:rsidR="00D742DC" w:rsidRPr="001466C8" w:rsidRDefault="0070399E" w:rsidP="00D742DC">
      <w:pPr>
        <w:spacing w:before="240" w:after="120" w:line="240" w:lineRule="auto"/>
        <w:jc w:val="center"/>
        <w:rPr>
          <w:rFonts w:ascii="Arial" w:eastAsia="Times New Roman" w:hAnsi="Arial" w:cs="Arial"/>
          <w:b/>
          <w:bCs/>
          <w:sz w:val="24"/>
          <w:szCs w:val="24"/>
          <w:lang w:val="hu-HU" w:eastAsia="en-GB"/>
        </w:rPr>
      </w:pPr>
      <w:bookmarkStart w:id="656" w:name="clan_313"/>
      <w:bookmarkEnd w:id="656"/>
      <w:r>
        <w:rPr>
          <w:rFonts w:ascii="Arial" w:eastAsia="Times New Roman" w:hAnsi="Arial" w:cs="Arial"/>
          <w:b/>
          <w:bCs/>
          <w:sz w:val="24"/>
          <w:szCs w:val="24"/>
          <w:lang w:val="hu-HU" w:eastAsia="en-GB"/>
        </w:rPr>
        <w:lastRenderedPageBreak/>
        <w:t>313. szakasz</w:t>
      </w:r>
    </w:p>
    <w:p w14:paraId="48C3A447" w14:textId="3BDED691" w:rsidR="001F51BA" w:rsidRPr="00CA1F59" w:rsidRDefault="001F51BA" w:rsidP="001F51BA">
      <w:pPr>
        <w:tabs>
          <w:tab w:val="left" w:pos="-1843"/>
        </w:tabs>
        <w:jc w:val="both"/>
        <w:rPr>
          <w:rFonts w:ascii="Arial" w:hAnsi="Arial" w:cs="Arial"/>
          <w:lang w:val="hu-HU"/>
        </w:rPr>
      </w:pPr>
      <w:r w:rsidRPr="00CA1F59">
        <w:rPr>
          <w:rFonts w:ascii="Arial" w:hAnsi="Arial" w:cs="Arial"/>
          <w:lang w:val="hu-HU"/>
        </w:rPr>
        <w:t>A vagyoni előny elkobzásának intézkedését az ítélete</w:t>
      </w:r>
      <w:r>
        <w:rPr>
          <w:rFonts w:ascii="Arial" w:hAnsi="Arial" w:cs="Arial"/>
          <w:lang w:val="hu-HU"/>
        </w:rPr>
        <w:t>t meghozó bíróság hajtja végre.</w:t>
      </w:r>
    </w:p>
    <w:p w14:paraId="2CA80F78" w14:textId="136F53E9" w:rsidR="001F51BA" w:rsidRPr="00CA1F59" w:rsidRDefault="001F51BA" w:rsidP="001F51BA">
      <w:pPr>
        <w:tabs>
          <w:tab w:val="left" w:pos="-1843"/>
        </w:tabs>
        <w:jc w:val="both"/>
        <w:rPr>
          <w:rFonts w:ascii="Arial" w:hAnsi="Arial" w:cs="Arial"/>
          <w:lang w:val="hu-HU"/>
        </w:rPr>
      </w:pPr>
      <w:r w:rsidRPr="00CA1F59">
        <w:rPr>
          <w:rFonts w:ascii="Arial" w:hAnsi="Arial" w:cs="Arial"/>
          <w:lang w:val="hu-HU"/>
        </w:rPr>
        <w:t xml:space="preserve">Ingatlanból származtatott kényszerbehajtás útján </w:t>
      </w:r>
      <w:r w:rsidR="003D5AFD">
        <w:rPr>
          <w:rFonts w:ascii="Arial" w:hAnsi="Arial" w:cs="Arial"/>
          <w:lang w:val="hu-HU"/>
        </w:rPr>
        <w:t>a más</w:t>
      </w:r>
      <w:r w:rsidRPr="00CA1F59">
        <w:rPr>
          <w:rFonts w:ascii="Arial" w:hAnsi="Arial" w:cs="Arial"/>
          <w:lang w:val="hu-HU"/>
        </w:rPr>
        <w:t xml:space="preserve"> módon sikertelenül megfizettetett vagyoni előny behajtása történhet.</w:t>
      </w:r>
    </w:p>
    <w:p w14:paraId="5D5477BA" w14:textId="35E228FC" w:rsidR="001F51BA" w:rsidRPr="00CA1F59" w:rsidRDefault="001F51BA" w:rsidP="001F51BA">
      <w:pPr>
        <w:tabs>
          <w:tab w:val="left" w:pos="-1843"/>
        </w:tabs>
        <w:jc w:val="both"/>
        <w:rPr>
          <w:rFonts w:ascii="Arial" w:hAnsi="Arial" w:cs="Arial"/>
          <w:lang w:val="hu-HU"/>
        </w:rPr>
      </w:pPr>
      <w:r w:rsidRPr="00CA1F59">
        <w:rPr>
          <w:rFonts w:ascii="Arial" w:hAnsi="Arial" w:cs="Arial"/>
          <w:lang w:val="hu-HU"/>
        </w:rPr>
        <w:t>A vagyoni előny elkobzásának ingatlanbó</w:t>
      </w:r>
      <w:bookmarkStart w:id="657" w:name="_GoBack"/>
      <w:bookmarkEnd w:id="657"/>
      <w:r w:rsidRPr="00CA1F59">
        <w:rPr>
          <w:rFonts w:ascii="Arial" w:hAnsi="Arial" w:cs="Arial"/>
          <w:lang w:val="hu-HU"/>
        </w:rPr>
        <w:t>l szá</w:t>
      </w:r>
      <w:r w:rsidR="003D5AFD">
        <w:rPr>
          <w:rFonts w:ascii="Arial" w:hAnsi="Arial" w:cs="Arial"/>
          <w:lang w:val="hu-HU"/>
        </w:rPr>
        <w:t xml:space="preserve">rmaztatott kényszerbehajtását az </w:t>
      </w:r>
      <w:proofErr w:type="spellStart"/>
      <w:r w:rsidR="003D5AFD">
        <w:rPr>
          <w:rFonts w:ascii="Arial" w:hAnsi="Arial" w:cs="Arial"/>
          <w:lang w:val="hu-HU"/>
        </w:rPr>
        <w:t>ileltékes</w:t>
      </w:r>
      <w:proofErr w:type="spellEnd"/>
      <w:r w:rsidR="003D5AFD">
        <w:rPr>
          <w:rFonts w:ascii="Arial" w:hAnsi="Arial" w:cs="Arial"/>
          <w:lang w:val="hu-HU"/>
        </w:rPr>
        <w:t xml:space="preserve"> </w:t>
      </w:r>
      <w:r w:rsidRPr="00CA1F59">
        <w:rPr>
          <w:rFonts w:ascii="Arial" w:hAnsi="Arial" w:cs="Arial"/>
          <w:lang w:val="hu-HU"/>
        </w:rPr>
        <w:t>bíróság végzi a végrehajtási eljárás szabályainak alkalmazásával.</w:t>
      </w:r>
    </w:p>
    <w:p w14:paraId="7316B475" w14:textId="0301BD58" w:rsidR="001F51BA" w:rsidRPr="00CA1F59" w:rsidRDefault="001F51BA" w:rsidP="001F51BA">
      <w:pPr>
        <w:tabs>
          <w:tab w:val="left" w:pos="-1843"/>
        </w:tabs>
        <w:jc w:val="both"/>
        <w:rPr>
          <w:rFonts w:ascii="Arial" w:hAnsi="Arial" w:cs="Arial"/>
          <w:lang w:val="hu-HU"/>
        </w:rPr>
      </w:pPr>
      <w:r w:rsidRPr="00CA1F59">
        <w:rPr>
          <w:rFonts w:ascii="Arial" w:hAnsi="Arial" w:cs="Arial"/>
          <w:lang w:val="hu-HU"/>
        </w:rPr>
        <w:t>Az ítélet által elkobzott vagyoni előny a Szerb Köztárs</w:t>
      </w:r>
      <w:r>
        <w:rPr>
          <w:rFonts w:ascii="Arial" w:hAnsi="Arial" w:cs="Arial"/>
          <w:lang w:val="hu-HU"/>
        </w:rPr>
        <w:t>aság költségvetését gyarapítja.</w:t>
      </w:r>
    </w:p>
    <w:p w14:paraId="66DF27AD" w14:textId="7348E125" w:rsidR="001F51BA" w:rsidRPr="00CA1F59" w:rsidRDefault="001F51BA" w:rsidP="001F51BA">
      <w:pPr>
        <w:tabs>
          <w:tab w:val="left" w:pos="-1843"/>
        </w:tabs>
        <w:jc w:val="both"/>
        <w:rPr>
          <w:rFonts w:ascii="Arial" w:hAnsi="Arial" w:cs="Arial"/>
          <w:lang w:val="hu-HU"/>
        </w:rPr>
      </w:pPr>
      <w:r w:rsidRPr="00CA1F59">
        <w:rPr>
          <w:rFonts w:ascii="Arial" w:hAnsi="Arial" w:cs="Arial"/>
          <w:lang w:val="hu-HU"/>
        </w:rPr>
        <w:t>Az ítélet jogerőre emelkedése után megszűnt jogi személlyel szemben kiszabott vagyonielőny-elkobzás intézkedésének végrehajtása a megszűnt jogi személy vagyonát átvevő jogi személlyel szemben, az átvett va</w:t>
      </w:r>
      <w:r>
        <w:rPr>
          <w:rFonts w:ascii="Arial" w:hAnsi="Arial" w:cs="Arial"/>
          <w:lang w:val="hu-HU"/>
        </w:rPr>
        <w:t>gyon mértékéig foganatosítandó.</w:t>
      </w:r>
    </w:p>
    <w:p w14:paraId="450C9990" w14:textId="77777777" w:rsidR="001F51BA" w:rsidRPr="00CA1F59" w:rsidRDefault="001F51BA" w:rsidP="001F51BA">
      <w:pPr>
        <w:tabs>
          <w:tab w:val="left" w:pos="-1843"/>
        </w:tabs>
        <w:jc w:val="both"/>
        <w:rPr>
          <w:rFonts w:ascii="Arial" w:hAnsi="Arial" w:cs="Arial"/>
          <w:lang w:val="hu-HU"/>
        </w:rPr>
      </w:pPr>
      <w:r w:rsidRPr="00CA1F59">
        <w:rPr>
          <w:rFonts w:ascii="Arial" w:hAnsi="Arial" w:cs="Arial"/>
          <w:lang w:val="hu-HU"/>
        </w:rPr>
        <w:t>A végrehajtás költségeit a megbüntetett személy viseli.</w:t>
      </w:r>
    </w:p>
    <w:p w14:paraId="1B625F39" w14:textId="5FE42A0F" w:rsidR="00D742DC" w:rsidRPr="001466C8" w:rsidRDefault="004143B0" w:rsidP="00D742DC">
      <w:pPr>
        <w:spacing w:before="240" w:after="240" w:line="240" w:lineRule="auto"/>
        <w:jc w:val="center"/>
        <w:rPr>
          <w:rFonts w:ascii="Arial" w:eastAsia="Times New Roman" w:hAnsi="Arial" w:cs="Arial"/>
          <w:b/>
          <w:bCs/>
          <w:i/>
          <w:iCs/>
          <w:sz w:val="24"/>
          <w:szCs w:val="24"/>
          <w:lang w:val="hu-HU" w:eastAsia="en-GB"/>
        </w:rPr>
      </w:pPr>
      <w:bookmarkStart w:id="658" w:name="str_348"/>
      <w:bookmarkEnd w:id="658"/>
      <w:r>
        <w:rPr>
          <w:rFonts w:ascii="Arial" w:eastAsia="Times New Roman" w:hAnsi="Arial" w:cs="Arial"/>
          <w:b/>
          <w:bCs/>
          <w:i/>
          <w:iCs/>
          <w:sz w:val="24"/>
          <w:szCs w:val="24"/>
          <w:lang w:val="hu-HU" w:eastAsia="en-GB"/>
        </w:rPr>
        <w:t>A pénzbír</w:t>
      </w:r>
      <w:r w:rsidR="00D63C45">
        <w:rPr>
          <w:rFonts w:ascii="Arial" w:eastAsia="Times New Roman" w:hAnsi="Arial" w:cs="Arial"/>
          <w:b/>
          <w:bCs/>
          <w:i/>
          <w:iCs/>
          <w:sz w:val="24"/>
          <w:szCs w:val="24"/>
          <w:lang w:val="hu-HU" w:eastAsia="en-GB"/>
        </w:rPr>
        <w:t>s</w:t>
      </w:r>
      <w:r>
        <w:rPr>
          <w:rFonts w:ascii="Arial" w:eastAsia="Times New Roman" w:hAnsi="Arial" w:cs="Arial"/>
          <w:b/>
          <w:bCs/>
          <w:i/>
          <w:iCs/>
          <w:sz w:val="24"/>
          <w:szCs w:val="24"/>
          <w:lang w:val="hu-HU" w:eastAsia="en-GB"/>
        </w:rPr>
        <w:t>ág</w:t>
      </w:r>
      <w:r w:rsidR="00D63C45">
        <w:rPr>
          <w:rFonts w:ascii="Arial" w:eastAsia="Times New Roman" w:hAnsi="Arial" w:cs="Arial"/>
          <w:b/>
          <w:bCs/>
          <w:i/>
          <w:iCs/>
          <w:sz w:val="24"/>
          <w:szCs w:val="24"/>
          <w:lang w:val="hu-HU" w:eastAsia="en-GB"/>
        </w:rPr>
        <w:t xml:space="preserve"> és más pénzösszegek végrehajtása</w:t>
      </w:r>
    </w:p>
    <w:p w14:paraId="27EBC096" w14:textId="3DEC28CC"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59" w:name="clan_314"/>
      <w:bookmarkEnd w:id="659"/>
      <w:r w:rsidRPr="001466C8">
        <w:rPr>
          <w:rFonts w:ascii="Arial" w:eastAsia="Times New Roman" w:hAnsi="Arial" w:cs="Arial"/>
          <w:b/>
          <w:bCs/>
          <w:sz w:val="24"/>
          <w:szCs w:val="24"/>
          <w:lang w:val="hu-HU" w:eastAsia="en-GB"/>
        </w:rPr>
        <w:t>314</w:t>
      </w:r>
      <w:r w:rsidR="00D63C45">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17FE1242" w14:textId="77777777" w:rsidR="00BD00AD" w:rsidRPr="00CA1F59" w:rsidRDefault="00BD00AD" w:rsidP="00BD00AD">
      <w:pPr>
        <w:tabs>
          <w:tab w:val="left" w:pos="-1843"/>
        </w:tabs>
        <w:jc w:val="center"/>
        <w:rPr>
          <w:rFonts w:ascii="Arial" w:hAnsi="Arial" w:cs="Arial"/>
          <w:b/>
          <w:lang w:val="hu-HU"/>
        </w:rPr>
      </w:pPr>
    </w:p>
    <w:p w14:paraId="26BF3714" w14:textId="6FBDFB63" w:rsidR="00BD00AD" w:rsidRDefault="00BD00AD" w:rsidP="00BD00AD">
      <w:pPr>
        <w:tabs>
          <w:tab w:val="left" w:pos="-1843"/>
        </w:tabs>
        <w:jc w:val="both"/>
        <w:rPr>
          <w:rFonts w:ascii="Arial" w:hAnsi="Arial" w:cs="Arial"/>
          <w:lang w:val="hu-HU"/>
        </w:rPr>
      </w:pPr>
      <w:r w:rsidRPr="00CA1F59">
        <w:rPr>
          <w:rFonts w:ascii="Arial" w:hAnsi="Arial" w:cs="Arial"/>
          <w:lang w:val="hu-HU"/>
        </w:rPr>
        <w:t>A szabálysért</w:t>
      </w:r>
      <w:r>
        <w:rPr>
          <w:rFonts w:ascii="Arial" w:hAnsi="Arial" w:cs="Arial"/>
          <w:lang w:val="hu-HU"/>
        </w:rPr>
        <w:t>ését kiszabott pénzbírságot,</w:t>
      </w:r>
      <w:r w:rsidRPr="00CA1F59">
        <w:rPr>
          <w:rFonts w:ascii="Arial" w:hAnsi="Arial" w:cs="Arial"/>
          <w:lang w:val="hu-HU"/>
        </w:rPr>
        <w:t xml:space="preserve"> </w:t>
      </w:r>
      <w:proofErr w:type="gramStart"/>
      <w:r w:rsidRPr="00CA1F59">
        <w:rPr>
          <w:rFonts w:ascii="Arial" w:hAnsi="Arial" w:cs="Arial"/>
          <w:lang w:val="hu-HU"/>
        </w:rPr>
        <w:t>perköltségeket</w:t>
      </w:r>
      <w:proofErr w:type="gramEnd"/>
      <w:r w:rsidR="008952C0">
        <w:rPr>
          <w:rFonts w:ascii="Arial" w:hAnsi="Arial" w:cs="Arial"/>
          <w:lang w:val="hu-HU"/>
        </w:rPr>
        <w:t xml:space="preserve"> valamint más pénzö</w:t>
      </w:r>
      <w:r>
        <w:rPr>
          <w:rFonts w:ascii="Arial" w:hAnsi="Arial" w:cs="Arial"/>
          <w:lang w:val="hu-HU"/>
        </w:rPr>
        <w:t xml:space="preserve">sszegeket melyek kártérítés, vagyoni kérelem vagy vagyoni </w:t>
      </w:r>
      <w:r w:rsidR="008952C0">
        <w:rPr>
          <w:rFonts w:ascii="Arial" w:hAnsi="Arial" w:cs="Arial"/>
          <w:lang w:val="hu-HU"/>
        </w:rPr>
        <w:t>előny elkobzása</w:t>
      </w:r>
      <w:r w:rsidRPr="00CA1F59">
        <w:rPr>
          <w:rFonts w:ascii="Arial" w:hAnsi="Arial" w:cs="Arial"/>
          <w:lang w:val="hu-HU"/>
        </w:rPr>
        <w:t xml:space="preserve"> </w:t>
      </w:r>
      <w:r w:rsidR="008952C0">
        <w:rPr>
          <w:rFonts w:ascii="Arial" w:hAnsi="Arial" w:cs="Arial"/>
          <w:lang w:val="hu-HU"/>
        </w:rPr>
        <w:t xml:space="preserve">alapján </w:t>
      </w:r>
      <w:r w:rsidR="00A64ED4">
        <w:rPr>
          <w:rFonts w:ascii="Arial" w:hAnsi="Arial" w:cs="Arial"/>
          <w:lang w:val="hu-HU"/>
        </w:rPr>
        <w:t>lettek megítélve,</w:t>
      </w:r>
      <w:r w:rsidR="008952C0">
        <w:rPr>
          <w:rFonts w:ascii="Arial" w:hAnsi="Arial" w:cs="Arial"/>
          <w:lang w:val="hu-HU"/>
        </w:rPr>
        <w:t xml:space="preserve"> az </w:t>
      </w:r>
      <w:r w:rsidRPr="00CA1F59">
        <w:rPr>
          <w:rFonts w:ascii="Arial" w:hAnsi="Arial" w:cs="Arial"/>
          <w:lang w:val="hu-HU"/>
        </w:rPr>
        <w:t xml:space="preserve">elrendelő bíróság, </w:t>
      </w:r>
      <w:r w:rsidR="008952C0">
        <w:rPr>
          <w:rFonts w:ascii="Arial" w:hAnsi="Arial" w:cs="Arial"/>
          <w:lang w:val="hu-HU"/>
        </w:rPr>
        <w:t>valamint a bíróság aki</w:t>
      </w:r>
      <w:r w:rsidR="00A64ED4">
        <w:rPr>
          <w:rFonts w:ascii="Arial" w:hAnsi="Arial" w:cs="Arial"/>
          <w:lang w:val="hu-HU"/>
        </w:rPr>
        <w:t>nek a területén a szabálysértési utalvány ki lett állítva, hajtja végre.</w:t>
      </w:r>
    </w:p>
    <w:p w14:paraId="6661FDBF" w14:textId="5FFE3829" w:rsidR="003A0B0C" w:rsidRDefault="003A0B0C" w:rsidP="00BD00AD">
      <w:pPr>
        <w:tabs>
          <w:tab w:val="left" w:pos="-1843"/>
        </w:tabs>
        <w:jc w:val="both"/>
        <w:rPr>
          <w:rFonts w:ascii="Arial" w:hAnsi="Arial" w:cs="Arial"/>
          <w:lang w:val="hu-HU"/>
        </w:rPr>
      </w:pPr>
      <w:r>
        <w:rPr>
          <w:rFonts w:ascii="Arial" w:hAnsi="Arial" w:cs="Arial"/>
          <w:lang w:val="hu-HU"/>
        </w:rPr>
        <w:t xml:space="preserve">Amennyiben </w:t>
      </w:r>
      <w:r w:rsidR="00956A93">
        <w:rPr>
          <w:rFonts w:ascii="Arial" w:hAnsi="Arial" w:cs="Arial"/>
          <w:lang w:val="hu-HU"/>
        </w:rPr>
        <w:t xml:space="preserve">a pénzbírság szabálysértési </w:t>
      </w:r>
      <w:r w:rsidR="00397D9A">
        <w:rPr>
          <w:rFonts w:ascii="Arial" w:hAnsi="Arial" w:cs="Arial"/>
          <w:lang w:val="hu-HU"/>
        </w:rPr>
        <w:t xml:space="preserve">utalvánnyal lett meghatározva a befizetést a számlászámra kell megtenni mely az utalványon szerepel (170. szakasz 1. </w:t>
      </w:r>
      <w:proofErr w:type="spellStart"/>
      <w:r w:rsidR="00397D9A">
        <w:rPr>
          <w:rFonts w:ascii="Arial" w:hAnsi="Arial" w:cs="Arial"/>
          <w:lang w:val="hu-HU"/>
        </w:rPr>
        <w:t>bek</w:t>
      </w:r>
      <w:proofErr w:type="spellEnd"/>
      <w:r w:rsidR="00397D9A">
        <w:rPr>
          <w:rFonts w:ascii="Arial" w:hAnsi="Arial" w:cs="Arial"/>
          <w:lang w:val="hu-HU"/>
        </w:rPr>
        <w:t>. 11. pontja).</w:t>
      </w:r>
    </w:p>
    <w:p w14:paraId="36BD6B31" w14:textId="600C5ABF" w:rsidR="005927D7" w:rsidRDefault="005927D7" w:rsidP="00BD00AD">
      <w:pPr>
        <w:tabs>
          <w:tab w:val="left" w:pos="-1843"/>
        </w:tabs>
        <w:jc w:val="both"/>
        <w:rPr>
          <w:rFonts w:ascii="Arial" w:hAnsi="Arial" w:cs="Arial"/>
          <w:lang w:val="hu-HU"/>
        </w:rPr>
      </w:pPr>
      <w:r>
        <w:rPr>
          <w:rFonts w:ascii="Arial" w:hAnsi="Arial" w:cs="Arial"/>
          <w:lang w:val="hu-HU"/>
        </w:rPr>
        <w:t xml:space="preserve">Amennyiben a természetes személy, vállalkozó vagy a felelős személy határidőben nem fizetik ki a pénzbírságot a bíróság börtönbüntetéssel vagy közmunkával fogja azt felcserélni, az e törvény 41. szakasza alapján vagy végrehajtás útján fogja azt megfizettetni. </w:t>
      </w:r>
    </w:p>
    <w:p w14:paraId="550231E5" w14:textId="5DD6E62D" w:rsidR="005927D7" w:rsidRDefault="005927D7" w:rsidP="00BD00AD">
      <w:pPr>
        <w:tabs>
          <w:tab w:val="left" w:pos="-1843"/>
        </w:tabs>
        <w:jc w:val="both"/>
        <w:rPr>
          <w:rFonts w:ascii="Arial" w:hAnsi="Arial" w:cs="Arial"/>
          <w:lang w:val="hu-HU"/>
        </w:rPr>
      </w:pPr>
      <w:r>
        <w:rPr>
          <w:rFonts w:ascii="Arial" w:hAnsi="Arial" w:cs="Arial"/>
          <w:lang w:val="hu-HU"/>
        </w:rPr>
        <w:t>Amennyiben a megbüntetett jogi személy adott határidőben nem fizeti ki a pénzbírságot a bíróság végrehajtás útján fogja azt behajtani.</w:t>
      </w:r>
    </w:p>
    <w:p w14:paraId="26625299" w14:textId="5751D5F3" w:rsidR="00752DEC" w:rsidRDefault="005927D7" w:rsidP="00A64ED4">
      <w:pPr>
        <w:tabs>
          <w:tab w:val="left" w:pos="-1843"/>
        </w:tabs>
        <w:jc w:val="both"/>
        <w:rPr>
          <w:rFonts w:ascii="Arial" w:hAnsi="Arial" w:cs="Arial"/>
          <w:lang w:val="hu-HU"/>
        </w:rPr>
      </w:pPr>
      <w:r>
        <w:rPr>
          <w:rFonts w:ascii="Arial" w:hAnsi="Arial" w:cs="Arial"/>
          <w:lang w:val="hu-HU"/>
        </w:rPr>
        <w:t xml:space="preserve">A ki nem fizetett eljárási költségeket és más pénzösszegeket melyek vagyonjogi kérelem, kártérítés vagy </w:t>
      </w:r>
      <w:r w:rsidR="00752DEC">
        <w:rPr>
          <w:rFonts w:ascii="Arial" w:hAnsi="Arial" w:cs="Arial"/>
          <w:lang w:val="hu-HU"/>
        </w:rPr>
        <w:t>vagyonielőny-elkobzás alapján lettek megítélve, a bíróság kényszervégrehajtás alapján fogja megfizettetni.</w:t>
      </w:r>
    </w:p>
    <w:p w14:paraId="26E736E2" w14:textId="7B3E4636" w:rsidR="00D742DC" w:rsidRPr="001466C8" w:rsidRDefault="00752DEC" w:rsidP="00D742DC">
      <w:pPr>
        <w:spacing w:before="240" w:after="240" w:line="240" w:lineRule="auto"/>
        <w:jc w:val="center"/>
        <w:rPr>
          <w:rFonts w:ascii="Arial" w:eastAsia="Times New Roman" w:hAnsi="Arial" w:cs="Arial"/>
          <w:b/>
          <w:bCs/>
          <w:i/>
          <w:iCs/>
          <w:sz w:val="24"/>
          <w:szCs w:val="24"/>
          <w:lang w:val="hu-HU" w:eastAsia="en-GB"/>
        </w:rPr>
      </w:pPr>
      <w:bookmarkStart w:id="660" w:name="str_349"/>
      <w:bookmarkEnd w:id="660"/>
      <w:r>
        <w:rPr>
          <w:rFonts w:ascii="Arial" w:eastAsia="Times New Roman" w:hAnsi="Arial" w:cs="Arial"/>
          <w:b/>
          <w:bCs/>
          <w:i/>
          <w:iCs/>
          <w:sz w:val="24"/>
          <w:szCs w:val="24"/>
          <w:lang w:val="hu-HU" w:eastAsia="en-GB"/>
        </w:rPr>
        <w:t>Végrehajtási végzés</w:t>
      </w:r>
    </w:p>
    <w:p w14:paraId="0F3134E7" w14:textId="21BB27EF"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61" w:name="clan_315"/>
      <w:bookmarkEnd w:id="661"/>
      <w:r w:rsidRPr="001466C8">
        <w:rPr>
          <w:rFonts w:ascii="Arial" w:eastAsia="Times New Roman" w:hAnsi="Arial" w:cs="Arial"/>
          <w:b/>
          <w:bCs/>
          <w:sz w:val="24"/>
          <w:szCs w:val="24"/>
          <w:lang w:val="hu-HU" w:eastAsia="en-GB"/>
        </w:rPr>
        <w:t>315</w:t>
      </w:r>
      <w:r w:rsidR="00752DEC">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75487260" w14:textId="0D3540FF" w:rsidR="00752DEC" w:rsidRDefault="00752DEC"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Az elsőfokú döntésben meghatározott önkéntes fizetési határidó letelte után a bíróság mely az elsőfokú döntést hozta, valamint a bíróság mely területén a szabálysértési utalvány kiállításra került, meghozza a végrehajtási végzését.</w:t>
      </w:r>
    </w:p>
    <w:p w14:paraId="4F0B3247" w14:textId="70B49EBA" w:rsidR="00752DEC" w:rsidRDefault="00752DEC"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 xml:space="preserve">A végzéssel a bíróság </w:t>
      </w:r>
      <w:proofErr w:type="gramStart"/>
      <w:r>
        <w:rPr>
          <w:rFonts w:ascii="Arial" w:eastAsia="Times New Roman" w:hAnsi="Arial" w:cs="Arial"/>
          <w:lang w:val="hu-HU" w:eastAsia="en-GB"/>
        </w:rPr>
        <w:t>meghatározza</w:t>
      </w:r>
      <w:proofErr w:type="gramEnd"/>
      <w:r>
        <w:rPr>
          <w:rFonts w:ascii="Arial" w:eastAsia="Times New Roman" w:hAnsi="Arial" w:cs="Arial"/>
          <w:lang w:val="hu-HU" w:eastAsia="en-GB"/>
        </w:rPr>
        <w:t xml:space="preserve"> hogy a ki nem fizetett pénzbírság börtönbüntetésre vagy közmunkára lesz változtatva vagy kényszervégrehajtás útján kerül megfizettetésre.</w:t>
      </w:r>
    </w:p>
    <w:p w14:paraId="5C3A3104" w14:textId="3316AD78" w:rsidR="00752DEC" w:rsidRDefault="00752DEC"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A döntést a ki nem fizetett pénzbírság végrehajtásának módjáról a bíróság minden egyes alkalommal, a célszerűséget és hatékonyságot szem előtt tartva fogja meghozni.</w:t>
      </w:r>
    </w:p>
    <w:p w14:paraId="75BAD266" w14:textId="28544479" w:rsidR="00752DEC" w:rsidRDefault="00752DEC" w:rsidP="002E0969">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lastRenderedPageBreak/>
        <w:t xml:space="preserve">Amennyiben a </w:t>
      </w:r>
      <w:proofErr w:type="spellStart"/>
      <w:r>
        <w:rPr>
          <w:rFonts w:ascii="Arial" w:eastAsia="Times New Roman" w:hAnsi="Arial" w:cs="Arial"/>
          <w:lang w:val="hu-HU" w:eastAsia="en-GB"/>
        </w:rPr>
        <w:t>a</w:t>
      </w:r>
      <w:proofErr w:type="spellEnd"/>
      <w:r>
        <w:rPr>
          <w:rFonts w:ascii="Arial" w:eastAsia="Times New Roman" w:hAnsi="Arial" w:cs="Arial"/>
          <w:lang w:val="hu-HU" w:eastAsia="en-GB"/>
        </w:rPr>
        <w:t xml:space="preserve"> ki nem fizetett pénzbírság helyettesítéséről</w:t>
      </w:r>
      <w:r w:rsidR="00760F17" w:rsidRPr="00760F17">
        <w:rPr>
          <w:rFonts w:ascii="Arial" w:eastAsia="Times New Roman" w:hAnsi="Arial" w:cs="Arial"/>
          <w:lang w:val="hu-HU" w:eastAsia="en-GB"/>
        </w:rPr>
        <w:t xml:space="preserve"> </w:t>
      </w:r>
      <w:r w:rsidR="00760F17">
        <w:rPr>
          <w:rFonts w:ascii="Arial" w:eastAsia="Times New Roman" w:hAnsi="Arial" w:cs="Arial"/>
          <w:lang w:val="hu-HU" w:eastAsia="en-GB"/>
        </w:rPr>
        <w:t>szóló bírósági végzés</w:t>
      </w:r>
      <w:r w:rsidR="00760F17" w:rsidRPr="00760F17">
        <w:rPr>
          <w:rFonts w:ascii="Arial" w:eastAsia="Times New Roman" w:hAnsi="Arial" w:cs="Arial"/>
          <w:lang w:val="hu-HU" w:eastAsia="en-GB"/>
        </w:rPr>
        <w:t xml:space="preserve"> </w:t>
      </w:r>
      <w:r w:rsidR="00760F17">
        <w:rPr>
          <w:rFonts w:ascii="Arial" w:eastAsia="Times New Roman" w:hAnsi="Arial" w:cs="Arial"/>
          <w:lang w:val="hu-HU" w:eastAsia="en-GB"/>
        </w:rPr>
        <w:t>meghozása után, a terhelt személy kifizeti teljes egészében a pénzbírságot, a végzést hatályon kívül helyezik, a börtönbüntetést vagy a közmunka pedig nem lesz végrehajtva vagy megszüntetésre kerül a további végrehajtásuk, amennyiben valamely büntetés végrehajtása elkezdődött volna.</w:t>
      </w:r>
    </w:p>
    <w:p w14:paraId="0BCA3F62" w14:textId="268F9173" w:rsidR="00D742DC" w:rsidRDefault="00760F17" w:rsidP="002E0969">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 xml:space="preserve">Amennyiben a megbüntetett személy kifizeti a pénzbírság egy részét a végzés módosításra </w:t>
      </w:r>
      <w:proofErr w:type="gramStart"/>
      <w:r>
        <w:rPr>
          <w:rFonts w:ascii="Arial" w:eastAsia="Times New Roman" w:hAnsi="Arial" w:cs="Arial"/>
          <w:lang w:val="hu-HU" w:eastAsia="en-GB"/>
        </w:rPr>
        <w:t>kerül</w:t>
      </w:r>
      <w:proofErr w:type="gramEnd"/>
      <w:r>
        <w:rPr>
          <w:rFonts w:ascii="Arial" w:eastAsia="Times New Roman" w:hAnsi="Arial" w:cs="Arial"/>
          <w:lang w:val="hu-HU" w:eastAsia="en-GB"/>
        </w:rPr>
        <w:t xml:space="preserve"> hogy a pénzbírság ki nem fizetett részét helyettesítik börtönbüntetéssel vagy közmunkával vagy megfizettetik kényszervégrehajtás útján. </w:t>
      </w:r>
    </w:p>
    <w:p w14:paraId="473E86B2" w14:textId="77C2282F" w:rsidR="00760F17" w:rsidRPr="001466C8" w:rsidRDefault="00760F17" w:rsidP="002E0969">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 xml:space="preserve">Amennyiben a megbüntetett személy nem végzi el a közmunkát vagy a végrehajtott börtönbüntetés után számított 90 napon belül sem fizeti ki a pénzbírság fennmaradt részét, új végzéssel meghatározásra fog kerülni a fennmaradt pénzbírság részének kényszervégrehajtása. </w:t>
      </w:r>
    </w:p>
    <w:p w14:paraId="1600B617" w14:textId="5687097E" w:rsidR="00D742DC" w:rsidRPr="001466C8" w:rsidRDefault="003C0E9A" w:rsidP="00D742DC">
      <w:pPr>
        <w:spacing w:before="240" w:after="240" w:line="240" w:lineRule="auto"/>
        <w:jc w:val="center"/>
        <w:rPr>
          <w:rFonts w:ascii="Arial" w:eastAsia="Times New Roman" w:hAnsi="Arial" w:cs="Arial"/>
          <w:b/>
          <w:bCs/>
          <w:i/>
          <w:iCs/>
          <w:sz w:val="24"/>
          <w:szCs w:val="24"/>
          <w:lang w:val="hu-HU" w:eastAsia="en-GB"/>
        </w:rPr>
      </w:pPr>
      <w:bookmarkStart w:id="662" w:name="str_350"/>
      <w:bookmarkEnd w:id="662"/>
      <w:r>
        <w:rPr>
          <w:rFonts w:ascii="Arial" w:eastAsia="Times New Roman" w:hAnsi="Arial" w:cs="Arial"/>
          <w:b/>
          <w:bCs/>
          <w:i/>
          <w:iCs/>
          <w:sz w:val="24"/>
          <w:szCs w:val="24"/>
          <w:lang w:val="hu-HU" w:eastAsia="en-GB"/>
        </w:rPr>
        <w:t>A végrehajtási végzés tartalma</w:t>
      </w:r>
    </w:p>
    <w:p w14:paraId="34564C26" w14:textId="1A0A2AE1"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63" w:name="clan_316"/>
      <w:bookmarkEnd w:id="663"/>
      <w:r w:rsidRPr="001466C8">
        <w:rPr>
          <w:rFonts w:ascii="Arial" w:eastAsia="Times New Roman" w:hAnsi="Arial" w:cs="Arial"/>
          <w:b/>
          <w:bCs/>
          <w:sz w:val="24"/>
          <w:szCs w:val="24"/>
          <w:lang w:val="hu-HU" w:eastAsia="en-GB"/>
        </w:rPr>
        <w:t>316</w:t>
      </w:r>
      <w:r w:rsidR="003C0E9A">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6DB425B1" w14:textId="498091C1" w:rsidR="00D742DC" w:rsidRPr="001466C8" w:rsidRDefault="003F3C58"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Végrehajtási végzés tartalmazza</w:t>
      </w:r>
      <w:r w:rsidR="00D742DC" w:rsidRPr="001466C8">
        <w:rPr>
          <w:rFonts w:ascii="Arial" w:eastAsia="Times New Roman" w:hAnsi="Arial" w:cs="Arial"/>
          <w:lang w:val="hu-HU" w:eastAsia="en-GB"/>
        </w:rPr>
        <w:t xml:space="preserve">: </w:t>
      </w:r>
    </w:p>
    <w:p w14:paraId="3316F9FA" w14:textId="189F05EB"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1) </w:t>
      </w:r>
      <w:r w:rsidR="003F3C58">
        <w:rPr>
          <w:rFonts w:ascii="Arial" w:eastAsia="Times New Roman" w:hAnsi="Arial" w:cs="Arial"/>
          <w:lang w:val="hu-HU" w:eastAsia="en-GB"/>
        </w:rPr>
        <w:t>a bíróság megnevezését mely a végzést hozta</w:t>
      </w:r>
      <w:r w:rsidRPr="001466C8">
        <w:rPr>
          <w:rFonts w:ascii="Arial" w:eastAsia="Times New Roman" w:hAnsi="Arial" w:cs="Arial"/>
          <w:lang w:val="hu-HU" w:eastAsia="en-GB"/>
        </w:rPr>
        <w:t xml:space="preserve">; </w:t>
      </w:r>
    </w:p>
    <w:p w14:paraId="1380BD45" w14:textId="762C80E0"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2) </w:t>
      </w:r>
      <w:r w:rsidR="003F3C58">
        <w:rPr>
          <w:rFonts w:ascii="Arial" w:eastAsia="Times New Roman" w:hAnsi="Arial" w:cs="Arial"/>
          <w:lang w:val="hu-HU" w:eastAsia="en-GB"/>
        </w:rPr>
        <w:t xml:space="preserve">a személy </w:t>
      </w:r>
      <w:proofErr w:type="gramStart"/>
      <w:r w:rsidR="003F3C58">
        <w:rPr>
          <w:rFonts w:ascii="Arial" w:eastAsia="Times New Roman" w:hAnsi="Arial" w:cs="Arial"/>
          <w:lang w:val="hu-HU" w:eastAsia="en-GB"/>
        </w:rPr>
        <w:t>nevét</w:t>
      </w:r>
      <w:proofErr w:type="gramEnd"/>
      <w:r w:rsidR="003F3C58">
        <w:rPr>
          <w:rFonts w:ascii="Arial" w:eastAsia="Times New Roman" w:hAnsi="Arial" w:cs="Arial"/>
          <w:lang w:val="hu-HU" w:eastAsia="en-GB"/>
        </w:rPr>
        <w:t xml:space="preserve"> akire a pénzbírság szól melyet végrehajtanak</w:t>
      </w:r>
      <w:r w:rsidRPr="001466C8">
        <w:rPr>
          <w:rFonts w:ascii="Arial" w:eastAsia="Times New Roman" w:hAnsi="Arial" w:cs="Arial"/>
          <w:lang w:val="hu-HU" w:eastAsia="en-GB"/>
        </w:rPr>
        <w:t xml:space="preserve">; </w:t>
      </w:r>
    </w:p>
    <w:p w14:paraId="4CE9C48D" w14:textId="62B6B529"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3) </w:t>
      </w:r>
      <w:r w:rsidR="003F3C58">
        <w:rPr>
          <w:rFonts w:ascii="Arial" w:eastAsia="Times New Roman" w:hAnsi="Arial" w:cs="Arial"/>
          <w:lang w:val="hu-HU" w:eastAsia="en-GB"/>
        </w:rPr>
        <w:t>a végrehajtási döntés mellyel a pénzbírság ki lett róva</w:t>
      </w:r>
      <w:r w:rsidRPr="001466C8">
        <w:rPr>
          <w:rFonts w:ascii="Arial" w:eastAsia="Times New Roman" w:hAnsi="Arial" w:cs="Arial"/>
          <w:lang w:val="hu-HU" w:eastAsia="en-GB"/>
        </w:rPr>
        <w:t xml:space="preserve">; </w:t>
      </w:r>
    </w:p>
    <w:p w14:paraId="3F262FD0" w14:textId="542D1AEA"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4) </w:t>
      </w:r>
      <w:r w:rsidR="003F3C58">
        <w:rPr>
          <w:rFonts w:ascii="Arial" w:eastAsia="Times New Roman" w:hAnsi="Arial" w:cs="Arial"/>
          <w:lang w:val="hu-HU" w:eastAsia="en-GB"/>
        </w:rPr>
        <w:t>a kirótt pénzbírság összege</w:t>
      </w:r>
      <w:r w:rsidRPr="001466C8">
        <w:rPr>
          <w:rFonts w:ascii="Arial" w:eastAsia="Times New Roman" w:hAnsi="Arial" w:cs="Arial"/>
          <w:lang w:val="hu-HU" w:eastAsia="en-GB"/>
        </w:rPr>
        <w:t xml:space="preserve">; </w:t>
      </w:r>
    </w:p>
    <w:p w14:paraId="37050931" w14:textId="12521491"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5) </w:t>
      </w:r>
      <w:r w:rsidR="003F3C58">
        <w:rPr>
          <w:rFonts w:ascii="Arial" w:eastAsia="Times New Roman" w:hAnsi="Arial" w:cs="Arial"/>
          <w:lang w:val="hu-HU" w:eastAsia="en-GB"/>
        </w:rPr>
        <w:t xml:space="preserve">a végrehajtás eszközeit és </w:t>
      </w:r>
      <w:proofErr w:type="gramStart"/>
      <w:r w:rsidR="003F3C58">
        <w:rPr>
          <w:rFonts w:ascii="Arial" w:eastAsia="Times New Roman" w:hAnsi="Arial" w:cs="Arial"/>
          <w:lang w:val="hu-HU" w:eastAsia="en-GB"/>
        </w:rPr>
        <w:t>tárgyát</w:t>
      </w:r>
      <w:proofErr w:type="gramEnd"/>
      <w:r w:rsidR="003F3C58">
        <w:rPr>
          <w:rFonts w:ascii="Arial" w:eastAsia="Times New Roman" w:hAnsi="Arial" w:cs="Arial"/>
          <w:lang w:val="hu-HU" w:eastAsia="en-GB"/>
        </w:rPr>
        <w:t xml:space="preserve"> valamint más adatokat melyek szükségesek a kényszervégrehajtás levezetéséhez</w:t>
      </w:r>
      <w:r w:rsidRPr="001466C8">
        <w:rPr>
          <w:rFonts w:ascii="Arial" w:eastAsia="Times New Roman" w:hAnsi="Arial" w:cs="Arial"/>
          <w:lang w:val="hu-HU" w:eastAsia="en-GB"/>
        </w:rPr>
        <w:t xml:space="preserve">; </w:t>
      </w:r>
    </w:p>
    <w:p w14:paraId="573E7358" w14:textId="2776CE21"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6) </w:t>
      </w:r>
      <w:r w:rsidR="002E0969">
        <w:rPr>
          <w:rFonts w:ascii="Arial" w:eastAsia="Times New Roman" w:hAnsi="Arial" w:cs="Arial"/>
          <w:lang w:val="hu-HU" w:eastAsia="en-GB"/>
        </w:rPr>
        <w:t>a végrehajtási költségekről szóló döntés</w:t>
      </w:r>
      <w:r w:rsidRPr="001466C8">
        <w:rPr>
          <w:rFonts w:ascii="Arial" w:eastAsia="Times New Roman" w:hAnsi="Arial" w:cs="Arial"/>
          <w:lang w:val="hu-HU" w:eastAsia="en-GB"/>
        </w:rPr>
        <w:t xml:space="preserve">; </w:t>
      </w:r>
    </w:p>
    <w:p w14:paraId="11DBC8F2" w14:textId="21B4AC94"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7) </w:t>
      </w:r>
      <w:r w:rsidR="002E0969">
        <w:rPr>
          <w:rFonts w:ascii="Arial" w:eastAsia="Times New Roman" w:hAnsi="Arial" w:cs="Arial"/>
          <w:lang w:val="hu-HU" w:eastAsia="en-GB"/>
        </w:rPr>
        <w:t>jogorvoslati utasítás</w:t>
      </w:r>
      <w:r w:rsidRPr="001466C8">
        <w:rPr>
          <w:rFonts w:ascii="Arial" w:eastAsia="Times New Roman" w:hAnsi="Arial" w:cs="Arial"/>
          <w:lang w:val="hu-HU" w:eastAsia="en-GB"/>
        </w:rPr>
        <w:t xml:space="preserve">. </w:t>
      </w:r>
    </w:p>
    <w:p w14:paraId="531E5843" w14:textId="116DA226" w:rsidR="002E0969" w:rsidRDefault="002E0969"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 xml:space="preserve">A kényszerhelyvégrehajtási végzést a megbüntetett személynek, a </w:t>
      </w:r>
      <w:proofErr w:type="gramStart"/>
      <w:r>
        <w:rPr>
          <w:rFonts w:ascii="Arial" w:eastAsia="Times New Roman" w:hAnsi="Arial" w:cs="Arial"/>
          <w:lang w:val="hu-HU" w:eastAsia="en-GB"/>
        </w:rPr>
        <w:t>védőjének</w:t>
      </w:r>
      <w:proofErr w:type="gramEnd"/>
      <w:r>
        <w:rPr>
          <w:rFonts w:ascii="Arial" w:eastAsia="Times New Roman" w:hAnsi="Arial" w:cs="Arial"/>
          <w:lang w:val="hu-HU" w:eastAsia="en-GB"/>
        </w:rPr>
        <w:t xml:space="preserve"> valamint az eljárást a végzés alapján levezető illetékes szervnek </w:t>
      </w:r>
      <w:proofErr w:type="spellStart"/>
      <w:r>
        <w:rPr>
          <w:rFonts w:ascii="Arial" w:eastAsia="Times New Roman" w:hAnsi="Arial" w:cs="Arial"/>
          <w:lang w:val="hu-HU" w:eastAsia="en-GB"/>
        </w:rPr>
        <w:t>kézebsítik</w:t>
      </w:r>
      <w:proofErr w:type="spellEnd"/>
      <w:r>
        <w:rPr>
          <w:rFonts w:ascii="Arial" w:eastAsia="Times New Roman" w:hAnsi="Arial" w:cs="Arial"/>
          <w:lang w:val="hu-HU" w:eastAsia="en-GB"/>
        </w:rPr>
        <w:t xml:space="preserve"> ki. </w:t>
      </w:r>
    </w:p>
    <w:p w14:paraId="610ABA9A" w14:textId="2FDB9733" w:rsidR="002E0969" w:rsidRDefault="002E0969" w:rsidP="002E0969">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 xml:space="preserve">Amennyiben a végrehajtási végzéssel a szabálysértési eljárás költségeinek és más </w:t>
      </w:r>
      <w:r>
        <w:rPr>
          <w:rFonts w:ascii="Arial" w:hAnsi="Arial" w:cs="Arial"/>
          <w:lang w:val="hu-HU"/>
        </w:rPr>
        <w:t xml:space="preserve">pénzösszegeket melyek vagyonjogi kérelem, kártérítés vagy vagyonielőny-elkobzás alapján lettek megítélve kényszervégrehajtása történik, azt a végzésben külön említik. </w:t>
      </w:r>
    </w:p>
    <w:p w14:paraId="5EEA225A" w14:textId="14D24D9E" w:rsidR="00D742DC" w:rsidRPr="001466C8" w:rsidRDefault="002E0969" w:rsidP="00D742DC">
      <w:pPr>
        <w:spacing w:before="240" w:after="240" w:line="240" w:lineRule="auto"/>
        <w:jc w:val="center"/>
        <w:rPr>
          <w:rFonts w:ascii="Arial" w:eastAsia="Times New Roman" w:hAnsi="Arial" w:cs="Arial"/>
          <w:b/>
          <w:bCs/>
          <w:i/>
          <w:iCs/>
          <w:sz w:val="24"/>
          <w:szCs w:val="24"/>
          <w:lang w:val="hu-HU" w:eastAsia="en-GB"/>
        </w:rPr>
      </w:pPr>
      <w:bookmarkStart w:id="664" w:name="str_351"/>
      <w:bookmarkEnd w:id="664"/>
      <w:r>
        <w:rPr>
          <w:rFonts w:ascii="Arial" w:eastAsia="Times New Roman" w:hAnsi="Arial" w:cs="Arial"/>
          <w:b/>
          <w:bCs/>
          <w:i/>
          <w:iCs/>
          <w:sz w:val="24"/>
          <w:szCs w:val="24"/>
          <w:lang w:val="hu-HU" w:eastAsia="en-GB"/>
        </w:rPr>
        <w:t>Kifogás emelése a végrehajtási végzés ellen</w:t>
      </w:r>
    </w:p>
    <w:p w14:paraId="5734BAF3" w14:textId="238EE42B" w:rsidR="00D742DC" w:rsidRPr="001466C8" w:rsidRDefault="002E0969" w:rsidP="00D742DC">
      <w:pPr>
        <w:spacing w:before="240" w:after="120" w:line="240" w:lineRule="auto"/>
        <w:jc w:val="center"/>
        <w:rPr>
          <w:rFonts w:ascii="Arial" w:eastAsia="Times New Roman" w:hAnsi="Arial" w:cs="Arial"/>
          <w:b/>
          <w:bCs/>
          <w:sz w:val="24"/>
          <w:szCs w:val="24"/>
          <w:lang w:val="hu-HU" w:eastAsia="en-GB"/>
        </w:rPr>
      </w:pPr>
      <w:bookmarkStart w:id="665" w:name="clan_317"/>
      <w:bookmarkEnd w:id="665"/>
      <w:r>
        <w:rPr>
          <w:rFonts w:ascii="Arial" w:eastAsia="Times New Roman" w:hAnsi="Arial" w:cs="Arial"/>
          <w:b/>
          <w:bCs/>
          <w:sz w:val="24"/>
          <w:szCs w:val="24"/>
          <w:lang w:val="hu-HU" w:eastAsia="en-GB"/>
        </w:rPr>
        <w:t>317. szakasz</w:t>
      </w:r>
    </w:p>
    <w:p w14:paraId="1CF4D778" w14:textId="2945F00E" w:rsidR="00D742DC" w:rsidRPr="001466C8" w:rsidRDefault="002E0969" w:rsidP="002E0969">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 xml:space="preserve">A végrehajtási végzés ellen a megbüntetett személy kifogást emelhet a végzés kézhezvételétől számított három napon belül a következő okokból: </w:t>
      </w:r>
    </w:p>
    <w:p w14:paraId="77FACC3D" w14:textId="17BA6D39" w:rsidR="00D742DC" w:rsidRPr="00F60FA3"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1) </w:t>
      </w:r>
      <w:r w:rsidR="002E0969">
        <w:rPr>
          <w:rFonts w:ascii="Arial" w:eastAsia="Times New Roman" w:hAnsi="Arial" w:cs="Arial"/>
          <w:lang w:val="hu-HU" w:eastAsia="en-GB"/>
        </w:rPr>
        <w:t xml:space="preserve">amennyiben a kötelezettség melyet kényszervégrehajtás útján szándékoztak </w:t>
      </w:r>
      <w:proofErr w:type="spellStart"/>
      <w:r w:rsidR="002E0969">
        <w:rPr>
          <w:rFonts w:ascii="Arial" w:eastAsia="Times New Roman" w:hAnsi="Arial" w:cs="Arial"/>
          <w:lang w:val="hu-HU" w:eastAsia="en-GB"/>
        </w:rPr>
        <w:t>véghezvinni</w:t>
      </w:r>
      <w:proofErr w:type="spellEnd"/>
      <w:r w:rsidR="002E0969">
        <w:rPr>
          <w:rFonts w:ascii="Arial" w:eastAsia="Times New Roman" w:hAnsi="Arial" w:cs="Arial"/>
          <w:lang w:val="hu-HU" w:eastAsia="en-GB"/>
        </w:rPr>
        <w:t xml:space="preserve"> teljesítve lett</w:t>
      </w:r>
      <w:r w:rsidRPr="001466C8">
        <w:rPr>
          <w:rFonts w:ascii="Arial" w:eastAsia="Times New Roman" w:hAnsi="Arial" w:cs="Arial"/>
          <w:lang w:val="hu-HU" w:eastAsia="en-GB"/>
        </w:rPr>
        <w:t xml:space="preserve">; </w:t>
      </w:r>
    </w:p>
    <w:p w14:paraId="6B7A4275" w14:textId="314891B1"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lastRenderedPageBreak/>
        <w:t xml:space="preserve">2) </w:t>
      </w:r>
      <w:r w:rsidR="002E0969">
        <w:rPr>
          <w:rFonts w:ascii="Arial" w:eastAsia="Times New Roman" w:hAnsi="Arial" w:cs="Arial"/>
          <w:lang w:val="hu-HU" w:eastAsia="en-GB"/>
        </w:rPr>
        <w:t>amennyiben a döntés mel</w:t>
      </w:r>
      <w:r w:rsidR="009C5E13">
        <w:rPr>
          <w:rFonts w:ascii="Arial" w:eastAsia="Times New Roman" w:hAnsi="Arial" w:cs="Arial"/>
          <w:lang w:val="hu-HU" w:eastAsia="en-GB"/>
        </w:rPr>
        <w:t>y</w:t>
      </w:r>
      <w:r w:rsidR="002E0969">
        <w:rPr>
          <w:rFonts w:ascii="Arial" w:eastAsia="Times New Roman" w:hAnsi="Arial" w:cs="Arial"/>
          <w:lang w:val="hu-HU" w:eastAsia="en-GB"/>
        </w:rPr>
        <w:t xml:space="preserve"> alapján a </w:t>
      </w:r>
      <w:r w:rsidR="00A97A89">
        <w:rPr>
          <w:rFonts w:ascii="Arial" w:eastAsia="Times New Roman" w:hAnsi="Arial" w:cs="Arial"/>
          <w:lang w:val="hu-HU" w:eastAsia="en-GB"/>
        </w:rPr>
        <w:t xml:space="preserve">büntetés helyettesítve lett vagy a kényszer megfizettetés megszüntetésre került </w:t>
      </w:r>
      <w:proofErr w:type="spellStart"/>
      <w:r w:rsidRPr="001466C8">
        <w:rPr>
          <w:rFonts w:ascii="Arial" w:eastAsia="Times New Roman" w:hAnsi="Arial" w:cs="Arial"/>
          <w:lang w:val="hu-HU" w:eastAsia="en-GB"/>
        </w:rPr>
        <w:t>ako</w:t>
      </w:r>
      <w:proofErr w:type="spellEnd"/>
      <w:r w:rsidRPr="001466C8">
        <w:rPr>
          <w:rFonts w:ascii="Arial" w:eastAsia="Times New Roman" w:hAnsi="Arial" w:cs="Arial"/>
          <w:lang w:val="hu-HU" w:eastAsia="en-GB"/>
        </w:rPr>
        <w:t xml:space="preserve"> je </w:t>
      </w:r>
      <w:proofErr w:type="spellStart"/>
      <w:r w:rsidRPr="001466C8">
        <w:rPr>
          <w:rFonts w:ascii="Arial" w:eastAsia="Times New Roman" w:hAnsi="Arial" w:cs="Arial"/>
          <w:lang w:val="hu-HU" w:eastAsia="en-GB"/>
        </w:rPr>
        <w:t>odluka</w:t>
      </w:r>
      <w:proofErr w:type="spellEnd"/>
      <w:r w:rsidRPr="001466C8">
        <w:rPr>
          <w:rFonts w:ascii="Arial" w:eastAsia="Times New Roman" w:hAnsi="Arial" w:cs="Arial"/>
          <w:lang w:val="hu-HU" w:eastAsia="en-GB"/>
        </w:rPr>
        <w:t xml:space="preserve"> na </w:t>
      </w:r>
      <w:proofErr w:type="spellStart"/>
      <w:r w:rsidRPr="001466C8">
        <w:rPr>
          <w:rFonts w:ascii="Arial" w:eastAsia="Times New Roman" w:hAnsi="Arial" w:cs="Arial"/>
          <w:lang w:val="hu-HU" w:eastAsia="en-GB"/>
        </w:rPr>
        <w:t>osnovu</w:t>
      </w:r>
      <w:proofErr w:type="spellEnd"/>
      <w:r w:rsidRPr="001466C8">
        <w:rPr>
          <w:rFonts w:ascii="Arial" w:eastAsia="Times New Roman" w:hAnsi="Arial" w:cs="Arial"/>
          <w:lang w:val="hu-HU" w:eastAsia="en-GB"/>
        </w:rPr>
        <w:t xml:space="preserve"> </w:t>
      </w:r>
      <w:proofErr w:type="spellStart"/>
      <w:r w:rsidRPr="001466C8">
        <w:rPr>
          <w:rFonts w:ascii="Arial" w:eastAsia="Times New Roman" w:hAnsi="Arial" w:cs="Arial"/>
          <w:lang w:val="hu-HU" w:eastAsia="en-GB"/>
        </w:rPr>
        <w:t>koje</w:t>
      </w:r>
      <w:proofErr w:type="spellEnd"/>
      <w:r w:rsidRPr="001466C8">
        <w:rPr>
          <w:rFonts w:ascii="Arial" w:eastAsia="Times New Roman" w:hAnsi="Arial" w:cs="Arial"/>
          <w:lang w:val="hu-HU" w:eastAsia="en-GB"/>
        </w:rPr>
        <w:t xml:space="preserve"> je </w:t>
      </w:r>
      <w:proofErr w:type="spellStart"/>
      <w:r w:rsidRPr="001466C8">
        <w:rPr>
          <w:rFonts w:ascii="Arial" w:eastAsia="Times New Roman" w:hAnsi="Arial" w:cs="Arial"/>
          <w:lang w:val="hu-HU" w:eastAsia="en-GB"/>
        </w:rPr>
        <w:t>određena</w:t>
      </w:r>
      <w:proofErr w:type="spellEnd"/>
      <w:r w:rsidRPr="001466C8">
        <w:rPr>
          <w:rFonts w:ascii="Arial" w:eastAsia="Times New Roman" w:hAnsi="Arial" w:cs="Arial"/>
          <w:lang w:val="hu-HU" w:eastAsia="en-GB"/>
        </w:rPr>
        <w:t xml:space="preserve"> </w:t>
      </w:r>
      <w:proofErr w:type="spellStart"/>
      <w:r w:rsidRPr="001466C8">
        <w:rPr>
          <w:rFonts w:ascii="Arial" w:eastAsia="Times New Roman" w:hAnsi="Arial" w:cs="Arial"/>
          <w:lang w:val="hu-HU" w:eastAsia="en-GB"/>
        </w:rPr>
        <w:t>zamena</w:t>
      </w:r>
      <w:proofErr w:type="spellEnd"/>
      <w:r w:rsidRPr="001466C8">
        <w:rPr>
          <w:rFonts w:ascii="Arial" w:eastAsia="Times New Roman" w:hAnsi="Arial" w:cs="Arial"/>
          <w:lang w:val="hu-HU" w:eastAsia="en-GB"/>
        </w:rPr>
        <w:t xml:space="preserve"> </w:t>
      </w:r>
      <w:proofErr w:type="spellStart"/>
      <w:r w:rsidRPr="001466C8">
        <w:rPr>
          <w:rFonts w:ascii="Arial" w:eastAsia="Times New Roman" w:hAnsi="Arial" w:cs="Arial"/>
          <w:lang w:val="hu-HU" w:eastAsia="en-GB"/>
        </w:rPr>
        <w:t>kazne</w:t>
      </w:r>
      <w:proofErr w:type="spellEnd"/>
      <w:r w:rsidRPr="001466C8">
        <w:rPr>
          <w:rFonts w:ascii="Arial" w:eastAsia="Times New Roman" w:hAnsi="Arial" w:cs="Arial"/>
          <w:lang w:val="hu-HU" w:eastAsia="en-GB"/>
        </w:rPr>
        <w:t xml:space="preserve"> </w:t>
      </w:r>
      <w:proofErr w:type="spellStart"/>
      <w:r w:rsidRPr="001466C8">
        <w:rPr>
          <w:rFonts w:ascii="Arial" w:eastAsia="Times New Roman" w:hAnsi="Arial" w:cs="Arial"/>
          <w:lang w:val="hu-HU" w:eastAsia="en-GB"/>
        </w:rPr>
        <w:t>ili</w:t>
      </w:r>
      <w:proofErr w:type="spellEnd"/>
      <w:r w:rsidRPr="001466C8">
        <w:rPr>
          <w:rFonts w:ascii="Arial" w:eastAsia="Times New Roman" w:hAnsi="Arial" w:cs="Arial"/>
          <w:lang w:val="hu-HU" w:eastAsia="en-GB"/>
        </w:rPr>
        <w:t xml:space="preserve"> </w:t>
      </w:r>
      <w:proofErr w:type="spellStart"/>
      <w:r w:rsidRPr="001466C8">
        <w:rPr>
          <w:rFonts w:ascii="Arial" w:eastAsia="Times New Roman" w:hAnsi="Arial" w:cs="Arial"/>
          <w:lang w:val="hu-HU" w:eastAsia="en-GB"/>
        </w:rPr>
        <w:t>prinudna</w:t>
      </w:r>
      <w:proofErr w:type="spellEnd"/>
      <w:r w:rsidRPr="001466C8">
        <w:rPr>
          <w:rFonts w:ascii="Arial" w:eastAsia="Times New Roman" w:hAnsi="Arial" w:cs="Arial"/>
          <w:lang w:val="hu-HU" w:eastAsia="en-GB"/>
        </w:rPr>
        <w:t xml:space="preserve"> </w:t>
      </w:r>
      <w:proofErr w:type="spellStart"/>
      <w:r w:rsidRPr="001466C8">
        <w:rPr>
          <w:rFonts w:ascii="Arial" w:eastAsia="Times New Roman" w:hAnsi="Arial" w:cs="Arial"/>
          <w:lang w:val="hu-HU" w:eastAsia="en-GB"/>
        </w:rPr>
        <w:t>naplata</w:t>
      </w:r>
      <w:proofErr w:type="spellEnd"/>
      <w:r w:rsidRPr="001466C8">
        <w:rPr>
          <w:rFonts w:ascii="Arial" w:eastAsia="Times New Roman" w:hAnsi="Arial" w:cs="Arial"/>
          <w:lang w:val="hu-HU" w:eastAsia="en-GB"/>
        </w:rPr>
        <w:t xml:space="preserve"> </w:t>
      </w:r>
      <w:proofErr w:type="spellStart"/>
      <w:r w:rsidRPr="001466C8">
        <w:rPr>
          <w:rFonts w:ascii="Arial" w:eastAsia="Times New Roman" w:hAnsi="Arial" w:cs="Arial"/>
          <w:lang w:val="hu-HU" w:eastAsia="en-GB"/>
        </w:rPr>
        <w:t>ukinuta</w:t>
      </w:r>
      <w:proofErr w:type="spellEnd"/>
      <w:r w:rsidRPr="001466C8">
        <w:rPr>
          <w:rFonts w:ascii="Arial" w:eastAsia="Times New Roman" w:hAnsi="Arial" w:cs="Arial"/>
          <w:lang w:val="hu-HU" w:eastAsia="en-GB"/>
        </w:rPr>
        <w:t xml:space="preserve">, </w:t>
      </w:r>
      <w:proofErr w:type="spellStart"/>
      <w:r w:rsidRPr="001466C8">
        <w:rPr>
          <w:rFonts w:ascii="Arial" w:eastAsia="Times New Roman" w:hAnsi="Arial" w:cs="Arial"/>
          <w:lang w:val="hu-HU" w:eastAsia="en-GB"/>
        </w:rPr>
        <w:t>preinačena</w:t>
      </w:r>
      <w:proofErr w:type="spellEnd"/>
      <w:r w:rsidRPr="001466C8">
        <w:rPr>
          <w:rFonts w:ascii="Arial" w:eastAsia="Times New Roman" w:hAnsi="Arial" w:cs="Arial"/>
          <w:lang w:val="hu-HU" w:eastAsia="en-GB"/>
        </w:rPr>
        <w:t xml:space="preserve">, </w:t>
      </w:r>
      <w:proofErr w:type="spellStart"/>
      <w:r w:rsidRPr="001466C8">
        <w:rPr>
          <w:rFonts w:ascii="Arial" w:eastAsia="Times New Roman" w:hAnsi="Arial" w:cs="Arial"/>
          <w:lang w:val="hu-HU" w:eastAsia="en-GB"/>
        </w:rPr>
        <w:t>stavljena</w:t>
      </w:r>
      <w:proofErr w:type="spellEnd"/>
      <w:r w:rsidRPr="001466C8">
        <w:rPr>
          <w:rFonts w:ascii="Arial" w:eastAsia="Times New Roman" w:hAnsi="Arial" w:cs="Arial"/>
          <w:lang w:val="hu-HU" w:eastAsia="en-GB"/>
        </w:rPr>
        <w:t xml:space="preserve"> van </w:t>
      </w:r>
      <w:proofErr w:type="spellStart"/>
      <w:r w:rsidRPr="001466C8">
        <w:rPr>
          <w:rFonts w:ascii="Arial" w:eastAsia="Times New Roman" w:hAnsi="Arial" w:cs="Arial"/>
          <w:lang w:val="hu-HU" w:eastAsia="en-GB"/>
        </w:rPr>
        <w:t>snage</w:t>
      </w:r>
      <w:proofErr w:type="spellEnd"/>
      <w:r w:rsidRPr="001466C8">
        <w:rPr>
          <w:rFonts w:ascii="Arial" w:eastAsia="Times New Roman" w:hAnsi="Arial" w:cs="Arial"/>
          <w:lang w:val="hu-HU" w:eastAsia="en-GB"/>
        </w:rPr>
        <w:t xml:space="preserve">, </w:t>
      </w:r>
      <w:proofErr w:type="spellStart"/>
      <w:r w:rsidRPr="001466C8">
        <w:rPr>
          <w:rFonts w:ascii="Arial" w:eastAsia="Times New Roman" w:hAnsi="Arial" w:cs="Arial"/>
          <w:lang w:val="hu-HU" w:eastAsia="en-GB"/>
        </w:rPr>
        <w:t>odnosno</w:t>
      </w:r>
      <w:proofErr w:type="spellEnd"/>
      <w:r w:rsidRPr="001466C8">
        <w:rPr>
          <w:rFonts w:ascii="Arial" w:eastAsia="Times New Roman" w:hAnsi="Arial" w:cs="Arial"/>
          <w:lang w:val="hu-HU" w:eastAsia="en-GB"/>
        </w:rPr>
        <w:t xml:space="preserve"> </w:t>
      </w:r>
      <w:proofErr w:type="spellStart"/>
      <w:r w:rsidRPr="001466C8">
        <w:rPr>
          <w:rFonts w:ascii="Arial" w:eastAsia="Times New Roman" w:hAnsi="Arial" w:cs="Arial"/>
          <w:lang w:val="hu-HU" w:eastAsia="en-GB"/>
        </w:rPr>
        <w:t>nema</w:t>
      </w:r>
      <w:proofErr w:type="spellEnd"/>
      <w:r w:rsidRPr="001466C8">
        <w:rPr>
          <w:rFonts w:ascii="Arial" w:eastAsia="Times New Roman" w:hAnsi="Arial" w:cs="Arial"/>
          <w:lang w:val="hu-HU" w:eastAsia="en-GB"/>
        </w:rPr>
        <w:t xml:space="preserve"> </w:t>
      </w:r>
      <w:proofErr w:type="spellStart"/>
      <w:r w:rsidRPr="001466C8">
        <w:rPr>
          <w:rFonts w:ascii="Arial" w:eastAsia="Times New Roman" w:hAnsi="Arial" w:cs="Arial"/>
          <w:lang w:val="hu-HU" w:eastAsia="en-GB"/>
        </w:rPr>
        <w:t>svojstvo</w:t>
      </w:r>
      <w:proofErr w:type="spellEnd"/>
      <w:r w:rsidRPr="001466C8">
        <w:rPr>
          <w:rFonts w:ascii="Arial" w:eastAsia="Times New Roman" w:hAnsi="Arial" w:cs="Arial"/>
          <w:lang w:val="hu-HU" w:eastAsia="en-GB"/>
        </w:rPr>
        <w:t xml:space="preserve"> </w:t>
      </w:r>
      <w:proofErr w:type="spellStart"/>
      <w:r w:rsidRPr="001466C8">
        <w:rPr>
          <w:rFonts w:ascii="Arial" w:eastAsia="Times New Roman" w:hAnsi="Arial" w:cs="Arial"/>
          <w:lang w:val="hu-HU" w:eastAsia="en-GB"/>
        </w:rPr>
        <w:t>izvršne</w:t>
      </w:r>
      <w:proofErr w:type="spellEnd"/>
      <w:r w:rsidRPr="001466C8">
        <w:rPr>
          <w:rFonts w:ascii="Arial" w:eastAsia="Times New Roman" w:hAnsi="Arial" w:cs="Arial"/>
          <w:lang w:val="hu-HU" w:eastAsia="en-GB"/>
        </w:rPr>
        <w:t xml:space="preserve"> </w:t>
      </w:r>
      <w:proofErr w:type="spellStart"/>
      <w:r w:rsidRPr="001466C8">
        <w:rPr>
          <w:rFonts w:ascii="Arial" w:eastAsia="Times New Roman" w:hAnsi="Arial" w:cs="Arial"/>
          <w:lang w:val="hu-HU" w:eastAsia="en-GB"/>
        </w:rPr>
        <w:t>isprave</w:t>
      </w:r>
      <w:proofErr w:type="spellEnd"/>
      <w:r w:rsidRPr="001466C8">
        <w:rPr>
          <w:rFonts w:ascii="Arial" w:eastAsia="Times New Roman" w:hAnsi="Arial" w:cs="Arial"/>
          <w:lang w:val="hu-HU" w:eastAsia="en-GB"/>
        </w:rPr>
        <w:t xml:space="preserve">; </w:t>
      </w:r>
    </w:p>
    <w:p w14:paraId="4C547DE9" w14:textId="7DD3C8EA"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3) </w:t>
      </w:r>
      <w:r w:rsidR="009C5E13">
        <w:rPr>
          <w:rFonts w:ascii="Arial" w:eastAsia="Times New Roman" w:hAnsi="Arial" w:cs="Arial"/>
          <w:lang w:val="hu-HU" w:eastAsia="en-GB"/>
        </w:rPr>
        <w:t>ha nem múlt el a kötelezettség végrehajtásának határideje</w:t>
      </w:r>
      <w:r w:rsidRPr="001466C8">
        <w:rPr>
          <w:rFonts w:ascii="Arial" w:eastAsia="Times New Roman" w:hAnsi="Arial" w:cs="Arial"/>
          <w:lang w:val="hu-HU" w:eastAsia="en-GB"/>
        </w:rPr>
        <w:t xml:space="preserve">; </w:t>
      </w:r>
    </w:p>
    <w:p w14:paraId="606F33C7" w14:textId="72B17573"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4) </w:t>
      </w:r>
      <w:r w:rsidR="009C5E13">
        <w:rPr>
          <w:rFonts w:ascii="Arial" w:eastAsia="Times New Roman" w:hAnsi="Arial" w:cs="Arial"/>
          <w:lang w:val="hu-HU" w:eastAsia="en-GB"/>
        </w:rPr>
        <w:t>amennyiben a bíróság mely a végrehajtási végzést hozta nem illetékes</w:t>
      </w:r>
      <w:r w:rsidRPr="001466C8">
        <w:rPr>
          <w:rFonts w:ascii="Arial" w:eastAsia="Times New Roman" w:hAnsi="Arial" w:cs="Arial"/>
          <w:lang w:val="hu-HU" w:eastAsia="en-GB"/>
        </w:rPr>
        <w:t xml:space="preserve">; </w:t>
      </w:r>
    </w:p>
    <w:p w14:paraId="252234DB" w14:textId="7E643B2D"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5) </w:t>
      </w:r>
      <w:r w:rsidR="009C5E13">
        <w:rPr>
          <w:rFonts w:ascii="Arial" w:eastAsia="Times New Roman" w:hAnsi="Arial" w:cs="Arial"/>
          <w:lang w:val="hu-HU" w:eastAsia="en-GB"/>
        </w:rPr>
        <w:t>amennyiben nem adottak a pénzbírság helyettesítésének feltételei a 41. szakasz alapján</w:t>
      </w:r>
      <w:r w:rsidRPr="001466C8">
        <w:rPr>
          <w:rFonts w:ascii="Arial" w:eastAsia="Times New Roman" w:hAnsi="Arial" w:cs="Arial"/>
          <w:lang w:val="hu-HU" w:eastAsia="en-GB"/>
        </w:rPr>
        <w:t xml:space="preserve">; </w:t>
      </w:r>
    </w:p>
    <w:p w14:paraId="2C528E0D" w14:textId="3566D6B6"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6) </w:t>
      </w:r>
      <w:r w:rsidR="009C5E13">
        <w:rPr>
          <w:rFonts w:ascii="Arial" w:eastAsia="Times New Roman" w:hAnsi="Arial" w:cs="Arial"/>
          <w:lang w:val="hu-HU" w:eastAsia="en-GB"/>
        </w:rPr>
        <w:t>amennyiben a kényszer megfizettetés dolgokon és jogokon lett meghatározva melyek felett nem indítható végrehajtás, valamint melyeken a végrehajtás lehetősége behatárolt</w:t>
      </w:r>
      <w:r w:rsidRPr="001466C8">
        <w:rPr>
          <w:rFonts w:ascii="Arial" w:eastAsia="Times New Roman" w:hAnsi="Arial" w:cs="Arial"/>
          <w:lang w:val="hu-HU" w:eastAsia="en-GB"/>
        </w:rPr>
        <w:t xml:space="preserve">; </w:t>
      </w:r>
    </w:p>
    <w:p w14:paraId="7620500D" w14:textId="0F4D366D"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7) </w:t>
      </w:r>
      <w:r w:rsidR="009C5E13">
        <w:rPr>
          <w:rFonts w:ascii="Arial" w:eastAsia="Times New Roman" w:hAnsi="Arial" w:cs="Arial"/>
          <w:lang w:val="hu-HU" w:eastAsia="en-GB"/>
        </w:rPr>
        <w:t>a végrehajtási költségekről szóló döntéssel szemben.</w:t>
      </w:r>
      <w:r w:rsidRPr="001466C8">
        <w:rPr>
          <w:rFonts w:ascii="Arial" w:eastAsia="Times New Roman" w:hAnsi="Arial" w:cs="Arial"/>
          <w:lang w:val="hu-HU" w:eastAsia="en-GB"/>
        </w:rPr>
        <w:t xml:space="preserve"> </w:t>
      </w:r>
    </w:p>
    <w:p w14:paraId="155E3E6B" w14:textId="77777777" w:rsidR="009C5E13" w:rsidRDefault="009C5E13"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 xml:space="preserve">A kényszer megfizettetésről szóló végzés elleni kifogás nincs halasztó hatállyal annak végrehajtására. </w:t>
      </w:r>
    </w:p>
    <w:p w14:paraId="50ABFFED" w14:textId="08E80444" w:rsidR="00D742DC" w:rsidRDefault="009C5E13" w:rsidP="009C5E13">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A bíró, mely kényszer megfizettetésről szóló végzése ellen kifogás lett emelve, maga is hatályon kívül helyezheti a végzését amennyiben úgy ítéli meg hogy a kifogás okai megalapozottak, ellentétes esetben, a kifogást az iratokkal együtt kézbesíti a bíróság illetékes tanácsának.</w:t>
      </w:r>
    </w:p>
    <w:p w14:paraId="47F8601F" w14:textId="70E24531" w:rsidR="009C5E13" w:rsidRPr="001466C8" w:rsidRDefault="009C5E13" w:rsidP="009C5E13">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A kifogásról háromtagú bírósági tanács dönt. A bíró</w:t>
      </w:r>
      <w:r w:rsidR="00816D2F">
        <w:rPr>
          <w:rFonts w:ascii="Arial" w:eastAsia="Times New Roman" w:hAnsi="Arial" w:cs="Arial"/>
          <w:lang w:val="hu-HU" w:eastAsia="en-GB"/>
        </w:rPr>
        <w:t>,</w:t>
      </w:r>
      <w:r>
        <w:rPr>
          <w:rFonts w:ascii="Arial" w:eastAsia="Times New Roman" w:hAnsi="Arial" w:cs="Arial"/>
          <w:lang w:val="hu-HU" w:eastAsia="en-GB"/>
        </w:rPr>
        <w:t xml:space="preserve"> aki a kényszer megfizettetési végzést hozta mely ellen kifogást emeltek nem vehet részt </w:t>
      </w:r>
      <w:proofErr w:type="gramStart"/>
      <w:r>
        <w:rPr>
          <w:rFonts w:ascii="Arial" w:eastAsia="Times New Roman" w:hAnsi="Arial" w:cs="Arial"/>
          <w:lang w:val="hu-HU" w:eastAsia="en-GB"/>
        </w:rPr>
        <w:t>a</w:t>
      </w:r>
      <w:proofErr w:type="gramEnd"/>
      <w:r>
        <w:rPr>
          <w:rFonts w:ascii="Arial" w:eastAsia="Times New Roman" w:hAnsi="Arial" w:cs="Arial"/>
          <w:lang w:val="hu-HU" w:eastAsia="en-GB"/>
        </w:rPr>
        <w:t xml:space="preserve"> mint tag a kifogásról való döntés esetén.</w:t>
      </w:r>
    </w:p>
    <w:p w14:paraId="3B835429" w14:textId="4419A548" w:rsidR="00D742DC" w:rsidRPr="001466C8" w:rsidRDefault="00816D2F" w:rsidP="00D742DC">
      <w:pPr>
        <w:spacing w:before="240" w:after="240" w:line="240" w:lineRule="auto"/>
        <w:jc w:val="center"/>
        <w:rPr>
          <w:rFonts w:ascii="Arial" w:eastAsia="Times New Roman" w:hAnsi="Arial" w:cs="Arial"/>
          <w:b/>
          <w:bCs/>
          <w:i/>
          <w:iCs/>
          <w:sz w:val="24"/>
          <w:szCs w:val="24"/>
          <w:lang w:val="hu-HU" w:eastAsia="en-GB"/>
        </w:rPr>
      </w:pPr>
      <w:bookmarkStart w:id="666" w:name="str_352"/>
      <w:bookmarkEnd w:id="666"/>
      <w:r>
        <w:rPr>
          <w:rFonts w:ascii="Arial" w:eastAsia="Times New Roman" w:hAnsi="Arial" w:cs="Arial"/>
          <w:b/>
          <w:bCs/>
          <w:i/>
          <w:iCs/>
          <w:sz w:val="24"/>
          <w:szCs w:val="24"/>
          <w:lang w:val="hu-HU" w:eastAsia="en-GB"/>
        </w:rPr>
        <w:t>A kényszer megfizettetés eszközei és tárgyai</w:t>
      </w:r>
      <w:r w:rsidR="00D742DC" w:rsidRPr="001466C8">
        <w:rPr>
          <w:rFonts w:ascii="Arial" w:eastAsia="Times New Roman" w:hAnsi="Arial" w:cs="Arial"/>
          <w:b/>
          <w:bCs/>
          <w:i/>
          <w:iCs/>
          <w:sz w:val="24"/>
          <w:szCs w:val="24"/>
          <w:lang w:val="hu-HU" w:eastAsia="en-GB"/>
        </w:rPr>
        <w:t xml:space="preserve"> </w:t>
      </w:r>
    </w:p>
    <w:p w14:paraId="3840765F" w14:textId="73A85B8D" w:rsidR="00D742DC" w:rsidRPr="001466C8" w:rsidRDefault="00816D2F" w:rsidP="00D742DC">
      <w:pPr>
        <w:spacing w:before="240" w:after="120" w:line="240" w:lineRule="auto"/>
        <w:jc w:val="center"/>
        <w:rPr>
          <w:rFonts w:ascii="Arial" w:eastAsia="Times New Roman" w:hAnsi="Arial" w:cs="Arial"/>
          <w:b/>
          <w:bCs/>
          <w:sz w:val="24"/>
          <w:szCs w:val="24"/>
          <w:lang w:val="hu-HU" w:eastAsia="en-GB"/>
        </w:rPr>
      </w:pPr>
      <w:bookmarkStart w:id="667" w:name="clan_318"/>
      <w:bookmarkEnd w:id="667"/>
      <w:r>
        <w:rPr>
          <w:rFonts w:ascii="Arial" w:eastAsia="Times New Roman" w:hAnsi="Arial" w:cs="Arial"/>
          <w:b/>
          <w:bCs/>
          <w:sz w:val="24"/>
          <w:szCs w:val="24"/>
          <w:lang w:val="hu-HU" w:eastAsia="en-GB"/>
        </w:rPr>
        <w:t>318. szakasz</w:t>
      </w:r>
    </w:p>
    <w:p w14:paraId="1C09ED4F" w14:textId="62C87743" w:rsidR="00D742DC" w:rsidRPr="001466C8" w:rsidRDefault="00816D2F"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Az eszközök melyekkel a kényszervégrehajtás elvégezhető:</w:t>
      </w:r>
      <w:r w:rsidR="00D742DC" w:rsidRPr="001466C8">
        <w:rPr>
          <w:rFonts w:ascii="Arial" w:eastAsia="Times New Roman" w:hAnsi="Arial" w:cs="Arial"/>
          <w:lang w:val="hu-HU" w:eastAsia="en-GB"/>
        </w:rPr>
        <w:t xml:space="preserve"> </w:t>
      </w:r>
    </w:p>
    <w:p w14:paraId="43E1BE86" w14:textId="1BECDF23"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1) </w:t>
      </w:r>
      <w:r w:rsidR="00816D2F">
        <w:rPr>
          <w:rFonts w:ascii="Arial" w:eastAsia="Times New Roman" w:hAnsi="Arial" w:cs="Arial"/>
          <w:lang w:val="hu-HU" w:eastAsia="en-GB"/>
        </w:rPr>
        <w:t>végrehajtás a megbüntetett személy számlaszámain</w:t>
      </w:r>
      <w:r w:rsidRPr="001466C8">
        <w:rPr>
          <w:rFonts w:ascii="Arial" w:eastAsia="Times New Roman" w:hAnsi="Arial" w:cs="Arial"/>
          <w:lang w:val="hu-HU" w:eastAsia="en-GB"/>
        </w:rPr>
        <w:t xml:space="preserve">; </w:t>
      </w:r>
    </w:p>
    <w:p w14:paraId="4656F7D1" w14:textId="0A24924C"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2) </w:t>
      </w:r>
      <w:r w:rsidR="00816D2F">
        <w:rPr>
          <w:rFonts w:ascii="Arial" w:eastAsia="Times New Roman" w:hAnsi="Arial" w:cs="Arial"/>
          <w:lang w:val="hu-HU" w:eastAsia="en-GB"/>
        </w:rPr>
        <w:t>végrehajtás a megbüntetett személy személyi jövedelmén</w:t>
      </w:r>
      <w:r w:rsidRPr="001466C8">
        <w:rPr>
          <w:rFonts w:ascii="Arial" w:eastAsia="Times New Roman" w:hAnsi="Arial" w:cs="Arial"/>
          <w:lang w:val="hu-HU" w:eastAsia="en-GB"/>
        </w:rPr>
        <w:t xml:space="preserve">; </w:t>
      </w:r>
    </w:p>
    <w:p w14:paraId="116DDE4D" w14:textId="08289F1E" w:rsidR="00D742DC"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3) </w:t>
      </w:r>
      <w:r w:rsidR="00816D2F">
        <w:rPr>
          <w:rFonts w:ascii="Arial" w:eastAsia="Times New Roman" w:hAnsi="Arial" w:cs="Arial"/>
          <w:lang w:val="hu-HU" w:eastAsia="en-GB"/>
        </w:rPr>
        <w:t>végrehajtás a megbüntetett személy tulajdonában lévő ingóságok összeírásával, becslésével és eladásával</w:t>
      </w:r>
      <w:r w:rsidRPr="001466C8">
        <w:rPr>
          <w:rFonts w:ascii="Arial" w:eastAsia="Times New Roman" w:hAnsi="Arial" w:cs="Arial"/>
          <w:lang w:val="hu-HU" w:eastAsia="en-GB"/>
        </w:rPr>
        <w:t xml:space="preserve">. </w:t>
      </w:r>
    </w:p>
    <w:p w14:paraId="196D0377" w14:textId="08C9559A" w:rsidR="00816D2F" w:rsidRDefault="00816D2F"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A tárgyak melyeken a kényszer megfizettetés elvégezhető, olyan dolgok és jogok melyeken</w:t>
      </w:r>
      <w:r w:rsidR="009A3B2D">
        <w:rPr>
          <w:rFonts w:ascii="Arial" w:eastAsia="Times New Roman" w:hAnsi="Arial" w:cs="Arial"/>
          <w:lang w:val="hu-HU" w:eastAsia="en-GB"/>
        </w:rPr>
        <w:t xml:space="preserve"> engedélyezett a végrehajtás a végrehajtásról és biztosításról szóló törvénnyel összhangban. </w:t>
      </w:r>
    </w:p>
    <w:p w14:paraId="2EE5AC9E" w14:textId="318FF6A9" w:rsidR="009411C3" w:rsidRPr="001466C8" w:rsidRDefault="009411C3" w:rsidP="009411C3">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Az eszközöket melyeken a pénzbírságok, eljárás költségei és egyéb pénzösszegek kényszer megfizettetése elrendelhető, valamint a tárgyak melyeken a kényszer megfizettetés elvégezhető, a bíróság a 315. szakasz alapján határozza meg végrehajtási végzéssel.</w:t>
      </w:r>
    </w:p>
    <w:p w14:paraId="5F8A6B7E" w14:textId="5FB6D5F5" w:rsidR="009411C3" w:rsidRDefault="009411C3" w:rsidP="009411C3">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 xml:space="preserve">Amennyiben a végzés végrehajtása alatt megállapításra </w:t>
      </w:r>
      <w:proofErr w:type="gramStart"/>
      <w:r>
        <w:rPr>
          <w:rFonts w:ascii="Arial" w:eastAsia="Times New Roman" w:hAnsi="Arial" w:cs="Arial"/>
          <w:lang w:val="hu-HU" w:eastAsia="en-GB"/>
        </w:rPr>
        <w:t>kerül</w:t>
      </w:r>
      <w:proofErr w:type="gramEnd"/>
      <w:r>
        <w:rPr>
          <w:rFonts w:ascii="Arial" w:eastAsia="Times New Roman" w:hAnsi="Arial" w:cs="Arial"/>
          <w:lang w:val="hu-HU" w:eastAsia="en-GB"/>
        </w:rPr>
        <w:t xml:space="preserve"> hogy a kényszer megfizettetést nem lehet végrehajtani azokon az eszközökön és tárgyakon melyek a végzésben szerepelnek, a bíróság módosíthatja a végzését és más eszközt és tárgyakat is elrendelhet.</w:t>
      </w:r>
    </w:p>
    <w:p w14:paraId="043B075A" w14:textId="361C28B5" w:rsidR="009411C3" w:rsidRDefault="009411C3" w:rsidP="009411C3">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A kényszer megfizettetés eljárásában először az eljárás költségei majd a végrehajtás költségei kerülnek megfizettetésre.</w:t>
      </w:r>
    </w:p>
    <w:p w14:paraId="40678018" w14:textId="2E8A5D2F" w:rsidR="00D742DC" w:rsidRDefault="009411C3"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lastRenderedPageBreak/>
        <w:t>A kényszer megfizettetés és a végrehajtási költségeket a megbüntetett személy viseli.</w:t>
      </w:r>
    </w:p>
    <w:p w14:paraId="782C2B95" w14:textId="3DC6E75D" w:rsidR="009411C3" w:rsidRPr="00CA1F59" w:rsidRDefault="009411C3" w:rsidP="009411C3">
      <w:pPr>
        <w:tabs>
          <w:tab w:val="left" w:pos="-1843"/>
        </w:tabs>
        <w:jc w:val="both"/>
        <w:rPr>
          <w:rFonts w:ascii="Arial" w:hAnsi="Arial" w:cs="Arial"/>
          <w:lang w:val="hu-HU"/>
        </w:rPr>
      </w:pPr>
      <w:r w:rsidRPr="00CA1F59">
        <w:rPr>
          <w:rFonts w:ascii="Arial" w:hAnsi="Arial" w:cs="Arial"/>
          <w:lang w:val="hu-HU"/>
        </w:rPr>
        <w:t>A megbüntetett személy</w:t>
      </w:r>
      <w:r w:rsidR="000D676B">
        <w:rPr>
          <w:rFonts w:ascii="Arial" w:hAnsi="Arial" w:cs="Arial"/>
          <w:lang w:val="hu-HU"/>
        </w:rPr>
        <w:t>, felelős személy vagy vállalkozó</w:t>
      </w:r>
      <w:r w:rsidRPr="00CA1F59">
        <w:rPr>
          <w:rFonts w:ascii="Arial" w:hAnsi="Arial" w:cs="Arial"/>
          <w:lang w:val="hu-HU"/>
        </w:rPr>
        <w:t xml:space="preserve"> </w:t>
      </w:r>
      <w:r w:rsidR="000D676B">
        <w:rPr>
          <w:rFonts w:ascii="Arial" w:hAnsi="Arial" w:cs="Arial"/>
          <w:lang w:val="hu-HU"/>
        </w:rPr>
        <w:t>halála után a pénzbírság,</w:t>
      </w:r>
      <w:r w:rsidRPr="00CA1F59">
        <w:rPr>
          <w:rFonts w:ascii="Arial" w:hAnsi="Arial" w:cs="Arial"/>
          <w:lang w:val="hu-HU"/>
        </w:rPr>
        <w:t xml:space="preserve"> a perköltségek</w:t>
      </w:r>
      <w:r w:rsidR="000D676B">
        <w:rPr>
          <w:rFonts w:ascii="Arial" w:hAnsi="Arial" w:cs="Arial"/>
          <w:lang w:val="hu-HU"/>
        </w:rPr>
        <w:t xml:space="preserve"> és más pénzeszközök</w:t>
      </w:r>
      <w:r w:rsidRPr="00CA1F59">
        <w:rPr>
          <w:rFonts w:ascii="Arial" w:hAnsi="Arial" w:cs="Arial"/>
          <w:lang w:val="hu-HU"/>
        </w:rPr>
        <w:t xml:space="preserve"> kényszerbehajtása már nem hajtandó végre. </w:t>
      </w:r>
    </w:p>
    <w:p w14:paraId="47D1FD44" w14:textId="17C59F5A" w:rsidR="00D742DC" w:rsidRPr="001466C8" w:rsidRDefault="00683178" w:rsidP="00D742DC">
      <w:pPr>
        <w:spacing w:before="240" w:after="240" w:line="240" w:lineRule="auto"/>
        <w:jc w:val="center"/>
        <w:rPr>
          <w:rFonts w:ascii="Arial" w:eastAsia="Times New Roman" w:hAnsi="Arial" w:cs="Arial"/>
          <w:b/>
          <w:bCs/>
          <w:i/>
          <w:iCs/>
          <w:sz w:val="24"/>
          <w:szCs w:val="24"/>
          <w:lang w:val="hu-HU" w:eastAsia="en-GB"/>
        </w:rPr>
      </w:pPr>
      <w:bookmarkStart w:id="668" w:name="str_353"/>
      <w:bookmarkEnd w:id="668"/>
      <w:r>
        <w:rPr>
          <w:rFonts w:ascii="Arial" w:eastAsia="Times New Roman" w:hAnsi="Arial" w:cs="Arial"/>
          <w:b/>
          <w:bCs/>
          <w:i/>
          <w:iCs/>
          <w:sz w:val="24"/>
          <w:szCs w:val="24"/>
          <w:lang w:val="hu-HU" w:eastAsia="en-GB"/>
        </w:rPr>
        <w:t xml:space="preserve">A kényszer </w:t>
      </w:r>
      <w:proofErr w:type="spellStart"/>
      <w:r>
        <w:rPr>
          <w:rFonts w:ascii="Arial" w:eastAsia="Times New Roman" w:hAnsi="Arial" w:cs="Arial"/>
          <w:b/>
          <w:bCs/>
          <w:i/>
          <w:iCs/>
          <w:sz w:val="24"/>
          <w:szCs w:val="24"/>
          <w:lang w:val="hu-HU" w:eastAsia="en-GB"/>
        </w:rPr>
        <w:t>megfizettettés</w:t>
      </w:r>
      <w:proofErr w:type="spellEnd"/>
      <w:r>
        <w:rPr>
          <w:rFonts w:ascii="Arial" w:eastAsia="Times New Roman" w:hAnsi="Arial" w:cs="Arial"/>
          <w:b/>
          <w:bCs/>
          <w:i/>
          <w:iCs/>
          <w:sz w:val="24"/>
          <w:szCs w:val="24"/>
          <w:lang w:val="hu-HU" w:eastAsia="en-GB"/>
        </w:rPr>
        <w:t xml:space="preserve"> a megbüntetett személy </w:t>
      </w:r>
      <w:proofErr w:type="spellStart"/>
      <w:r>
        <w:rPr>
          <w:rFonts w:ascii="Arial" w:eastAsia="Times New Roman" w:hAnsi="Arial" w:cs="Arial"/>
          <w:b/>
          <w:bCs/>
          <w:i/>
          <w:iCs/>
          <w:sz w:val="24"/>
          <w:szCs w:val="24"/>
          <w:lang w:val="hu-HU" w:eastAsia="en-GB"/>
        </w:rPr>
        <w:t>számlszámain</w:t>
      </w:r>
      <w:proofErr w:type="spellEnd"/>
    </w:p>
    <w:p w14:paraId="5DEDFE1B" w14:textId="75C643F4" w:rsidR="00D742DC" w:rsidRPr="001466C8" w:rsidRDefault="00683178" w:rsidP="00D742DC">
      <w:pPr>
        <w:spacing w:before="240" w:after="120" w:line="240" w:lineRule="auto"/>
        <w:jc w:val="center"/>
        <w:rPr>
          <w:rFonts w:ascii="Arial" w:eastAsia="Times New Roman" w:hAnsi="Arial" w:cs="Arial"/>
          <w:b/>
          <w:bCs/>
          <w:sz w:val="24"/>
          <w:szCs w:val="24"/>
          <w:lang w:val="hu-HU" w:eastAsia="en-GB"/>
        </w:rPr>
      </w:pPr>
      <w:bookmarkStart w:id="669" w:name="clan_319"/>
      <w:bookmarkEnd w:id="669"/>
      <w:r>
        <w:rPr>
          <w:rFonts w:ascii="Arial" w:eastAsia="Times New Roman" w:hAnsi="Arial" w:cs="Arial"/>
          <w:b/>
          <w:bCs/>
          <w:sz w:val="24"/>
          <w:szCs w:val="24"/>
          <w:lang w:val="hu-HU" w:eastAsia="en-GB"/>
        </w:rPr>
        <w:t>319. szakasz</w:t>
      </w:r>
    </w:p>
    <w:p w14:paraId="4DA78196" w14:textId="0ECFEF54" w:rsidR="00E45E48" w:rsidRDefault="00E45E48"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 xml:space="preserve">A kényszer </w:t>
      </w:r>
      <w:proofErr w:type="spellStart"/>
      <w:r>
        <w:rPr>
          <w:rFonts w:ascii="Arial" w:eastAsia="Times New Roman" w:hAnsi="Arial" w:cs="Arial"/>
          <w:lang w:val="hu-HU" w:eastAsia="en-GB"/>
        </w:rPr>
        <w:t>megfizettettés</w:t>
      </w:r>
      <w:proofErr w:type="spellEnd"/>
      <w:r>
        <w:rPr>
          <w:rFonts w:ascii="Arial" w:eastAsia="Times New Roman" w:hAnsi="Arial" w:cs="Arial"/>
          <w:lang w:val="hu-HU" w:eastAsia="en-GB"/>
        </w:rPr>
        <w:t xml:space="preserve"> végzésének kézhezvétele után a pénzbírságok, eljárási költségek és egyéb pénzösszegek végrehajtását a megbüntetett személyek számlaszámairól melyeket az ügyviteli bankok vezetnek, a kényszer megfizettetési szerv végzi a pénzforgalomról szóló törvénnyel összhangban.</w:t>
      </w:r>
    </w:p>
    <w:p w14:paraId="5A1D1054" w14:textId="216694CD" w:rsidR="00E45E48" w:rsidRDefault="00E45E48"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 xml:space="preserve">A kényszer megfizettetési szerv köteles a kényszer megfizettetési végzés kézhezvételétől számított 30 napon belül </w:t>
      </w:r>
      <w:proofErr w:type="spellStart"/>
      <w:r>
        <w:rPr>
          <w:rFonts w:ascii="Arial" w:eastAsia="Times New Roman" w:hAnsi="Arial" w:cs="Arial"/>
          <w:lang w:val="hu-HU" w:eastAsia="en-GB"/>
        </w:rPr>
        <w:t>kiértesíteni</w:t>
      </w:r>
      <w:proofErr w:type="spellEnd"/>
      <w:r>
        <w:rPr>
          <w:rFonts w:ascii="Arial" w:eastAsia="Times New Roman" w:hAnsi="Arial" w:cs="Arial"/>
          <w:lang w:val="hu-HU" w:eastAsia="en-GB"/>
        </w:rPr>
        <w:t xml:space="preserve"> a szabálysértési bíróságot az elvégzett megfizettetésről vagy a kényszer </w:t>
      </w:r>
      <w:proofErr w:type="spellStart"/>
      <w:r>
        <w:rPr>
          <w:rFonts w:ascii="Arial" w:eastAsia="Times New Roman" w:hAnsi="Arial" w:cs="Arial"/>
          <w:lang w:val="hu-HU" w:eastAsia="en-GB"/>
        </w:rPr>
        <w:t>megfizettés</w:t>
      </w:r>
      <w:proofErr w:type="spellEnd"/>
      <w:r>
        <w:rPr>
          <w:rFonts w:ascii="Arial" w:eastAsia="Times New Roman" w:hAnsi="Arial" w:cs="Arial"/>
          <w:lang w:val="hu-HU" w:eastAsia="en-GB"/>
        </w:rPr>
        <w:t xml:space="preserve"> végrehajtás elmulasztásának okairól.</w:t>
      </w:r>
    </w:p>
    <w:p w14:paraId="22B0C1E8" w14:textId="706BCE8D" w:rsidR="00D742DC" w:rsidRPr="001466C8" w:rsidRDefault="00E45E48" w:rsidP="00D742DC">
      <w:pPr>
        <w:spacing w:before="240" w:after="240" w:line="240" w:lineRule="auto"/>
        <w:jc w:val="center"/>
        <w:rPr>
          <w:rFonts w:ascii="Arial" w:eastAsia="Times New Roman" w:hAnsi="Arial" w:cs="Arial"/>
          <w:b/>
          <w:bCs/>
          <w:i/>
          <w:iCs/>
          <w:sz w:val="24"/>
          <w:szCs w:val="24"/>
          <w:lang w:val="hu-HU" w:eastAsia="en-GB"/>
        </w:rPr>
      </w:pPr>
      <w:bookmarkStart w:id="670" w:name="str_354"/>
      <w:bookmarkEnd w:id="670"/>
      <w:r>
        <w:rPr>
          <w:rFonts w:ascii="Arial" w:eastAsia="Times New Roman" w:hAnsi="Arial" w:cs="Arial"/>
          <w:b/>
          <w:bCs/>
          <w:i/>
          <w:iCs/>
          <w:sz w:val="24"/>
          <w:szCs w:val="24"/>
          <w:lang w:val="hu-HU" w:eastAsia="en-GB"/>
        </w:rPr>
        <w:t>Végrehajtás a megbüntetett személy személyi jövedelmén</w:t>
      </w:r>
    </w:p>
    <w:p w14:paraId="720BAF47" w14:textId="62B48724" w:rsidR="00D742DC" w:rsidRPr="001466C8" w:rsidRDefault="00CF3190" w:rsidP="00D742DC">
      <w:pPr>
        <w:spacing w:before="240" w:after="120" w:line="240" w:lineRule="auto"/>
        <w:jc w:val="center"/>
        <w:rPr>
          <w:rFonts w:ascii="Arial" w:eastAsia="Times New Roman" w:hAnsi="Arial" w:cs="Arial"/>
          <w:b/>
          <w:bCs/>
          <w:sz w:val="24"/>
          <w:szCs w:val="24"/>
          <w:lang w:val="hu-HU" w:eastAsia="en-GB"/>
        </w:rPr>
      </w:pPr>
      <w:bookmarkStart w:id="671" w:name="clan_320"/>
      <w:bookmarkEnd w:id="671"/>
      <w:r>
        <w:rPr>
          <w:rFonts w:ascii="Arial" w:eastAsia="Times New Roman" w:hAnsi="Arial" w:cs="Arial"/>
          <w:b/>
          <w:bCs/>
          <w:sz w:val="24"/>
          <w:szCs w:val="24"/>
          <w:lang w:val="hu-HU" w:eastAsia="en-GB"/>
        </w:rPr>
        <w:t>320. szakasz</w:t>
      </w:r>
    </w:p>
    <w:p w14:paraId="2BC8B05B" w14:textId="5E789473" w:rsidR="00CF3190" w:rsidRDefault="00CF3190" w:rsidP="00CF3190">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 xml:space="preserve">A bíróság a végrehajtási végzéssel </w:t>
      </w:r>
      <w:proofErr w:type="gramStart"/>
      <w:r>
        <w:rPr>
          <w:rFonts w:ascii="Arial" w:eastAsia="Times New Roman" w:hAnsi="Arial" w:cs="Arial"/>
          <w:lang w:val="hu-HU" w:eastAsia="en-GB"/>
        </w:rPr>
        <w:t>elrendelheti</w:t>
      </w:r>
      <w:proofErr w:type="gramEnd"/>
      <w:r>
        <w:rPr>
          <w:rFonts w:ascii="Arial" w:eastAsia="Times New Roman" w:hAnsi="Arial" w:cs="Arial"/>
          <w:lang w:val="hu-HU" w:eastAsia="en-GB"/>
        </w:rPr>
        <w:t xml:space="preserve"> hogy a kényszer megfizettetés a megbüntetett személy személyi jövedelmének lefoglalásával történjen.</w:t>
      </w:r>
    </w:p>
    <w:p w14:paraId="52E3ED66" w14:textId="6AF686D6" w:rsidR="00CF3190" w:rsidRDefault="00CF3190" w:rsidP="00CF3190">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 xml:space="preserve">Az e szakasz 1. bekezdésének végzésével meghatározásra kerül a megbüntetett személy személyi jövedelmének lefoglalása meghatározott részben és a jövedelem kifizetőjét arra </w:t>
      </w:r>
      <w:proofErr w:type="gramStart"/>
      <w:r>
        <w:rPr>
          <w:rFonts w:ascii="Arial" w:eastAsia="Times New Roman" w:hAnsi="Arial" w:cs="Arial"/>
          <w:lang w:val="hu-HU" w:eastAsia="en-GB"/>
        </w:rPr>
        <w:t>kötelezik</w:t>
      </w:r>
      <w:proofErr w:type="gramEnd"/>
      <w:r>
        <w:rPr>
          <w:rFonts w:ascii="Arial" w:eastAsia="Times New Roman" w:hAnsi="Arial" w:cs="Arial"/>
          <w:lang w:val="hu-HU" w:eastAsia="en-GB"/>
        </w:rPr>
        <w:t xml:space="preserve"> hogy minden jövedelem kifizetésnél, a következő kifizetéstől kezdődően a bírósági döntés kézhezvételétől számítva, a teljes megfizettetésig, a meghatározott összeg magasságában azt lefoglalja és átutalja a megfelelő számlára.</w:t>
      </w:r>
    </w:p>
    <w:p w14:paraId="1D5D8916" w14:textId="6A9C5189" w:rsidR="00CF3190" w:rsidRDefault="00CF3190" w:rsidP="00CF3190">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 xml:space="preserve">A megbüntetett személy személyi jövedelmének kifizetője köteles rögtön a bírósági utasítás szerint </w:t>
      </w:r>
      <w:proofErr w:type="spellStart"/>
      <w:r>
        <w:rPr>
          <w:rFonts w:ascii="Arial" w:eastAsia="Times New Roman" w:hAnsi="Arial" w:cs="Arial"/>
          <w:lang w:val="hu-HU" w:eastAsia="en-GB"/>
        </w:rPr>
        <w:t>eljráni</w:t>
      </w:r>
      <w:proofErr w:type="spellEnd"/>
      <w:r>
        <w:rPr>
          <w:rFonts w:ascii="Arial" w:eastAsia="Times New Roman" w:hAnsi="Arial" w:cs="Arial"/>
          <w:lang w:val="hu-HU" w:eastAsia="en-GB"/>
        </w:rPr>
        <w:t xml:space="preserve"> valamint ki kell értesítenie az illetékes bíróságot minden </w:t>
      </w:r>
      <w:proofErr w:type="gramStart"/>
      <w:r>
        <w:rPr>
          <w:rFonts w:ascii="Arial" w:eastAsia="Times New Roman" w:hAnsi="Arial" w:cs="Arial"/>
          <w:lang w:val="hu-HU" w:eastAsia="en-GB"/>
        </w:rPr>
        <w:t>változásról</w:t>
      </w:r>
      <w:proofErr w:type="gramEnd"/>
      <w:r>
        <w:rPr>
          <w:rFonts w:ascii="Arial" w:eastAsia="Times New Roman" w:hAnsi="Arial" w:cs="Arial"/>
          <w:lang w:val="hu-HU" w:eastAsia="en-GB"/>
        </w:rPr>
        <w:t xml:space="preserve"> ami kihathat a kényszervégrehajtás végrehajtására, legkésőbb a változás bekövetkeztétől számított öt napon belül.</w:t>
      </w:r>
    </w:p>
    <w:p w14:paraId="09F0E10B" w14:textId="32E7F70F" w:rsidR="00CF3190" w:rsidRDefault="00CF3190" w:rsidP="00CF3190">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 xml:space="preserve">Amennyiben a megbüntetett személy személyi jövedelmének kifizetője nem foglalja le és fizeti be a személyi jövedelem összegét melyen a kényszer </w:t>
      </w:r>
      <w:proofErr w:type="spellStart"/>
      <w:r>
        <w:rPr>
          <w:rFonts w:ascii="Arial" w:eastAsia="Times New Roman" w:hAnsi="Arial" w:cs="Arial"/>
          <w:lang w:val="hu-HU" w:eastAsia="en-GB"/>
        </w:rPr>
        <w:t>megfizetettés</w:t>
      </w:r>
      <w:proofErr w:type="spellEnd"/>
      <w:r>
        <w:rPr>
          <w:rFonts w:ascii="Arial" w:eastAsia="Times New Roman" w:hAnsi="Arial" w:cs="Arial"/>
          <w:lang w:val="hu-HU" w:eastAsia="en-GB"/>
        </w:rPr>
        <w:t xml:space="preserve"> végrehajtásra kerül, a megfelelő számla számra, a bíróság olyan végzést </w:t>
      </w:r>
      <w:proofErr w:type="gramStart"/>
      <w:r>
        <w:rPr>
          <w:rFonts w:ascii="Arial" w:eastAsia="Times New Roman" w:hAnsi="Arial" w:cs="Arial"/>
          <w:lang w:val="hu-HU" w:eastAsia="en-GB"/>
        </w:rPr>
        <w:t>hozhat</w:t>
      </w:r>
      <w:proofErr w:type="gramEnd"/>
      <w:r>
        <w:rPr>
          <w:rFonts w:ascii="Arial" w:eastAsia="Times New Roman" w:hAnsi="Arial" w:cs="Arial"/>
          <w:lang w:val="hu-HU" w:eastAsia="en-GB"/>
        </w:rPr>
        <w:t xml:space="preserve"> hogy a kényszer megfizettetés a kifizető pénzeszközéből </w:t>
      </w:r>
      <w:r w:rsidR="00BD51CD">
        <w:rPr>
          <w:rFonts w:ascii="Arial" w:eastAsia="Times New Roman" w:hAnsi="Arial" w:cs="Arial"/>
          <w:lang w:val="hu-HU" w:eastAsia="en-GB"/>
        </w:rPr>
        <w:t>valósuljon meg, annak számlájáról.</w:t>
      </w:r>
    </w:p>
    <w:p w14:paraId="6E97A97C" w14:textId="7B45A9EB" w:rsidR="00D742DC" w:rsidRPr="001466C8" w:rsidRDefault="00BD51CD" w:rsidP="00F60FA3">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Ha ezzel a törvénnyel nincs másképp előírva a kényszer megfizettetésre a megbüntetett személy személyi jövedelmén, a végrehajtásról és biztosításról szóló törvény szabályait kell megfelelően alkalmazni.</w:t>
      </w:r>
      <w:r w:rsidR="00D742DC" w:rsidRPr="001466C8">
        <w:rPr>
          <w:rFonts w:ascii="Arial" w:eastAsia="Times New Roman" w:hAnsi="Arial" w:cs="Arial"/>
          <w:lang w:val="hu-HU" w:eastAsia="en-GB"/>
        </w:rPr>
        <w:t xml:space="preserve"> </w:t>
      </w:r>
    </w:p>
    <w:p w14:paraId="4B4DE5DE" w14:textId="6D06F979" w:rsidR="00D742DC" w:rsidRPr="001466C8" w:rsidRDefault="00BD51CD" w:rsidP="00D742DC">
      <w:pPr>
        <w:spacing w:before="240" w:after="240" w:line="240" w:lineRule="auto"/>
        <w:jc w:val="center"/>
        <w:rPr>
          <w:rFonts w:ascii="Arial" w:eastAsia="Times New Roman" w:hAnsi="Arial" w:cs="Arial"/>
          <w:b/>
          <w:bCs/>
          <w:i/>
          <w:iCs/>
          <w:sz w:val="24"/>
          <w:szCs w:val="24"/>
          <w:lang w:val="hu-HU" w:eastAsia="en-GB"/>
        </w:rPr>
      </w:pPr>
      <w:bookmarkStart w:id="672" w:name="str_355"/>
      <w:bookmarkEnd w:id="672"/>
      <w:r>
        <w:rPr>
          <w:rFonts w:ascii="Arial" w:eastAsia="Times New Roman" w:hAnsi="Arial" w:cs="Arial"/>
          <w:b/>
          <w:bCs/>
          <w:i/>
          <w:iCs/>
          <w:sz w:val="24"/>
          <w:szCs w:val="24"/>
          <w:lang w:val="hu-HU" w:eastAsia="en-GB"/>
        </w:rPr>
        <w:t>Végrehajtás a megbüntetett személy ingóságain és ingatlanain</w:t>
      </w:r>
    </w:p>
    <w:p w14:paraId="06785E2D" w14:textId="75E04E51"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73" w:name="clan_321"/>
      <w:bookmarkEnd w:id="673"/>
      <w:r w:rsidRPr="001466C8">
        <w:rPr>
          <w:rFonts w:ascii="Arial" w:eastAsia="Times New Roman" w:hAnsi="Arial" w:cs="Arial"/>
          <w:b/>
          <w:bCs/>
          <w:sz w:val="24"/>
          <w:szCs w:val="24"/>
          <w:lang w:val="hu-HU" w:eastAsia="en-GB"/>
        </w:rPr>
        <w:t>321</w:t>
      </w:r>
      <w:r w:rsidR="00BD51CD">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72C31FA9" w14:textId="18DEFA6F" w:rsidR="00F60FA3" w:rsidRDefault="00F60FA3"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 xml:space="preserve">Amennyiben nem lehetséges más módon végrehajtani a kényszer megfizettetést, a bíróság hozhat olyan </w:t>
      </w:r>
      <w:proofErr w:type="gramStart"/>
      <w:r>
        <w:rPr>
          <w:rFonts w:ascii="Arial" w:eastAsia="Times New Roman" w:hAnsi="Arial" w:cs="Arial"/>
          <w:lang w:val="hu-HU" w:eastAsia="en-GB"/>
        </w:rPr>
        <w:t>végzést</w:t>
      </w:r>
      <w:proofErr w:type="gramEnd"/>
      <w:r>
        <w:rPr>
          <w:rFonts w:ascii="Arial" w:eastAsia="Times New Roman" w:hAnsi="Arial" w:cs="Arial"/>
          <w:lang w:val="hu-HU" w:eastAsia="en-GB"/>
        </w:rPr>
        <w:t xml:space="preserve"> hogy a kényszer megfizettetés a természetes személy, vállalkozó vagy a felelős személy ingóságain vagy ingatlanain legyen végrehajtva.</w:t>
      </w:r>
    </w:p>
    <w:p w14:paraId="3D3A2AA6" w14:textId="175BB967" w:rsidR="00F60FA3" w:rsidRDefault="00F60FA3" w:rsidP="00F60FA3">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lastRenderedPageBreak/>
        <w:t xml:space="preserve">A megbüntetett személy ingóságain és ingatlanain történő kényszermegfizettetést az hatáskörében illetékes bíróság fogja végrehajtani a végrehajtásról és biztosításról szóló törvény alapján. </w:t>
      </w:r>
    </w:p>
    <w:p w14:paraId="5B14D8C8" w14:textId="03CA8B5A" w:rsidR="00D742DC" w:rsidRPr="001466C8" w:rsidRDefault="00376907" w:rsidP="00D742DC">
      <w:pPr>
        <w:spacing w:before="240" w:after="240" w:line="240" w:lineRule="auto"/>
        <w:jc w:val="center"/>
        <w:rPr>
          <w:rFonts w:ascii="Arial" w:eastAsia="Times New Roman" w:hAnsi="Arial" w:cs="Arial"/>
          <w:b/>
          <w:bCs/>
          <w:i/>
          <w:iCs/>
          <w:sz w:val="24"/>
          <w:szCs w:val="24"/>
          <w:lang w:val="hu-HU" w:eastAsia="en-GB"/>
        </w:rPr>
      </w:pPr>
      <w:bookmarkStart w:id="674" w:name="str_356"/>
      <w:bookmarkEnd w:id="674"/>
      <w:r>
        <w:rPr>
          <w:rFonts w:ascii="Arial" w:eastAsia="Times New Roman" w:hAnsi="Arial" w:cs="Arial"/>
          <w:b/>
          <w:bCs/>
          <w:i/>
          <w:iCs/>
          <w:sz w:val="24"/>
          <w:szCs w:val="24"/>
          <w:lang w:val="hu-HU" w:eastAsia="en-GB"/>
        </w:rPr>
        <w:t>A pénzbírság befizetéséről szóló értesítés kötelezettsége</w:t>
      </w:r>
      <w:r w:rsidR="00D742DC" w:rsidRPr="001466C8">
        <w:rPr>
          <w:rFonts w:ascii="Arial" w:eastAsia="Times New Roman" w:hAnsi="Arial" w:cs="Arial"/>
          <w:b/>
          <w:bCs/>
          <w:i/>
          <w:iCs/>
          <w:sz w:val="24"/>
          <w:szCs w:val="24"/>
          <w:lang w:val="hu-HU" w:eastAsia="en-GB"/>
        </w:rPr>
        <w:t xml:space="preserve"> </w:t>
      </w:r>
    </w:p>
    <w:p w14:paraId="49CD6312" w14:textId="0A3FA1D8" w:rsidR="00D742DC" w:rsidRPr="001466C8" w:rsidRDefault="00376907" w:rsidP="00D742DC">
      <w:pPr>
        <w:spacing w:before="240" w:after="120" w:line="240" w:lineRule="auto"/>
        <w:jc w:val="center"/>
        <w:rPr>
          <w:rFonts w:ascii="Arial" w:eastAsia="Times New Roman" w:hAnsi="Arial" w:cs="Arial"/>
          <w:b/>
          <w:bCs/>
          <w:sz w:val="24"/>
          <w:szCs w:val="24"/>
          <w:lang w:val="hu-HU" w:eastAsia="en-GB"/>
        </w:rPr>
      </w:pPr>
      <w:bookmarkStart w:id="675" w:name="clan_322"/>
      <w:bookmarkEnd w:id="675"/>
      <w:r>
        <w:rPr>
          <w:rFonts w:ascii="Arial" w:eastAsia="Times New Roman" w:hAnsi="Arial" w:cs="Arial"/>
          <w:b/>
          <w:bCs/>
          <w:sz w:val="24"/>
          <w:szCs w:val="24"/>
          <w:lang w:val="hu-HU" w:eastAsia="en-GB"/>
        </w:rPr>
        <w:t>322. szakasz</w:t>
      </w:r>
    </w:p>
    <w:p w14:paraId="627AD4F3" w14:textId="77973B06" w:rsidR="000F4939" w:rsidRPr="000F4939" w:rsidRDefault="000F4939" w:rsidP="000F4939">
      <w:pPr>
        <w:tabs>
          <w:tab w:val="left" w:pos="-1843"/>
        </w:tabs>
        <w:jc w:val="both"/>
        <w:rPr>
          <w:rFonts w:ascii="Arial" w:hAnsi="Arial" w:cs="Arial"/>
          <w:lang w:val="hu-HU"/>
        </w:rPr>
      </w:pPr>
      <w:r w:rsidRPr="00CA1F59">
        <w:rPr>
          <w:rFonts w:ascii="Arial" w:hAnsi="Arial" w:cs="Arial"/>
          <w:lang w:val="hu-HU"/>
        </w:rPr>
        <w:t>A pénzbírság, a perköltségek és egyéb pénzösszegek befizetésének teljesítéséről az Állami Bevételek Hivatala köteles – a befizetés igazolását és a megfelelő számlák napi változásairól szóló kivonatot csatolva – haladéktalanul értesíte</w:t>
      </w:r>
      <w:r>
        <w:rPr>
          <w:rFonts w:ascii="Arial" w:hAnsi="Arial" w:cs="Arial"/>
          <w:lang w:val="hu-HU"/>
        </w:rPr>
        <w:t>ni a döntést meghozó bíróságot.</w:t>
      </w:r>
    </w:p>
    <w:p w14:paraId="31FC79BA" w14:textId="184525EC" w:rsidR="00D742DC" w:rsidRPr="001466C8" w:rsidRDefault="000F4939" w:rsidP="00D742DC">
      <w:pPr>
        <w:spacing w:before="240" w:after="120" w:line="240" w:lineRule="auto"/>
        <w:jc w:val="center"/>
        <w:rPr>
          <w:rFonts w:ascii="Arial" w:eastAsia="Times New Roman" w:hAnsi="Arial" w:cs="Arial"/>
          <w:b/>
          <w:bCs/>
          <w:sz w:val="24"/>
          <w:szCs w:val="24"/>
          <w:lang w:val="hu-HU" w:eastAsia="en-GB"/>
        </w:rPr>
      </w:pPr>
      <w:bookmarkStart w:id="676" w:name="clan_323"/>
      <w:bookmarkEnd w:id="676"/>
      <w:r>
        <w:rPr>
          <w:rFonts w:ascii="Arial" w:eastAsia="Times New Roman" w:hAnsi="Arial" w:cs="Arial"/>
          <w:b/>
          <w:bCs/>
          <w:sz w:val="24"/>
          <w:szCs w:val="24"/>
          <w:lang w:val="hu-HU" w:eastAsia="en-GB"/>
        </w:rPr>
        <w:t>323. szakasz</w:t>
      </w:r>
    </w:p>
    <w:p w14:paraId="70DCFD6C" w14:textId="77777777" w:rsidR="00B4561E" w:rsidRPr="00CA1F59" w:rsidRDefault="00B4561E" w:rsidP="00B4561E">
      <w:pPr>
        <w:tabs>
          <w:tab w:val="left" w:pos="-1843"/>
        </w:tabs>
        <w:jc w:val="both"/>
        <w:rPr>
          <w:rFonts w:ascii="Arial" w:hAnsi="Arial" w:cs="Arial"/>
          <w:lang w:val="hu-HU"/>
        </w:rPr>
      </w:pPr>
      <w:r w:rsidRPr="00CA1F59">
        <w:rPr>
          <w:rFonts w:ascii="Arial" w:hAnsi="Arial" w:cs="Arial"/>
          <w:lang w:val="hu-HU"/>
        </w:rPr>
        <w:t xml:space="preserve">A kártérítés és a dolog-visszaszolgáltatás vonatkozásában az ítélet végrehajtása a sértett, illetve a dolog tulajdonosának kérelmére történik. </w:t>
      </w:r>
    </w:p>
    <w:p w14:paraId="50CF5481" w14:textId="77777777" w:rsidR="00B4561E" w:rsidRPr="00CA1F59" w:rsidRDefault="00B4561E" w:rsidP="00B4561E">
      <w:pPr>
        <w:tabs>
          <w:tab w:val="left" w:pos="-1843"/>
        </w:tabs>
        <w:jc w:val="both"/>
        <w:rPr>
          <w:rFonts w:ascii="Arial" w:hAnsi="Arial" w:cs="Arial"/>
          <w:lang w:val="hu-HU"/>
        </w:rPr>
      </w:pPr>
      <w:bookmarkStart w:id="677" w:name="str_357"/>
      <w:bookmarkEnd w:id="677"/>
      <w:r w:rsidRPr="00CA1F59">
        <w:rPr>
          <w:rFonts w:ascii="Arial" w:hAnsi="Arial" w:cs="Arial"/>
          <w:lang w:val="hu-HU"/>
        </w:rPr>
        <w:t xml:space="preserve">A jogerős ítélet végrehajtási jogcímnek tekintendő. </w:t>
      </w:r>
    </w:p>
    <w:p w14:paraId="1776E9E5" w14:textId="04E018B2" w:rsidR="00D742DC" w:rsidRPr="001466C8" w:rsidRDefault="000F4939" w:rsidP="00D742DC">
      <w:pPr>
        <w:spacing w:after="0" w:line="240" w:lineRule="auto"/>
        <w:jc w:val="center"/>
        <w:rPr>
          <w:rFonts w:ascii="Arial" w:eastAsia="Times New Roman" w:hAnsi="Arial" w:cs="Arial"/>
          <w:sz w:val="31"/>
          <w:szCs w:val="31"/>
          <w:lang w:val="hu-HU" w:eastAsia="en-GB"/>
        </w:rPr>
      </w:pPr>
      <w:r>
        <w:rPr>
          <w:rFonts w:ascii="Arial" w:eastAsia="Times New Roman" w:hAnsi="Arial" w:cs="Arial"/>
          <w:sz w:val="31"/>
          <w:szCs w:val="31"/>
          <w:lang w:val="hu-HU" w:eastAsia="en-GB"/>
        </w:rPr>
        <w:t>XXXVI. FEJEZET</w:t>
      </w:r>
    </w:p>
    <w:p w14:paraId="47F7B176" w14:textId="3F1C93A7" w:rsidR="00D742DC" w:rsidRPr="001466C8" w:rsidRDefault="00B4561E" w:rsidP="00D742DC">
      <w:pPr>
        <w:spacing w:after="0" w:line="240" w:lineRule="auto"/>
        <w:jc w:val="center"/>
        <w:rPr>
          <w:rFonts w:ascii="Arial" w:eastAsia="Times New Roman" w:hAnsi="Arial" w:cs="Arial"/>
          <w:sz w:val="31"/>
          <w:szCs w:val="31"/>
          <w:lang w:val="hu-HU" w:eastAsia="en-GB"/>
        </w:rPr>
      </w:pPr>
      <w:r>
        <w:rPr>
          <w:rFonts w:ascii="Arial" w:eastAsia="Times New Roman" w:hAnsi="Arial" w:cs="Arial"/>
          <w:sz w:val="31"/>
          <w:szCs w:val="31"/>
          <w:lang w:val="hu-HU" w:eastAsia="en-GB"/>
        </w:rPr>
        <w:t>EGYSÉGES NYILVÁNTARTÁSOK</w:t>
      </w:r>
    </w:p>
    <w:p w14:paraId="045FC959" w14:textId="1A6F53F7" w:rsidR="00D742DC" w:rsidRPr="001466C8" w:rsidRDefault="00D742DC" w:rsidP="00D742DC">
      <w:pPr>
        <w:spacing w:before="240" w:after="240" w:line="240" w:lineRule="auto"/>
        <w:jc w:val="center"/>
        <w:rPr>
          <w:rFonts w:ascii="Arial" w:eastAsia="Times New Roman" w:hAnsi="Arial" w:cs="Arial"/>
          <w:b/>
          <w:bCs/>
          <w:i/>
          <w:iCs/>
          <w:sz w:val="24"/>
          <w:szCs w:val="24"/>
          <w:lang w:val="hu-HU" w:eastAsia="en-GB"/>
        </w:rPr>
      </w:pPr>
      <w:bookmarkStart w:id="678" w:name="str_358"/>
      <w:bookmarkEnd w:id="678"/>
      <w:r w:rsidRPr="001466C8">
        <w:rPr>
          <w:rFonts w:ascii="Arial" w:eastAsia="Times New Roman" w:hAnsi="Arial" w:cs="Arial"/>
          <w:b/>
          <w:bCs/>
          <w:i/>
          <w:iCs/>
          <w:sz w:val="24"/>
          <w:szCs w:val="24"/>
          <w:lang w:val="hu-HU" w:eastAsia="en-GB"/>
        </w:rPr>
        <w:t xml:space="preserve">1. </w:t>
      </w:r>
      <w:r w:rsidR="00B4561E">
        <w:rPr>
          <w:rFonts w:ascii="Arial" w:eastAsia="Times New Roman" w:hAnsi="Arial" w:cs="Arial"/>
          <w:b/>
          <w:bCs/>
          <w:i/>
          <w:iCs/>
          <w:sz w:val="24"/>
          <w:szCs w:val="24"/>
          <w:lang w:val="hu-HU" w:eastAsia="en-GB"/>
        </w:rPr>
        <w:t>Büntetések nyilvántartása</w:t>
      </w:r>
      <w:r w:rsidRPr="001466C8">
        <w:rPr>
          <w:rFonts w:ascii="Arial" w:eastAsia="Times New Roman" w:hAnsi="Arial" w:cs="Arial"/>
          <w:b/>
          <w:bCs/>
          <w:i/>
          <w:iCs/>
          <w:sz w:val="24"/>
          <w:szCs w:val="24"/>
          <w:lang w:val="hu-HU" w:eastAsia="en-GB"/>
        </w:rPr>
        <w:t xml:space="preserve"> </w:t>
      </w:r>
    </w:p>
    <w:p w14:paraId="69BC07C3" w14:textId="27677C04"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79" w:name="clan_324"/>
      <w:bookmarkEnd w:id="679"/>
      <w:r w:rsidRPr="001466C8">
        <w:rPr>
          <w:rFonts w:ascii="Arial" w:eastAsia="Times New Roman" w:hAnsi="Arial" w:cs="Arial"/>
          <w:b/>
          <w:bCs/>
          <w:sz w:val="24"/>
          <w:szCs w:val="24"/>
          <w:lang w:val="hu-HU" w:eastAsia="en-GB"/>
        </w:rPr>
        <w:t>324</w:t>
      </w:r>
      <w:r w:rsidR="00B4561E">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46582EC2" w14:textId="53EF4A68" w:rsidR="00B4561E" w:rsidRDefault="00B4561E"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A</w:t>
      </w:r>
      <w:r w:rsidR="003A5B74">
        <w:rPr>
          <w:rFonts w:ascii="Arial" w:eastAsia="Times New Roman" w:hAnsi="Arial" w:cs="Arial"/>
          <w:lang w:val="hu-HU" w:eastAsia="en-GB"/>
        </w:rPr>
        <w:t xml:space="preserve"> kirótt szabálysértési büntetések egységes nyilvántartása vezetésének céljából, egységes büntetés nyilvántartás kerül vezetésre.</w:t>
      </w:r>
    </w:p>
    <w:p w14:paraId="1E064FE6" w14:textId="4A5465F3" w:rsidR="003A5B74" w:rsidRDefault="003A5B74" w:rsidP="003A5B74">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A büntetések nyilvántartása egy központosított elektronikus adatbázis melyben a bevitt adatokat őrzik és feldolgozzák.</w:t>
      </w:r>
    </w:p>
    <w:p w14:paraId="0502CAA9" w14:textId="73C98E5C" w:rsidR="00D742DC" w:rsidRPr="001466C8" w:rsidRDefault="003A5B74" w:rsidP="00D742DC">
      <w:pPr>
        <w:spacing w:before="240" w:after="240" w:line="240" w:lineRule="auto"/>
        <w:jc w:val="center"/>
        <w:rPr>
          <w:rFonts w:ascii="Arial" w:eastAsia="Times New Roman" w:hAnsi="Arial" w:cs="Arial"/>
          <w:b/>
          <w:bCs/>
          <w:sz w:val="24"/>
          <w:szCs w:val="24"/>
          <w:lang w:val="hu-HU" w:eastAsia="en-GB"/>
        </w:rPr>
      </w:pPr>
      <w:bookmarkStart w:id="680" w:name="str_359"/>
      <w:bookmarkEnd w:id="680"/>
      <w:r>
        <w:rPr>
          <w:rFonts w:ascii="Arial" w:eastAsia="Times New Roman" w:hAnsi="Arial" w:cs="Arial"/>
          <w:b/>
          <w:bCs/>
          <w:sz w:val="24"/>
          <w:szCs w:val="24"/>
          <w:lang w:val="hu-HU" w:eastAsia="en-GB"/>
        </w:rPr>
        <w:t>A büntetések nyilvántartásában szereplő adatok őrzése és kezelése</w:t>
      </w:r>
      <w:r w:rsidR="00D742DC" w:rsidRPr="001466C8">
        <w:rPr>
          <w:rFonts w:ascii="Arial" w:eastAsia="Times New Roman" w:hAnsi="Arial" w:cs="Arial"/>
          <w:b/>
          <w:bCs/>
          <w:sz w:val="24"/>
          <w:szCs w:val="24"/>
          <w:lang w:val="hu-HU" w:eastAsia="en-GB"/>
        </w:rPr>
        <w:t xml:space="preserve"> </w:t>
      </w:r>
    </w:p>
    <w:p w14:paraId="572579E1" w14:textId="338D650C" w:rsidR="00D742DC" w:rsidRPr="001466C8" w:rsidRDefault="003A5B74" w:rsidP="00D742DC">
      <w:pPr>
        <w:spacing w:before="240" w:after="120" w:line="240" w:lineRule="auto"/>
        <w:jc w:val="center"/>
        <w:rPr>
          <w:rFonts w:ascii="Arial" w:eastAsia="Times New Roman" w:hAnsi="Arial" w:cs="Arial"/>
          <w:b/>
          <w:bCs/>
          <w:sz w:val="24"/>
          <w:szCs w:val="24"/>
          <w:lang w:val="hu-HU" w:eastAsia="en-GB"/>
        </w:rPr>
      </w:pPr>
      <w:bookmarkStart w:id="681" w:name="clan_325"/>
      <w:bookmarkEnd w:id="681"/>
      <w:r>
        <w:rPr>
          <w:rFonts w:ascii="Arial" w:eastAsia="Times New Roman" w:hAnsi="Arial" w:cs="Arial"/>
          <w:b/>
          <w:bCs/>
          <w:sz w:val="24"/>
          <w:szCs w:val="24"/>
          <w:lang w:val="hu-HU" w:eastAsia="en-GB"/>
        </w:rPr>
        <w:t>325. szakasz</w:t>
      </w:r>
    </w:p>
    <w:p w14:paraId="53CB5AC5" w14:textId="3F3D4FB7" w:rsidR="003A5B74" w:rsidRDefault="003A5B74"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A nyilvántartást egy központosított elektromos hordozón őrzik az igazságüggyel megbízott minisztériumnál, mely felelős annak karbantartásáért és megőrzéséért.</w:t>
      </w:r>
    </w:p>
    <w:p w14:paraId="2E2803A9" w14:textId="7596CC53" w:rsidR="003A5B74" w:rsidRDefault="003A5B74" w:rsidP="00586685">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Az igazságüggyel megbízott minisztérium köteles minden technikai, személyzeti és szervezési intézkedést foganatosítani az adatvédelem érdekében, a meghatározott szabványokkal és eljárásokkal ös</w:t>
      </w:r>
      <w:r w:rsidR="00586685">
        <w:rPr>
          <w:rFonts w:ascii="Arial" w:eastAsia="Times New Roman" w:hAnsi="Arial" w:cs="Arial"/>
          <w:lang w:val="hu-HU" w:eastAsia="en-GB"/>
        </w:rPr>
        <w:t>szhangban, melyek szükségesek az adatvesztéstől, megsemmisítéstől, illetéktelen hozzáféréstől, változtatástól, megjelentetéstől és minden más visszaéléstől való védelem érdekében, valamint meg kell határoznia az adatok feldolgozásában levő munkavállalók kötelezettségét az adatok titkosságának megőrzése érdekében.</w:t>
      </w:r>
    </w:p>
    <w:p w14:paraId="144E9DFD" w14:textId="4493E110" w:rsidR="00D742DC" w:rsidRPr="001466C8" w:rsidRDefault="00586685" w:rsidP="00D742DC">
      <w:pPr>
        <w:spacing w:before="240" w:after="240" w:line="240" w:lineRule="auto"/>
        <w:jc w:val="center"/>
        <w:rPr>
          <w:rFonts w:ascii="Arial" w:eastAsia="Times New Roman" w:hAnsi="Arial" w:cs="Arial"/>
          <w:b/>
          <w:bCs/>
          <w:sz w:val="24"/>
          <w:szCs w:val="24"/>
          <w:lang w:val="hu-HU" w:eastAsia="en-GB"/>
        </w:rPr>
      </w:pPr>
      <w:bookmarkStart w:id="682" w:name="str_360"/>
      <w:bookmarkEnd w:id="682"/>
      <w:r>
        <w:rPr>
          <w:rFonts w:ascii="Arial" w:eastAsia="Times New Roman" w:hAnsi="Arial" w:cs="Arial"/>
          <w:b/>
          <w:bCs/>
          <w:sz w:val="24"/>
          <w:szCs w:val="24"/>
          <w:lang w:val="hu-HU" w:eastAsia="en-GB"/>
        </w:rPr>
        <w:t>A büntetések nyilvántartásának adatkezelője</w:t>
      </w:r>
      <w:r w:rsidR="00D742DC" w:rsidRPr="001466C8">
        <w:rPr>
          <w:rFonts w:ascii="Arial" w:eastAsia="Times New Roman" w:hAnsi="Arial" w:cs="Arial"/>
          <w:b/>
          <w:bCs/>
          <w:sz w:val="24"/>
          <w:szCs w:val="24"/>
          <w:lang w:val="hu-HU" w:eastAsia="en-GB"/>
        </w:rPr>
        <w:t xml:space="preserve"> </w:t>
      </w:r>
    </w:p>
    <w:p w14:paraId="270F9E85" w14:textId="46309F6E" w:rsidR="00D742DC" w:rsidRPr="001466C8" w:rsidRDefault="009B28ED" w:rsidP="00D742DC">
      <w:pPr>
        <w:spacing w:before="240" w:after="120" w:line="240" w:lineRule="auto"/>
        <w:jc w:val="center"/>
        <w:rPr>
          <w:rFonts w:ascii="Arial" w:eastAsia="Times New Roman" w:hAnsi="Arial" w:cs="Arial"/>
          <w:b/>
          <w:bCs/>
          <w:sz w:val="24"/>
          <w:szCs w:val="24"/>
          <w:lang w:val="hu-HU" w:eastAsia="en-GB"/>
        </w:rPr>
      </w:pPr>
      <w:bookmarkStart w:id="683" w:name="clan_326"/>
      <w:bookmarkEnd w:id="683"/>
      <w:r>
        <w:rPr>
          <w:rFonts w:ascii="Arial" w:eastAsia="Times New Roman" w:hAnsi="Arial" w:cs="Arial"/>
          <w:b/>
          <w:bCs/>
          <w:sz w:val="24"/>
          <w:szCs w:val="24"/>
          <w:lang w:val="hu-HU" w:eastAsia="en-GB"/>
        </w:rPr>
        <w:t>326. szakasz</w:t>
      </w:r>
    </w:p>
    <w:p w14:paraId="1D412338" w14:textId="576A1B2E" w:rsidR="00D742DC" w:rsidRPr="001466C8" w:rsidRDefault="009B28ED"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 xml:space="preserve">A szabálysértési bíróság elnöke nevezi ki a </w:t>
      </w:r>
      <w:r w:rsidR="00065060">
        <w:rPr>
          <w:rFonts w:ascii="Arial" w:eastAsia="Times New Roman" w:hAnsi="Arial" w:cs="Arial"/>
          <w:lang w:val="hu-HU" w:eastAsia="en-GB"/>
        </w:rPr>
        <w:t>nyilvántartás adatkezelőjét, melynek a következő megbízásai i kötelezettségei vannak</w:t>
      </w:r>
      <w:r w:rsidR="00D742DC" w:rsidRPr="001466C8">
        <w:rPr>
          <w:rFonts w:ascii="Arial" w:eastAsia="Times New Roman" w:hAnsi="Arial" w:cs="Arial"/>
          <w:lang w:val="hu-HU" w:eastAsia="en-GB"/>
        </w:rPr>
        <w:t xml:space="preserve">: </w:t>
      </w:r>
    </w:p>
    <w:p w14:paraId="66F0D915" w14:textId="78F7C410"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lastRenderedPageBreak/>
        <w:t xml:space="preserve">1) </w:t>
      </w:r>
      <w:r w:rsidR="00FD49D4">
        <w:rPr>
          <w:rFonts w:ascii="Arial" w:eastAsia="Times New Roman" w:hAnsi="Arial" w:cs="Arial"/>
          <w:lang w:val="hu-HU" w:eastAsia="en-GB"/>
        </w:rPr>
        <w:t>hogy gondot viseljen a nyilvántartásban szereplő adatok törvényes, szisztematikus és határidőben történő beviteléről, törléséről és módosításáról</w:t>
      </w:r>
      <w:r w:rsidRPr="001466C8">
        <w:rPr>
          <w:rFonts w:ascii="Arial" w:eastAsia="Times New Roman" w:hAnsi="Arial" w:cs="Arial"/>
          <w:lang w:val="hu-HU" w:eastAsia="en-GB"/>
        </w:rPr>
        <w:t xml:space="preserve">; </w:t>
      </w:r>
    </w:p>
    <w:p w14:paraId="40C4EE3E" w14:textId="383A8F81"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2) </w:t>
      </w:r>
      <w:r w:rsidR="00FD49D4">
        <w:rPr>
          <w:rFonts w:ascii="Arial" w:eastAsia="Times New Roman" w:hAnsi="Arial" w:cs="Arial"/>
          <w:lang w:val="hu-HU" w:eastAsia="en-GB"/>
        </w:rPr>
        <w:t>lehetőséget nyújt a meghatalmazott személyeknek a nyilvántartásba való betekintésbe</w:t>
      </w:r>
      <w:r w:rsidRPr="001466C8">
        <w:rPr>
          <w:rFonts w:ascii="Arial" w:eastAsia="Times New Roman" w:hAnsi="Arial" w:cs="Arial"/>
          <w:lang w:val="hu-HU" w:eastAsia="en-GB"/>
        </w:rPr>
        <w:t xml:space="preserve">; </w:t>
      </w:r>
    </w:p>
    <w:p w14:paraId="5DF4A4C7" w14:textId="07F00673"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3) </w:t>
      </w:r>
      <w:r w:rsidR="00FD49D4">
        <w:rPr>
          <w:rFonts w:ascii="Arial" w:eastAsia="Times New Roman" w:hAnsi="Arial" w:cs="Arial"/>
          <w:lang w:val="hu-HU" w:eastAsia="en-GB"/>
        </w:rPr>
        <w:t xml:space="preserve">hitelesített kivonatok ad a nyilvántartásból és </w:t>
      </w:r>
      <w:proofErr w:type="gramStart"/>
      <w:r w:rsidR="00FD49D4">
        <w:rPr>
          <w:rFonts w:ascii="Arial" w:eastAsia="Times New Roman" w:hAnsi="Arial" w:cs="Arial"/>
          <w:lang w:val="hu-HU" w:eastAsia="en-GB"/>
        </w:rPr>
        <w:t>bizonylatokat</w:t>
      </w:r>
      <w:proofErr w:type="gramEnd"/>
      <w:r w:rsidR="00FD49D4">
        <w:rPr>
          <w:rFonts w:ascii="Arial" w:eastAsia="Times New Roman" w:hAnsi="Arial" w:cs="Arial"/>
          <w:lang w:val="hu-HU" w:eastAsia="en-GB"/>
        </w:rPr>
        <w:t xml:space="preserve"> hogy valamely személy nincs bejegyezve a nyilvántartásba</w:t>
      </w:r>
      <w:r w:rsidRPr="001466C8">
        <w:rPr>
          <w:rFonts w:ascii="Arial" w:eastAsia="Times New Roman" w:hAnsi="Arial" w:cs="Arial"/>
          <w:lang w:val="hu-HU" w:eastAsia="en-GB"/>
        </w:rPr>
        <w:t xml:space="preserve">; </w:t>
      </w:r>
    </w:p>
    <w:p w14:paraId="0D62417C" w14:textId="03CAB4B4"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4) </w:t>
      </w:r>
      <w:r w:rsidR="00FD49D4">
        <w:rPr>
          <w:rFonts w:ascii="Arial" w:eastAsia="Times New Roman" w:hAnsi="Arial" w:cs="Arial"/>
          <w:lang w:val="hu-HU" w:eastAsia="en-GB"/>
        </w:rPr>
        <w:t>biztosítja az okiratok őrzését és archiválását melyek az adatok bejegyzésének, törlésének és módosításának alapját képezi</w:t>
      </w:r>
      <w:r w:rsidRPr="001466C8">
        <w:rPr>
          <w:rFonts w:ascii="Arial" w:eastAsia="Times New Roman" w:hAnsi="Arial" w:cs="Arial"/>
          <w:lang w:val="hu-HU" w:eastAsia="en-GB"/>
        </w:rPr>
        <w:t xml:space="preserve">; </w:t>
      </w:r>
    </w:p>
    <w:p w14:paraId="0D76E7B3" w14:textId="023F2887" w:rsidR="00D742DC" w:rsidRPr="001466C8" w:rsidRDefault="00FD49D4"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 xml:space="preserve">5) egyéb cselekményeket végez </w:t>
      </w:r>
      <w:proofErr w:type="gramStart"/>
      <w:r>
        <w:rPr>
          <w:rFonts w:ascii="Arial" w:eastAsia="Times New Roman" w:hAnsi="Arial" w:cs="Arial"/>
          <w:lang w:val="hu-HU" w:eastAsia="en-GB"/>
        </w:rPr>
        <w:t>el</w:t>
      </w:r>
      <w:proofErr w:type="gramEnd"/>
      <w:r>
        <w:rPr>
          <w:rFonts w:ascii="Arial" w:eastAsia="Times New Roman" w:hAnsi="Arial" w:cs="Arial"/>
          <w:lang w:val="hu-HU" w:eastAsia="en-GB"/>
        </w:rPr>
        <w:t xml:space="preserve"> hogy a nyilvántartásba az adatok frissítése akadálymentesen és szabályosan történjen, a törvénnyel összhangban. </w:t>
      </w:r>
    </w:p>
    <w:p w14:paraId="25A3739A" w14:textId="1966F467" w:rsidR="00D742DC" w:rsidRPr="001466C8" w:rsidRDefault="00FD49D4" w:rsidP="00D742DC">
      <w:pPr>
        <w:spacing w:before="240" w:after="240" w:line="240" w:lineRule="auto"/>
        <w:jc w:val="center"/>
        <w:rPr>
          <w:rFonts w:ascii="Arial" w:eastAsia="Times New Roman" w:hAnsi="Arial" w:cs="Arial"/>
          <w:b/>
          <w:bCs/>
          <w:sz w:val="24"/>
          <w:szCs w:val="24"/>
          <w:lang w:val="hu-HU" w:eastAsia="en-GB"/>
        </w:rPr>
      </w:pPr>
      <w:bookmarkStart w:id="684" w:name="str_361"/>
      <w:bookmarkEnd w:id="684"/>
      <w:r>
        <w:rPr>
          <w:rFonts w:ascii="Arial" w:eastAsia="Times New Roman" w:hAnsi="Arial" w:cs="Arial"/>
          <w:b/>
          <w:bCs/>
          <w:sz w:val="24"/>
          <w:szCs w:val="24"/>
          <w:lang w:val="hu-HU" w:eastAsia="en-GB"/>
        </w:rPr>
        <w:t>Az adatok melyek bejegyzésre kerülnek a büntetések nyilvántartásába</w:t>
      </w:r>
    </w:p>
    <w:p w14:paraId="0A96AFEB" w14:textId="471D087C" w:rsidR="00D742DC" w:rsidRPr="001466C8" w:rsidRDefault="00FD49D4" w:rsidP="00D742DC">
      <w:pPr>
        <w:spacing w:before="240" w:after="120" w:line="240" w:lineRule="auto"/>
        <w:jc w:val="center"/>
        <w:rPr>
          <w:rFonts w:ascii="Arial" w:eastAsia="Times New Roman" w:hAnsi="Arial" w:cs="Arial"/>
          <w:b/>
          <w:bCs/>
          <w:sz w:val="24"/>
          <w:szCs w:val="24"/>
          <w:lang w:val="hu-HU" w:eastAsia="en-GB"/>
        </w:rPr>
      </w:pPr>
      <w:bookmarkStart w:id="685" w:name="clan_327"/>
      <w:bookmarkEnd w:id="685"/>
      <w:r>
        <w:rPr>
          <w:rFonts w:ascii="Arial" w:eastAsia="Times New Roman" w:hAnsi="Arial" w:cs="Arial"/>
          <w:b/>
          <w:bCs/>
          <w:sz w:val="24"/>
          <w:szCs w:val="24"/>
          <w:lang w:val="hu-HU" w:eastAsia="en-GB"/>
        </w:rPr>
        <w:t>327. szakasz</w:t>
      </w:r>
    </w:p>
    <w:p w14:paraId="51E77D19" w14:textId="41E15C09" w:rsidR="00D742DC" w:rsidRPr="001466C8" w:rsidRDefault="00FD49D4"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 xml:space="preserve">A büntetések nyilvántartásába a következő adatok kerülnek bejegyzésre: </w:t>
      </w:r>
    </w:p>
    <w:p w14:paraId="38B700CC" w14:textId="548395C4"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1) </w:t>
      </w:r>
      <w:r w:rsidR="00943D60">
        <w:rPr>
          <w:rFonts w:ascii="Arial" w:eastAsia="Times New Roman" w:hAnsi="Arial" w:cs="Arial"/>
          <w:lang w:val="hu-HU" w:eastAsia="en-GB"/>
        </w:rPr>
        <w:t>a megbüntetett természetes személy, vállalkozó, valamint felelős személy a jogi személynél vezetékneve és utóneve, személyi száma, valamint a külföldi természetes személy úti okmányának száma, a vállalkozónak az üzlet neve és székhelye is</w:t>
      </w:r>
      <w:r w:rsidRPr="001466C8">
        <w:rPr>
          <w:rFonts w:ascii="Arial" w:eastAsia="Times New Roman" w:hAnsi="Arial" w:cs="Arial"/>
          <w:lang w:val="hu-HU" w:eastAsia="en-GB"/>
        </w:rPr>
        <w:t xml:space="preserve">; </w:t>
      </w:r>
    </w:p>
    <w:p w14:paraId="5FA66E58" w14:textId="4B24A4C6"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2) </w:t>
      </w:r>
      <w:r w:rsidR="00410F17">
        <w:rPr>
          <w:rFonts w:ascii="Arial" w:eastAsia="Times New Roman" w:hAnsi="Arial" w:cs="Arial"/>
          <w:lang w:val="hu-HU" w:eastAsia="en-GB"/>
        </w:rPr>
        <w:t>a megbüntetett jogi személy esetében az elnevezése, székhelye, adószáma és törzsszáma</w:t>
      </w:r>
      <w:r w:rsidRPr="001466C8">
        <w:rPr>
          <w:rFonts w:ascii="Arial" w:eastAsia="Times New Roman" w:hAnsi="Arial" w:cs="Arial"/>
          <w:lang w:val="hu-HU" w:eastAsia="en-GB"/>
        </w:rPr>
        <w:t xml:space="preserve">; </w:t>
      </w:r>
    </w:p>
    <w:p w14:paraId="5F4BF22B" w14:textId="26F0D4D3" w:rsidR="00D742DC"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3) </w:t>
      </w:r>
      <w:r w:rsidR="00410F17">
        <w:rPr>
          <w:rFonts w:ascii="Arial" w:eastAsia="Times New Roman" w:hAnsi="Arial" w:cs="Arial"/>
          <w:lang w:val="hu-HU" w:eastAsia="en-GB"/>
        </w:rPr>
        <w:t>jogerős, valamint végleges döntés mellyel a szabálysértési büntetés ki lett róva</w:t>
      </w:r>
      <w:r w:rsidR="000333FB">
        <w:rPr>
          <w:rFonts w:ascii="Arial" w:eastAsia="Times New Roman" w:hAnsi="Arial" w:cs="Arial"/>
          <w:lang w:val="hu-HU" w:eastAsia="en-GB"/>
        </w:rPr>
        <w:t>;</w:t>
      </w:r>
    </w:p>
    <w:p w14:paraId="00215828" w14:textId="59A4625E" w:rsidR="000333FB" w:rsidRPr="000333FB" w:rsidRDefault="000333FB" w:rsidP="00D742DC">
      <w:pPr>
        <w:spacing w:before="100" w:beforeAutospacing="1" w:after="100" w:afterAutospacing="1" w:line="240" w:lineRule="auto"/>
        <w:rPr>
          <w:rFonts w:ascii="Arial" w:eastAsia="Times New Roman" w:hAnsi="Arial" w:cs="Arial"/>
          <w:lang w:val="hu-HU" w:eastAsia="en-GB"/>
        </w:rPr>
      </w:pPr>
      <w:r w:rsidRPr="000333FB">
        <w:rPr>
          <w:rFonts w:ascii="Arial" w:hAnsi="Arial" w:cs="Arial"/>
          <w:color w:val="333333"/>
          <w:shd w:val="clear" w:color="auto" w:fill="FFFFFF"/>
        </w:rPr>
        <w:t xml:space="preserve">4) </w:t>
      </w:r>
      <w:proofErr w:type="spellStart"/>
      <w:r>
        <w:rPr>
          <w:rFonts w:ascii="Arial" w:hAnsi="Arial" w:cs="Arial"/>
          <w:color w:val="333333"/>
          <w:shd w:val="clear" w:color="auto" w:fill="FFFFFF"/>
        </w:rPr>
        <w:t>az</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elkövetett</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szabálysértés</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jogi</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minősítése</w:t>
      </w:r>
      <w:proofErr w:type="spellEnd"/>
      <w:r w:rsidRPr="000333FB">
        <w:rPr>
          <w:rFonts w:ascii="Arial" w:hAnsi="Arial" w:cs="Arial"/>
          <w:color w:val="333333"/>
          <w:shd w:val="clear" w:color="auto" w:fill="FFFFFF"/>
        </w:rPr>
        <w:t>;</w:t>
      </w:r>
    </w:p>
    <w:p w14:paraId="7F9635D5" w14:textId="2D6F6E83"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5) </w:t>
      </w:r>
      <w:r w:rsidR="00410F17">
        <w:rPr>
          <w:rFonts w:ascii="Arial" w:eastAsia="Times New Roman" w:hAnsi="Arial" w:cs="Arial"/>
          <w:lang w:val="hu-HU" w:eastAsia="en-GB"/>
        </w:rPr>
        <w:t>a kirótt szabálysértési büntetés fajtája és leírása</w:t>
      </w:r>
      <w:r w:rsidRPr="001466C8">
        <w:rPr>
          <w:rFonts w:ascii="Arial" w:eastAsia="Times New Roman" w:hAnsi="Arial" w:cs="Arial"/>
          <w:lang w:val="hu-HU" w:eastAsia="en-GB"/>
        </w:rPr>
        <w:t xml:space="preserve">; </w:t>
      </w:r>
    </w:p>
    <w:p w14:paraId="409C20E5" w14:textId="49FBD4FA"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6) </w:t>
      </w:r>
      <w:r w:rsidR="00410F17">
        <w:rPr>
          <w:rFonts w:ascii="Arial" w:eastAsia="Times New Roman" w:hAnsi="Arial" w:cs="Arial"/>
          <w:lang w:val="hu-HU" w:eastAsia="en-GB"/>
        </w:rPr>
        <w:t>a kirótt védőintézkedés tartalma</w:t>
      </w:r>
      <w:r w:rsidRPr="001466C8">
        <w:rPr>
          <w:rFonts w:ascii="Arial" w:eastAsia="Times New Roman" w:hAnsi="Arial" w:cs="Arial"/>
          <w:lang w:val="hu-HU" w:eastAsia="en-GB"/>
        </w:rPr>
        <w:t xml:space="preserve">; </w:t>
      </w:r>
    </w:p>
    <w:p w14:paraId="40A6B60D" w14:textId="1F5368B2"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7) </w:t>
      </w:r>
      <w:r w:rsidR="00410F17">
        <w:rPr>
          <w:rFonts w:ascii="Arial" w:eastAsia="Times New Roman" w:hAnsi="Arial" w:cs="Arial"/>
          <w:lang w:val="hu-HU" w:eastAsia="en-GB"/>
        </w:rPr>
        <w:t>a szabálysértési bíróság mely az ítéletet hozta, valamint a szerv mely kiadta a szabálysértési utalványt</w:t>
      </w:r>
      <w:r w:rsidRPr="001466C8">
        <w:rPr>
          <w:rFonts w:ascii="Arial" w:eastAsia="Times New Roman" w:hAnsi="Arial" w:cs="Arial"/>
          <w:lang w:val="hu-HU" w:eastAsia="en-GB"/>
        </w:rPr>
        <w:t xml:space="preserve">; </w:t>
      </w:r>
    </w:p>
    <w:p w14:paraId="56A2E7CA" w14:textId="2E05088C"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8) </w:t>
      </w:r>
      <w:r w:rsidR="00410F17">
        <w:rPr>
          <w:rFonts w:ascii="Arial" w:eastAsia="Times New Roman" w:hAnsi="Arial" w:cs="Arial"/>
          <w:lang w:val="hu-HU" w:eastAsia="en-GB"/>
        </w:rPr>
        <w:t>a szabálysértési bíróság mely elvégezte a bejegyzést</w:t>
      </w:r>
      <w:r w:rsidRPr="001466C8">
        <w:rPr>
          <w:rFonts w:ascii="Arial" w:eastAsia="Times New Roman" w:hAnsi="Arial" w:cs="Arial"/>
          <w:lang w:val="hu-HU" w:eastAsia="en-GB"/>
        </w:rPr>
        <w:t xml:space="preserve">; </w:t>
      </w:r>
    </w:p>
    <w:p w14:paraId="42A30CC5" w14:textId="0B01E806"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9) </w:t>
      </w:r>
      <w:r w:rsidR="00410F17">
        <w:rPr>
          <w:rFonts w:ascii="Arial" w:eastAsia="Times New Roman" w:hAnsi="Arial" w:cs="Arial"/>
          <w:lang w:val="hu-HU" w:eastAsia="en-GB"/>
        </w:rPr>
        <w:t>a bejegyzés dátuma</w:t>
      </w:r>
      <w:r w:rsidRPr="001466C8">
        <w:rPr>
          <w:rFonts w:ascii="Arial" w:eastAsia="Times New Roman" w:hAnsi="Arial" w:cs="Arial"/>
          <w:lang w:val="hu-HU" w:eastAsia="en-GB"/>
        </w:rPr>
        <w:t xml:space="preserve">. </w:t>
      </w:r>
    </w:p>
    <w:p w14:paraId="042DB9FC" w14:textId="5E68447F" w:rsidR="00D742DC" w:rsidRPr="001466C8" w:rsidRDefault="00A26D67" w:rsidP="00D742DC">
      <w:pPr>
        <w:spacing w:before="240" w:after="240" w:line="240" w:lineRule="auto"/>
        <w:jc w:val="center"/>
        <w:rPr>
          <w:rFonts w:ascii="Arial" w:eastAsia="Times New Roman" w:hAnsi="Arial" w:cs="Arial"/>
          <w:b/>
          <w:bCs/>
          <w:sz w:val="24"/>
          <w:szCs w:val="24"/>
          <w:lang w:val="hu-HU" w:eastAsia="en-GB"/>
        </w:rPr>
      </w:pPr>
      <w:bookmarkStart w:id="686" w:name="str_362"/>
      <w:bookmarkEnd w:id="686"/>
      <w:r>
        <w:rPr>
          <w:rFonts w:ascii="Arial" w:eastAsia="Times New Roman" w:hAnsi="Arial" w:cs="Arial"/>
          <w:b/>
          <w:bCs/>
          <w:sz w:val="24"/>
          <w:szCs w:val="24"/>
          <w:lang w:val="hu-HU" w:eastAsia="en-GB"/>
        </w:rPr>
        <w:t>Adat</w:t>
      </w:r>
      <w:r w:rsidR="000D5D9C">
        <w:rPr>
          <w:rFonts w:ascii="Arial" w:eastAsia="Times New Roman" w:hAnsi="Arial" w:cs="Arial"/>
          <w:b/>
          <w:bCs/>
          <w:sz w:val="24"/>
          <w:szCs w:val="24"/>
          <w:lang w:val="hu-HU" w:eastAsia="en-GB"/>
        </w:rPr>
        <w:t>bevitel a büntetés nyilvántartásba</w:t>
      </w:r>
    </w:p>
    <w:p w14:paraId="6944B8E8" w14:textId="201504D8" w:rsidR="00D742DC" w:rsidRPr="00080206" w:rsidRDefault="000558B4" w:rsidP="00D742DC">
      <w:pPr>
        <w:spacing w:before="240" w:after="120" w:line="240" w:lineRule="auto"/>
        <w:jc w:val="center"/>
        <w:rPr>
          <w:rFonts w:ascii="Arial" w:eastAsia="Times New Roman" w:hAnsi="Arial" w:cs="Arial"/>
          <w:b/>
          <w:bCs/>
          <w:sz w:val="24"/>
          <w:szCs w:val="24"/>
          <w:lang w:val="sr-Latn-RS" w:eastAsia="en-GB"/>
        </w:rPr>
      </w:pPr>
      <w:bookmarkStart w:id="687" w:name="clan_328"/>
      <w:bookmarkEnd w:id="687"/>
      <w:r>
        <w:rPr>
          <w:rFonts w:ascii="Arial" w:eastAsia="Times New Roman" w:hAnsi="Arial" w:cs="Arial"/>
          <w:b/>
          <w:bCs/>
          <w:sz w:val="24"/>
          <w:szCs w:val="24"/>
          <w:lang w:val="hu-HU" w:eastAsia="en-GB"/>
        </w:rPr>
        <w:t>328. szakasz</w:t>
      </w:r>
    </w:p>
    <w:p w14:paraId="39854A44" w14:textId="4BDD83AE" w:rsidR="00CB3A49" w:rsidRDefault="00CB3A49" w:rsidP="00CB3A49">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 xml:space="preserve">A 327. szakasz adatbevitelét a bíróság végzi mely az </w:t>
      </w:r>
      <w:proofErr w:type="gramStart"/>
      <w:r>
        <w:rPr>
          <w:rFonts w:ascii="Arial" w:eastAsia="Times New Roman" w:hAnsi="Arial" w:cs="Arial"/>
          <w:lang w:val="hu-HU" w:eastAsia="en-GB"/>
        </w:rPr>
        <w:t>elsőfokú</w:t>
      </w:r>
      <w:proofErr w:type="gramEnd"/>
      <w:r>
        <w:rPr>
          <w:rFonts w:ascii="Arial" w:eastAsia="Times New Roman" w:hAnsi="Arial" w:cs="Arial"/>
          <w:lang w:val="hu-HU" w:eastAsia="en-GB"/>
        </w:rPr>
        <w:t xml:space="preserve"> valamint végleges döntést hozta, mely az adatbevitel alapja, valamint az elsőfokú bírósás melynek területén kiadásra került a szabálysértési utalvány mely az adatbevitel alapja.</w:t>
      </w:r>
    </w:p>
    <w:p w14:paraId="186DE81A" w14:textId="0F083438" w:rsidR="00CB3A49" w:rsidRDefault="000C16B7" w:rsidP="00757A58">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lastRenderedPageBreak/>
        <w:t>Az adatok bejegyzése a büntetések nyilvántartásába rögtön a</w:t>
      </w:r>
      <w:r w:rsidR="00757A58">
        <w:rPr>
          <w:rFonts w:ascii="Arial" w:eastAsia="Times New Roman" w:hAnsi="Arial" w:cs="Arial"/>
          <w:lang w:val="hu-HU" w:eastAsia="en-GB"/>
        </w:rPr>
        <w:t xml:space="preserve"> döntés, mellyel a szabálysértési büntetés </w:t>
      </w:r>
      <w:proofErr w:type="spellStart"/>
      <w:r w:rsidR="00757A58">
        <w:rPr>
          <w:rFonts w:ascii="Arial" w:eastAsia="Times New Roman" w:hAnsi="Arial" w:cs="Arial"/>
          <w:lang w:val="hu-HU" w:eastAsia="en-GB"/>
        </w:rPr>
        <w:t>kiróvásra</w:t>
      </w:r>
      <w:proofErr w:type="spellEnd"/>
      <w:r w:rsidR="00757A58">
        <w:rPr>
          <w:rFonts w:ascii="Arial" w:eastAsia="Times New Roman" w:hAnsi="Arial" w:cs="Arial"/>
          <w:lang w:val="hu-HU" w:eastAsia="en-GB"/>
        </w:rPr>
        <w:t xml:space="preserve"> került,</w:t>
      </w:r>
      <w:r>
        <w:rPr>
          <w:rFonts w:ascii="Arial" w:eastAsia="Times New Roman" w:hAnsi="Arial" w:cs="Arial"/>
          <w:lang w:val="hu-HU" w:eastAsia="en-GB"/>
        </w:rPr>
        <w:t xml:space="preserve"> </w:t>
      </w:r>
      <w:r w:rsidR="00757A58">
        <w:rPr>
          <w:rFonts w:ascii="Arial" w:eastAsia="Times New Roman" w:hAnsi="Arial" w:cs="Arial"/>
          <w:lang w:val="hu-HU" w:eastAsia="en-GB"/>
        </w:rPr>
        <w:t>jogerőssége, valamint a döntés véglegessége után történik, melyről az illetékes bíróság hivatalból kell gondot viseljen.</w:t>
      </w:r>
    </w:p>
    <w:p w14:paraId="48C7F8E6" w14:textId="4B403D9D" w:rsidR="009F2869" w:rsidRPr="00757A58" w:rsidRDefault="009F2869" w:rsidP="00757A58">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 xml:space="preserve">A szabálysértési utalvány kiadója, a 173. szakasz 3. bekezdése alapján köteles 173. szakasz 2. bekezdése </w:t>
      </w:r>
      <w:proofErr w:type="spellStart"/>
      <w:r>
        <w:rPr>
          <w:rFonts w:ascii="Arial" w:eastAsia="Times New Roman" w:hAnsi="Arial" w:cs="Arial"/>
          <w:lang w:val="hu-HU" w:eastAsia="en-GB"/>
        </w:rPr>
        <w:t>határidejének</w:t>
      </w:r>
      <w:proofErr w:type="spellEnd"/>
      <w:r>
        <w:rPr>
          <w:rFonts w:ascii="Arial" w:eastAsia="Times New Roman" w:hAnsi="Arial" w:cs="Arial"/>
          <w:lang w:val="hu-HU" w:eastAsia="en-GB"/>
        </w:rPr>
        <w:t xml:space="preserve"> letelte után az illetékes bíróságnak kézbesíteni a szabálysértési utalvány másolatát azzal a </w:t>
      </w:r>
      <w:proofErr w:type="gramStart"/>
      <w:r>
        <w:rPr>
          <w:rFonts w:ascii="Arial" w:eastAsia="Times New Roman" w:hAnsi="Arial" w:cs="Arial"/>
          <w:lang w:val="hu-HU" w:eastAsia="en-GB"/>
        </w:rPr>
        <w:t>megállapítással</w:t>
      </w:r>
      <w:proofErr w:type="gramEnd"/>
      <w:r>
        <w:rPr>
          <w:rFonts w:ascii="Arial" w:eastAsia="Times New Roman" w:hAnsi="Arial" w:cs="Arial"/>
          <w:lang w:val="hu-HU" w:eastAsia="en-GB"/>
        </w:rPr>
        <w:t xml:space="preserve"> hogy az végleges és </w:t>
      </w:r>
      <w:r w:rsidR="00CF38C6">
        <w:rPr>
          <w:rFonts w:ascii="Arial" w:eastAsia="Times New Roman" w:hAnsi="Arial" w:cs="Arial"/>
          <w:lang w:val="hu-HU" w:eastAsia="en-GB"/>
        </w:rPr>
        <w:t>bejegyzéssel arról hogy a pénzbírság ki lett-e fizetve.</w:t>
      </w:r>
    </w:p>
    <w:p w14:paraId="3A6BDD10" w14:textId="44F1C1B3" w:rsidR="00D742DC" w:rsidRPr="001466C8" w:rsidRDefault="00CF38C6" w:rsidP="00D742DC">
      <w:pPr>
        <w:spacing w:before="240" w:after="240" w:line="240" w:lineRule="auto"/>
        <w:jc w:val="center"/>
        <w:rPr>
          <w:rFonts w:ascii="Arial" w:eastAsia="Times New Roman" w:hAnsi="Arial" w:cs="Arial"/>
          <w:b/>
          <w:bCs/>
          <w:sz w:val="24"/>
          <w:szCs w:val="24"/>
          <w:lang w:val="hu-HU" w:eastAsia="en-GB"/>
        </w:rPr>
      </w:pPr>
      <w:bookmarkStart w:id="688" w:name="str_363"/>
      <w:bookmarkEnd w:id="688"/>
      <w:r>
        <w:rPr>
          <w:rFonts w:ascii="Arial" w:eastAsia="Times New Roman" w:hAnsi="Arial" w:cs="Arial"/>
          <w:b/>
          <w:bCs/>
          <w:sz w:val="24"/>
          <w:szCs w:val="24"/>
          <w:lang w:val="hu-HU" w:eastAsia="en-GB"/>
        </w:rPr>
        <w:t>Az adatok törlése a büntetések nyilvántartásából</w:t>
      </w:r>
    </w:p>
    <w:p w14:paraId="570C9277" w14:textId="6423EC92" w:rsidR="00D742DC" w:rsidRPr="001466C8" w:rsidRDefault="00CF38C6" w:rsidP="00D742DC">
      <w:pPr>
        <w:spacing w:before="240" w:after="120" w:line="240" w:lineRule="auto"/>
        <w:jc w:val="center"/>
        <w:rPr>
          <w:rFonts w:ascii="Arial" w:eastAsia="Times New Roman" w:hAnsi="Arial" w:cs="Arial"/>
          <w:b/>
          <w:bCs/>
          <w:sz w:val="24"/>
          <w:szCs w:val="24"/>
          <w:lang w:val="hu-HU" w:eastAsia="en-GB"/>
        </w:rPr>
      </w:pPr>
      <w:bookmarkStart w:id="689" w:name="clan_329"/>
      <w:bookmarkEnd w:id="689"/>
      <w:r>
        <w:rPr>
          <w:rFonts w:ascii="Arial" w:eastAsia="Times New Roman" w:hAnsi="Arial" w:cs="Arial"/>
          <w:b/>
          <w:bCs/>
          <w:sz w:val="24"/>
          <w:szCs w:val="24"/>
          <w:lang w:val="hu-HU" w:eastAsia="en-GB"/>
        </w:rPr>
        <w:t>329. szakasz</w:t>
      </w:r>
    </w:p>
    <w:p w14:paraId="59C9B109" w14:textId="074EEC81" w:rsidR="00CF38C6" w:rsidRDefault="00CF38C6" w:rsidP="00CF38C6">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A jogi személy, természetes személy és felelős személy, valamint a vállalkozó ellen kirótt büntetés a nyilvántartásból hivatalból törlődik, amennyiben a megbüntetett személy a döntés, mellyel a büntetés ki lett róva,</w:t>
      </w:r>
      <w:r w:rsidRPr="00CF38C6">
        <w:rPr>
          <w:rFonts w:ascii="Arial" w:eastAsia="Times New Roman" w:hAnsi="Arial" w:cs="Arial"/>
          <w:lang w:val="hu-HU" w:eastAsia="en-GB"/>
        </w:rPr>
        <w:t xml:space="preserve"> </w:t>
      </w:r>
      <w:r>
        <w:rPr>
          <w:rFonts w:ascii="Arial" w:eastAsia="Times New Roman" w:hAnsi="Arial" w:cs="Arial"/>
          <w:lang w:val="hu-HU" w:eastAsia="en-GB"/>
        </w:rPr>
        <w:t>jogerősségétől számított négy éven belül nem követ el újabb szabálysértést.</w:t>
      </w:r>
    </w:p>
    <w:p w14:paraId="790A135B" w14:textId="77777777" w:rsidR="00C2218B" w:rsidRDefault="00C2218B" w:rsidP="00CF38C6">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 xml:space="preserve">E szakasz 1. bekezdésével ellentétben, a felszólítás az azt </w:t>
      </w:r>
      <w:proofErr w:type="spellStart"/>
      <w:r>
        <w:rPr>
          <w:rFonts w:ascii="Arial" w:eastAsia="Times New Roman" w:hAnsi="Arial" w:cs="Arial"/>
          <w:lang w:val="hu-HU" w:eastAsia="en-GB"/>
        </w:rPr>
        <w:t>kiróvó</w:t>
      </w:r>
      <w:proofErr w:type="spellEnd"/>
      <w:r>
        <w:rPr>
          <w:rFonts w:ascii="Arial" w:eastAsia="Times New Roman" w:hAnsi="Arial" w:cs="Arial"/>
          <w:lang w:val="hu-HU" w:eastAsia="en-GB"/>
        </w:rPr>
        <w:t xml:space="preserve"> döntést jogerősségétől számított egy éven belül törlődik.</w:t>
      </w:r>
    </w:p>
    <w:p w14:paraId="60759BB3" w14:textId="77777777" w:rsidR="00C2218B" w:rsidRDefault="00C2218B" w:rsidP="00CF38C6">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 xml:space="preserve">A kiskorú személlyel szemben törlésre kerül a kiskorúak börtönének kirótt büntetése, két évvel </w:t>
      </w:r>
      <w:proofErr w:type="gramStart"/>
      <w:r>
        <w:rPr>
          <w:rFonts w:ascii="Arial" w:eastAsia="Times New Roman" w:hAnsi="Arial" w:cs="Arial"/>
          <w:lang w:val="hu-HU" w:eastAsia="en-GB"/>
        </w:rPr>
        <w:t>azután</w:t>
      </w:r>
      <w:proofErr w:type="gramEnd"/>
      <w:r>
        <w:rPr>
          <w:rFonts w:ascii="Arial" w:eastAsia="Times New Roman" w:hAnsi="Arial" w:cs="Arial"/>
          <w:lang w:val="hu-HU" w:eastAsia="en-GB"/>
        </w:rPr>
        <w:t xml:space="preserve"> hogy a büntetés végre lett hajtva, elévült vagy megbocsátásra került, amennyiben nem követ el újabb szabálysértést.</w:t>
      </w:r>
    </w:p>
    <w:p w14:paraId="79D3CE27" w14:textId="012C932A" w:rsidR="00C2218B" w:rsidRDefault="00C2218B" w:rsidP="00CF38C6">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 xml:space="preserve">Az ideiglenes intézkedést nem fogják törölni a szabálysértési nyilvántartásból amíg az nem kerül végrehajtásra vagy még nem következik be az ideiglenes intézkedés végrehajtásának elévülése. </w:t>
      </w:r>
    </w:p>
    <w:p w14:paraId="7D275880" w14:textId="0614200B" w:rsidR="00D742DC" w:rsidRPr="00222035" w:rsidRDefault="00222035" w:rsidP="00D742DC">
      <w:pPr>
        <w:spacing w:before="240" w:after="240" w:line="240" w:lineRule="auto"/>
        <w:jc w:val="center"/>
        <w:rPr>
          <w:rFonts w:ascii="Arial" w:eastAsia="Times New Roman" w:hAnsi="Arial" w:cs="Arial"/>
          <w:b/>
          <w:bCs/>
          <w:sz w:val="24"/>
          <w:szCs w:val="24"/>
          <w:lang w:val="hu-HU" w:eastAsia="en-GB"/>
        </w:rPr>
      </w:pPr>
      <w:bookmarkStart w:id="690" w:name="str_364"/>
      <w:bookmarkEnd w:id="690"/>
      <w:r>
        <w:rPr>
          <w:rFonts w:ascii="Arial" w:eastAsia="Times New Roman" w:hAnsi="Arial" w:cs="Arial"/>
          <w:b/>
          <w:bCs/>
          <w:sz w:val="24"/>
          <w:szCs w:val="24"/>
          <w:lang w:val="hu-HU" w:eastAsia="en-GB"/>
        </w:rPr>
        <w:t>Adatok kia</w:t>
      </w:r>
      <w:r w:rsidRPr="00222035">
        <w:rPr>
          <w:rFonts w:ascii="Arial" w:eastAsia="Times New Roman" w:hAnsi="Arial" w:cs="Arial"/>
          <w:b/>
          <w:bCs/>
          <w:sz w:val="24"/>
          <w:szCs w:val="24"/>
          <w:lang w:val="hu-HU" w:eastAsia="en-GB"/>
        </w:rPr>
        <w:t>dás</w:t>
      </w:r>
      <w:r w:rsidR="002A0E09">
        <w:rPr>
          <w:rFonts w:ascii="Arial" w:eastAsia="Times New Roman" w:hAnsi="Arial" w:cs="Arial"/>
          <w:b/>
          <w:bCs/>
          <w:sz w:val="24"/>
          <w:szCs w:val="24"/>
          <w:lang w:val="hu-HU" w:eastAsia="en-GB"/>
        </w:rPr>
        <w:t>a</w:t>
      </w:r>
      <w:r w:rsidRPr="00222035">
        <w:rPr>
          <w:rFonts w:ascii="Arial" w:eastAsia="Times New Roman" w:hAnsi="Arial" w:cs="Arial"/>
          <w:b/>
          <w:bCs/>
          <w:sz w:val="24"/>
          <w:szCs w:val="24"/>
          <w:lang w:val="hu-HU" w:eastAsia="en-GB"/>
        </w:rPr>
        <w:t xml:space="preserve"> a büntetések nyilvántartásából</w:t>
      </w:r>
    </w:p>
    <w:p w14:paraId="697B2487" w14:textId="503410E7" w:rsidR="00D742DC" w:rsidRPr="001466C8" w:rsidRDefault="00222035" w:rsidP="00D742DC">
      <w:pPr>
        <w:spacing w:before="240" w:after="120" w:line="240" w:lineRule="auto"/>
        <w:jc w:val="center"/>
        <w:rPr>
          <w:rFonts w:ascii="Arial" w:eastAsia="Times New Roman" w:hAnsi="Arial" w:cs="Arial"/>
          <w:b/>
          <w:bCs/>
          <w:sz w:val="24"/>
          <w:szCs w:val="24"/>
          <w:lang w:val="hu-HU" w:eastAsia="en-GB"/>
        </w:rPr>
      </w:pPr>
      <w:bookmarkStart w:id="691" w:name="clan_330"/>
      <w:bookmarkEnd w:id="691"/>
      <w:r>
        <w:rPr>
          <w:rFonts w:ascii="Arial" w:eastAsia="Times New Roman" w:hAnsi="Arial" w:cs="Arial"/>
          <w:b/>
          <w:bCs/>
          <w:sz w:val="24"/>
          <w:szCs w:val="24"/>
          <w:lang w:val="hu-HU" w:eastAsia="en-GB"/>
        </w:rPr>
        <w:t>330. szakasz</w:t>
      </w:r>
    </w:p>
    <w:p w14:paraId="1A92FB31" w14:textId="0D7A0E84" w:rsidR="008C6A06" w:rsidRDefault="00222035" w:rsidP="008C6A06">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 xml:space="preserve">A megbüntetett személyekről, a büntetések nyilvántartásából </w:t>
      </w:r>
      <w:r w:rsidR="008C6A06">
        <w:rPr>
          <w:rFonts w:ascii="Arial" w:eastAsia="Times New Roman" w:hAnsi="Arial" w:cs="Arial"/>
          <w:lang w:val="hu-HU" w:eastAsia="en-GB"/>
        </w:rPr>
        <w:t xml:space="preserve">csak </w:t>
      </w:r>
      <w:r>
        <w:rPr>
          <w:rFonts w:ascii="Arial" w:eastAsia="Times New Roman" w:hAnsi="Arial" w:cs="Arial"/>
          <w:lang w:val="hu-HU" w:eastAsia="en-GB"/>
        </w:rPr>
        <w:t xml:space="preserve">akkor </w:t>
      </w:r>
      <w:proofErr w:type="spellStart"/>
      <w:r>
        <w:rPr>
          <w:rFonts w:ascii="Arial" w:eastAsia="Times New Roman" w:hAnsi="Arial" w:cs="Arial"/>
          <w:lang w:val="hu-HU" w:eastAsia="en-GB"/>
        </w:rPr>
        <w:t>adhatóak</w:t>
      </w:r>
      <w:proofErr w:type="spellEnd"/>
      <w:r>
        <w:rPr>
          <w:rFonts w:ascii="Arial" w:eastAsia="Times New Roman" w:hAnsi="Arial" w:cs="Arial"/>
          <w:lang w:val="hu-HU" w:eastAsia="en-GB"/>
        </w:rPr>
        <w:t xml:space="preserve"> ki másik bíróságnak</w:t>
      </w:r>
      <w:r w:rsidR="008C6A06">
        <w:rPr>
          <w:rFonts w:ascii="Arial" w:eastAsia="Times New Roman" w:hAnsi="Arial" w:cs="Arial"/>
          <w:lang w:val="hu-HU" w:eastAsia="en-GB"/>
        </w:rPr>
        <w:t xml:space="preserve">, illetékes ügyészségnek, rendőrségnek és felügyelő szerveknek adatok, ha az a büntető eljárással vagy más szabálysértéssel kapcsolatos, mely olyan személy ellen </w:t>
      </w:r>
      <w:proofErr w:type="gramStart"/>
      <w:r w:rsidR="008C6A06">
        <w:rPr>
          <w:rFonts w:ascii="Arial" w:eastAsia="Times New Roman" w:hAnsi="Arial" w:cs="Arial"/>
          <w:lang w:val="hu-HU" w:eastAsia="en-GB"/>
        </w:rPr>
        <w:t>folyik</w:t>
      </w:r>
      <w:proofErr w:type="gramEnd"/>
      <w:r w:rsidR="008C6A06">
        <w:rPr>
          <w:rFonts w:ascii="Arial" w:eastAsia="Times New Roman" w:hAnsi="Arial" w:cs="Arial"/>
          <w:lang w:val="hu-HU" w:eastAsia="en-GB"/>
        </w:rPr>
        <w:t xml:space="preserve"> aki már előtte szabálysértésért büntetett, a büntetést végrehajtó illetékes szerveknek vagy az illetékes szerveknek melyek a büntetés törlésének eljárásában vesznek részt.</w:t>
      </w:r>
    </w:p>
    <w:p w14:paraId="2E764C1C" w14:textId="4C70B27F" w:rsidR="00732B6F" w:rsidRDefault="008C6A06" w:rsidP="008C6A06">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 xml:space="preserve">Az előző bekezdésben szereplő szerv indokolt kérelmére adhatók ki adatok a büntetések nyilvántartásából a megbüntetett személlyel kapcsolatban amennyiben a büntetés vagy védőintézkedés jogi következményei még </w:t>
      </w:r>
      <w:r w:rsidR="00732B6F">
        <w:rPr>
          <w:rFonts w:ascii="Arial" w:eastAsia="Times New Roman" w:hAnsi="Arial" w:cs="Arial"/>
          <w:lang w:val="hu-HU" w:eastAsia="en-GB"/>
        </w:rPr>
        <w:t>tartanak vagy ha indokolt érdekek fűződnek hozzá a törvénnyel összhangban.</w:t>
      </w:r>
    </w:p>
    <w:p w14:paraId="7970951C" w14:textId="0CE0069E" w:rsidR="00D742DC" w:rsidRDefault="00732B6F" w:rsidP="00732B6F">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A polgároknak és jogi személyeknek kérelme alapján, muszáj kiadni a szabálysértési büntetettségükről szóló adatokat.</w:t>
      </w:r>
    </w:p>
    <w:p w14:paraId="096A9E2A" w14:textId="2D21CB71" w:rsidR="00732B6F" w:rsidRPr="001466C8" w:rsidRDefault="00732B6F" w:rsidP="006721F2">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A polgároktól és jogi személyektől nem kérhető, hogy bizonyítsák annak tényét</w:t>
      </w:r>
      <w:r w:rsidR="00F22E6B">
        <w:rPr>
          <w:rFonts w:ascii="Arial" w:eastAsia="Times New Roman" w:hAnsi="Arial" w:cs="Arial"/>
          <w:lang w:val="hu-HU" w:eastAsia="en-GB"/>
        </w:rPr>
        <w:t>,</w:t>
      </w:r>
      <w:r>
        <w:rPr>
          <w:rFonts w:ascii="Arial" w:eastAsia="Times New Roman" w:hAnsi="Arial" w:cs="Arial"/>
          <w:lang w:val="hu-HU" w:eastAsia="en-GB"/>
        </w:rPr>
        <w:t xml:space="preserve"> hogy nem lettek szabálysértésért büntetve, amennyiben ez ni</w:t>
      </w:r>
      <w:r w:rsidR="00F22E6B">
        <w:rPr>
          <w:rFonts w:ascii="Arial" w:eastAsia="Times New Roman" w:hAnsi="Arial" w:cs="Arial"/>
          <w:lang w:val="hu-HU" w:eastAsia="en-GB"/>
        </w:rPr>
        <w:t>ncs törvénnyel kifejezetten elől</w:t>
      </w:r>
      <w:r>
        <w:rPr>
          <w:rFonts w:ascii="Arial" w:eastAsia="Times New Roman" w:hAnsi="Arial" w:cs="Arial"/>
          <w:lang w:val="hu-HU" w:eastAsia="en-GB"/>
        </w:rPr>
        <w:t>átva.</w:t>
      </w:r>
    </w:p>
    <w:p w14:paraId="377CCE7C" w14:textId="748C6A39" w:rsidR="00F22E6B" w:rsidRDefault="00F22E6B" w:rsidP="006721F2">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 xml:space="preserve">Az adatok kiadásának kérelméhez a büntetések nyilvántartásából, mellékelni kell a bizonyítékot a befizetett illetékről is a kért szolgáltatásért. A büntetések nyilvántartásából való </w:t>
      </w:r>
      <w:r>
        <w:rPr>
          <w:rFonts w:ascii="Arial" w:eastAsia="Times New Roman" w:hAnsi="Arial" w:cs="Arial"/>
          <w:lang w:val="hu-HU" w:eastAsia="en-GB"/>
        </w:rPr>
        <w:lastRenderedPageBreak/>
        <w:t>adatok kiadása illetékének magassága</w:t>
      </w:r>
      <w:r w:rsidR="006721F2">
        <w:rPr>
          <w:rFonts w:ascii="Arial" w:eastAsia="Times New Roman" w:hAnsi="Arial" w:cs="Arial"/>
          <w:lang w:val="hu-HU" w:eastAsia="en-GB"/>
        </w:rPr>
        <w:t xml:space="preserve"> külön aktussal kerülnek szabályozásra az igazságüggyel megbízott miniszter által.</w:t>
      </w:r>
    </w:p>
    <w:p w14:paraId="218C1AEC" w14:textId="28CBBFFB" w:rsidR="00D742DC" w:rsidRPr="008C3481" w:rsidRDefault="008C3481" w:rsidP="008C3481">
      <w:pPr>
        <w:spacing w:before="240" w:after="240" w:line="240" w:lineRule="auto"/>
        <w:jc w:val="center"/>
        <w:rPr>
          <w:rFonts w:ascii="Arial" w:eastAsia="Times New Roman" w:hAnsi="Arial" w:cs="Arial"/>
          <w:b/>
          <w:bCs/>
          <w:i/>
          <w:iCs/>
          <w:sz w:val="24"/>
          <w:szCs w:val="24"/>
          <w:lang w:val="hu-HU" w:eastAsia="en-GB"/>
        </w:rPr>
      </w:pPr>
      <w:bookmarkStart w:id="692" w:name="str_365"/>
      <w:bookmarkEnd w:id="692"/>
      <w:r w:rsidRPr="008C3481">
        <w:rPr>
          <w:rFonts w:ascii="Arial" w:eastAsia="Times New Roman" w:hAnsi="Arial" w:cs="Arial"/>
          <w:b/>
          <w:bCs/>
          <w:i/>
          <w:iCs/>
          <w:sz w:val="24"/>
          <w:szCs w:val="24"/>
          <w:lang w:val="hu-HU" w:eastAsia="en-GB"/>
        </w:rPr>
        <w:t>2.</w:t>
      </w:r>
      <w:r>
        <w:rPr>
          <w:rFonts w:ascii="Arial" w:eastAsia="Times New Roman" w:hAnsi="Arial" w:cs="Arial"/>
          <w:b/>
          <w:bCs/>
          <w:i/>
          <w:iCs/>
          <w:sz w:val="24"/>
          <w:szCs w:val="24"/>
          <w:lang w:val="hu-HU" w:eastAsia="en-GB"/>
        </w:rPr>
        <w:t xml:space="preserve"> A fizetetlen pénzbírságok és más pénzösszegek nyilvántartása</w:t>
      </w:r>
      <w:r w:rsidR="00D742DC" w:rsidRPr="008C3481">
        <w:rPr>
          <w:rFonts w:ascii="Arial" w:eastAsia="Times New Roman" w:hAnsi="Arial" w:cs="Arial"/>
          <w:b/>
          <w:bCs/>
          <w:i/>
          <w:iCs/>
          <w:sz w:val="24"/>
          <w:szCs w:val="24"/>
          <w:lang w:val="hu-HU" w:eastAsia="en-GB"/>
        </w:rPr>
        <w:t xml:space="preserve"> </w:t>
      </w:r>
    </w:p>
    <w:p w14:paraId="16F189CE" w14:textId="30D9F9D0" w:rsidR="00D742DC" w:rsidRPr="001466C8" w:rsidRDefault="00B322E5" w:rsidP="00D742DC">
      <w:pPr>
        <w:spacing w:before="240" w:after="120" w:line="240" w:lineRule="auto"/>
        <w:jc w:val="center"/>
        <w:rPr>
          <w:rFonts w:ascii="Arial" w:eastAsia="Times New Roman" w:hAnsi="Arial" w:cs="Arial"/>
          <w:b/>
          <w:bCs/>
          <w:sz w:val="24"/>
          <w:szCs w:val="24"/>
          <w:lang w:val="hu-HU" w:eastAsia="en-GB"/>
        </w:rPr>
      </w:pPr>
      <w:bookmarkStart w:id="693" w:name="clan_331"/>
      <w:bookmarkEnd w:id="693"/>
      <w:r>
        <w:rPr>
          <w:rFonts w:ascii="Arial" w:eastAsia="Times New Roman" w:hAnsi="Arial" w:cs="Arial"/>
          <w:b/>
          <w:bCs/>
          <w:sz w:val="24"/>
          <w:szCs w:val="24"/>
          <w:lang w:val="hu-HU" w:eastAsia="en-GB"/>
        </w:rPr>
        <w:t>331. szakasz</w:t>
      </w:r>
    </w:p>
    <w:p w14:paraId="104D848D" w14:textId="433D5118" w:rsidR="00B322E5" w:rsidRDefault="00A63AC2" w:rsidP="003A1697">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 xml:space="preserve">A pénzbírságok, költségtérítés és más pénzeszközök – kártérítés, vagyonjogi kérelem vagy vagyoni </w:t>
      </w:r>
      <w:r w:rsidR="003B0ED0">
        <w:rPr>
          <w:rFonts w:ascii="Arial" w:eastAsia="Times New Roman" w:hAnsi="Arial" w:cs="Arial"/>
          <w:lang w:val="hu-HU" w:eastAsia="en-GB"/>
        </w:rPr>
        <w:t xml:space="preserve">előny </w:t>
      </w:r>
      <w:r w:rsidR="003A1697">
        <w:rPr>
          <w:rFonts w:ascii="Arial" w:eastAsia="Times New Roman" w:hAnsi="Arial" w:cs="Arial"/>
          <w:lang w:val="hu-HU" w:eastAsia="en-GB"/>
        </w:rPr>
        <w:t xml:space="preserve">elkobzása alapján, </w:t>
      </w:r>
      <w:r>
        <w:rPr>
          <w:rFonts w:ascii="Arial" w:eastAsia="Times New Roman" w:hAnsi="Arial" w:cs="Arial"/>
          <w:lang w:val="hu-HU" w:eastAsia="en-GB"/>
        </w:rPr>
        <w:t>hat</w:t>
      </w:r>
      <w:r w:rsidR="003A1697">
        <w:rPr>
          <w:rFonts w:ascii="Arial" w:eastAsia="Times New Roman" w:hAnsi="Arial" w:cs="Arial"/>
          <w:lang w:val="hu-HU" w:eastAsia="en-GB"/>
        </w:rPr>
        <w:t xml:space="preserve">ékony </w:t>
      </w:r>
      <w:proofErr w:type="spellStart"/>
      <w:r w:rsidR="003A1697">
        <w:rPr>
          <w:rFonts w:ascii="Arial" w:eastAsia="Times New Roman" w:hAnsi="Arial" w:cs="Arial"/>
          <w:lang w:val="hu-HU" w:eastAsia="en-GB"/>
        </w:rPr>
        <w:t>megfizettésének</w:t>
      </w:r>
      <w:proofErr w:type="spellEnd"/>
      <w:r w:rsidR="003A1697">
        <w:rPr>
          <w:rFonts w:ascii="Arial" w:eastAsia="Times New Roman" w:hAnsi="Arial" w:cs="Arial"/>
          <w:lang w:val="hu-HU" w:eastAsia="en-GB"/>
        </w:rPr>
        <w:t xml:space="preserve"> érdekében, fizetetlen pénzbírságok és más pénzeszközök egységes nyilvántartás kerül vezetésre (a továbbiakban: pénzbírságok nyilvántartása).</w:t>
      </w:r>
    </w:p>
    <w:p w14:paraId="225CE3E8" w14:textId="75263244" w:rsidR="003A1697" w:rsidRDefault="003A1697" w:rsidP="003A1697">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 xml:space="preserve">A pénzbírságok nyilvántartása egy központosított elektronikus adatbázis melyben a bejegyzett adatok </w:t>
      </w:r>
      <w:r w:rsidR="00145117">
        <w:rPr>
          <w:rFonts w:ascii="Arial" w:eastAsia="Times New Roman" w:hAnsi="Arial" w:cs="Arial"/>
          <w:lang w:val="hu-HU" w:eastAsia="en-GB"/>
        </w:rPr>
        <w:t xml:space="preserve">kerülnek </w:t>
      </w:r>
      <w:r>
        <w:rPr>
          <w:rFonts w:ascii="Arial" w:eastAsia="Times New Roman" w:hAnsi="Arial" w:cs="Arial"/>
          <w:lang w:val="hu-HU" w:eastAsia="en-GB"/>
        </w:rPr>
        <w:t>őrzésre.</w:t>
      </w:r>
    </w:p>
    <w:p w14:paraId="5EB4B2B0" w14:textId="4B794008" w:rsidR="00145117" w:rsidRDefault="00145117" w:rsidP="00145117">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Minden fizetetlen pénzbírság, eljárási költség és más pénzeszköz mely jogerős és végrehajtható bírósági döntéssel és végleges és végrehajtható szabálysértési utalvánnyal lett kiróva, bejegyzésre kerül a pénzbírság nyilvántartásába.</w:t>
      </w:r>
    </w:p>
    <w:p w14:paraId="059A403C" w14:textId="2FA39BE3" w:rsidR="00145117" w:rsidRDefault="00145117" w:rsidP="00145117">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A pénzbírság nyilvántartásának adatai védelmére és kezelésére a büntetések nyilvántartásának szabályait kell megfelelően alkalmazni, e törvény 325. és 326. szakaszának értelmében.</w:t>
      </w:r>
    </w:p>
    <w:p w14:paraId="750E01BA" w14:textId="04535CE6" w:rsidR="002A0E09" w:rsidRPr="001466C8" w:rsidRDefault="002A0E09" w:rsidP="002A0E09">
      <w:pPr>
        <w:spacing w:before="240" w:after="240" w:line="240" w:lineRule="auto"/>
        <w:jc w:val="center"/>
        <w:rPr>
          <w:rFonts w:ascii="Arial" w:eastAsia="Times New Roman" w:hAnsi="Arial" w:cs="Arial"/>
          <w:b/>
          <w:bCs/>
          <w:sz w:val="24"/>
          <w:szCs w:val="24"/>
          <w:lang w:val="hu-HU" w:eastAsia="en-GB"/>
        </w:rPr>
      </w:pPr>
      <w:bookmarkStart w:id="694" w:name="str_366"/>
      <w:bookmarkStart w:id="695" w:name="clan_332"/>
      <w:bookmarkEnd w:id="694"/>
      <w:bookmarkEnd w:id="695"/>
      <w:r>
        <w:rPr>
          <w:rFonts w:ascii="Arial" w:eastAsia="Times New Roman" w:hAnsi="Arial" w:cs="Arial"/>
          <w:b/>
          <w:bCs/>
          <w:sz w:val="24"/>
          <w:szCs w:val="24"/>
          <w:lang w:val="hu-HU" w:eastAsia="en-GB"/>
        </w:rPr>
        <w:t>Az adatok melyek bejegyzésre kerülnek a pénzbírságok nyilvántartásába</w:t>
      </w:r>
    </w:p>
    <w:p w14:paraId="29A73E69" w14:textId="61CA040E" w:rsidR="00D742DC" w:rsidRPr="001466C8" w:rsidRDefault="002A0E09" w:rsidP="00D742DC">
      <w:pPr>
        <w:spacing w:before="240" w:after="120" w:line="240" w:lineRule="auto"/>
        <w:jc w:val="center"/>
        <w:rPr>
          <w:rFonts w:ascii="Arial" w:eastAsia="Times New Roman" w:hAnsi="Arial" w:cs="Arial"/>
          <w:b/>
          <w:bCs/>
          <w:sz w:val="24"/>
          <w:szCs w:val="24"/>
          <w:lang w:val="hu-HU" w:eastAsia="en-GB"/>
        </w:rPr>
      </w:pPr>
      <w:r>
        <w:rPr>
          <w:rFonts w:ascii="Arial" w:eastAsia="Times New Roman" w:hAnsi="Arial" w:cs="Arial"/>
          <w:b/>
          <w:bCs/>
          <w:sz w:val="24"/>
          <w:szCs w:val="24"/>
          <w:lang w:val="hu-HU" w:eastAsia="en-GB"/>
        </w:rPr>
        <w:t>332. szakasz</w:t>
      </w:r>
    </w:p>
    <w:p w14:paraId="5C9AC50B" w14:textId="54E3C9F9" w:rsidR="002A0E09" w:rsidRPr="001466C8" w:rsidRDefault="002A0E09" w:rsidP="002A0E09">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 xml:space="preserve">A pénzbírságok nyilvántartásába a következő adatok kerülnek bejegyzésre: </w:t>
      </w:r>
    </w:p>
    <w:p w14:paraId="3886303B" w14:textId="51B373CF" w:rsidR="002A0E09" w:rsidRPr="001466C8" w:rsidRDefault="002A0E09" w:rsidP="002A0E09">
      <w:pPr>
        <w:spacing w:before="100" w:beforeAutospacing="1" w:after="100" w:afterAutospacing="1" w:line="240" w:lineRule="auto"/>
        <w:jc w:val="both"/>
        <w:rPr>
          <w:rFonts w:ascii="Arial" w:eastAsia="Times New Roman" w:hAnsi="Arial" w:cs="Arial"/>
          <w:lang w:val="hu-HU" w:eastAsia="en-GB"/>
        </w:rPr>
      </w:pPr>
      <w:r w:rsidRPr="001466C8">
        <w:rPr>
          <w:rFonts w:ascii="Arial" w:eastAsia="Times New Roman" w:hAnsi="Arial" w:cs="Arial"/>
          <w:lang w:val="hu-HU" w:eastAsia="en-GB"/>
        </w:rPr>
        <w:t xml:space="preserve">1) </w:t>
      </w:r>
      <w:r>
        <w:rPr>
          <w:rFonts w:ascii="Arial" w:eastAsia="Times New Roman" w:hAnsi="Arial" w:cs="Arial"/>
          <w:lang w:val="hu-HU" w:eastAsia="en-GB"/>
        </w:rPr>
        <w:t xml:space="preserve">a megbüntetett természetes személy, vállalkozó, valamint felelős személy a jogi személynél vezetékneve és utóneve, személyi száma, valamint a külföldi természetes személy úti okmányának száma, aki határidőben nem fizette ki teljes egészében a pénzbírságot vagy más megítélt pénzösszegeket vagy nem </w:t>
      </w:r>
      <w:proofErr w:type="spellStart"/>
      <w:r>
        <w:rPr>
          <w:rFonts w:ascii="Arial" w:eastAsia="Times New Roman" w:hAnsi="Arial" w:cs="Arial"/>
          <w:lang w:val="hu-HU" w:eastAsia="en-GB"/>
        </w:rPr>
        <w:t>térítetette</w:t>
      </w:r>
      <w:proofErr w:type="spellEnd"/>
      <w:r>
        <w:rPr>
          <w:rFonts w:ascii="Arial" w:eastAsia="Times New Roman" w:hAnsi="Arial" w:cs="Arial"/>
          <w:lang w:val="hu-HU" w:eastAsia="en-GB"/>
        </w:rPr>
        <w:t xml:space="preserve"> meg a megítélt eljárás költségeit</w:t>
      </w:r>
      <w:r w:rsidRPr="001466C8">
        <w:rPr>
          <w:rFonts w:ascii="Arial" w:eastAsia="Times New Roman" w:hAnsi="Arial" w:cs="Arial"/>
          <w:lang w:val="hu-HU" w:eastAsia="en-GB"/>
        </w:rPr>
        <w:t xml:space="preserve">; </w:t>
      </w:r>
    </w:p>
    <w:p w14:paraId="0EF51D3B" w14:textId="515112F6" w:rsidR="002A0E09" w:rsidRPr="001466C8" w:rsidRDefault="002A0E09" w:rsidP="002A0E09">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2) </w:t>
      </w:r>
      <w:r>
        <w:rPr>
          <w:rFonts w:ascii="Arial" w:eastAsia="Times New Roman" w:hAnsi="Arial" w:cs="Arial"/>
          <w:lang w:val="hu-HU" w:eastAsia="en-GB"/>
        </w:rPr>
        <w:t>a megbüntetett jogi személy esetében az elnevezése, székhelye, adószáma és törzsszáma</w:t>
      </w:r>
      <w:r w:rsidR="000333FB">
        <w:rPr>
          <w:rFonts w:ascii="Arial" w:eastAsia="Times New Roman" w:hAnsi="Arial" w:cs="Arial"/>
          <w:lang w:val="hu-HU" w:eastAsia="en-GB"/>
        </w:rPr>
        <w:t>, a vállalkozó üzletének elnevezése és székhelye</w:t>
      </w:r>
      <w:r w:rsidRPr="001466C8">
        <w:rPr>
          <w:rFonts w:ascii="Arial" w:eastAsia="Times New Roman" w:hAnsi="Arial" w:cs="Arial"/>
          <w:lang w:val="hu-HU" w:eastAsia="en-GB"/>
        </w:rPr>
        <w:t xml:space="preserve">; </w:t>
      </w:r>
    </w:p>
    <w:p w14:paraId="6C6F1315" w14:textId="2EB2AC13" w:rsidR="002A0E09" w:rsidRDefault="002A0E09" w:rsidP="002A0E09">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3) </w:t>
      </w:r>
      <w:r>
        <w:rPr>
          <w:rFonts w:ascii="Arial" w:eastAsia="Times New Roman" w:hAnsi="Arial" w:cs="Arial"/>
          <w:lang w:val="hu-HU" w:eastAsia="en-GB"/>
        </w:rPr>
        <w:t>jogerős, valamint végleges döntés mellyel a szabálysértési büntetés ki lett róva</w:t>
      </w:r>
      <w:r w:rsidR="000333FB">
        <w:rPr>
          <w:rFonts w:ascii="Arial" w:eastAsia="Times New Roman" w:hAnsi="Arial" w:cs="Arial"/>
          <w:lang w:val="hu-HU" w:eastAsia="en-GB"/>
        </w:rPr>
        <w:t>;</w:t>
      </w:r>
    </w:p>
    <w:p w14:paraId="17802335" w14:textId="6844E9F1" w:rsidR="000333FB" w:rsidRPr="001466C8" w:rsidRDefault="000333FB" w:rsidP="002A0E09">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 xml:space="preserve">4) </w:t>
      </w:r>
      <w:r w:rsidR="000C1D56">
        <w:rPr>
          <w:rFonts w:ascii="Arial" w:eastAsia="Times New Roman" w:hAnsi="Arial" w:cs="Arial"/>
          <w:lang w:val="hu-HU" w:eastAsia="en-GB"/>
        </w:rPr>
        <w:t>a szabálysértési bíróság mely az ítéletet hozta, valamint a szerv mely kiadta a szabálysértési utalványt</w:t>
      </w:r>
      <w:r w:rsidR="000C1D56" w:rsidRPr="001466C8">
        <w:rPr>
          <w:rFonts w:ascii="Arial" w:eastAsia="Times New Roman" w:hAnsi="Arial" w:cs="Arial"/>
          <w:lang w:val="hu-HU" w:eastAsia="en-GB"/>
        </w:rPr>
        <w:t>;</w:t>
      </w:r>
    </w:p>
    <w:p w14:paraId="7C3C04BC" w14:textId="1F4344CA" w:rsidR="002A0E09" w:rsidRPr="001466C8" w:rsidRDefault="002A0E09" w:rsidP="002A0E09">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5) </w:t>
      </w:r>
      <w:r w:rsidR="000C1D56">
        <w:rPr>
          <w:rFonts w:ascii="Arial" w:eastAsia="Times New Roman" w:hAnsi="Arial" w:cs="Arial"/>
          <w:lang w:val="hu-HU" w:eastAsia="en-GB"/>
        </w:rPr>
        <w:t>az adósság összege és alapja</w:t>
      </w:r>
      <w:r w:rsidRPr="001466C8">
        <w:rPr>
          <w:rFonts w:ascii="Arial" w:eastAsia="Times New Roman" w:hAnsi="Arial" w:cs="Arial"/>
          <w:lang w:val="hu-HU" w:eastAsia="en-GB"/>
        </w:rPr>
        <w:t xml:space="preserve">; </w:t>
      </w:r>
    </w:p>
    <w:p w14:paraId="258EA718" w14:textId="0DD86DAB" w:rsidR="002A0E09" w:rsidRPr="001466C8" w:rsidRDefault="002A0E09" w:rsidP="002A0E09">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6) </w:t>
      </w:r>
      <w:r w:rsidR="000C1D56">
        <w:rPr>
          <w:rFonts w:ascii="Arial" w:eastAsia="Times New Roman" w:hAnsi="Arial" w:cs="Arial"/>
          <w:lang w:val="hu-HU" w:eastAsia="en-GB"/>
        </w:rPr>
        <w:t>a fizetési kötelezettség határideje</w:t>
      </w:r>
      <w:r w:rsidRPr="001466C8">
        <w:rPr>
          <w:rFonts w:ascii="Arial" w:eastAsia="Times New Roman" w:hAnsi="Arial" w:cs="Arial"/>
          <w:lang w:val="hu-HU" w:eastAsia="en-GB"/>
        </w:rPr>
        <w:t xml:space="preserve">; </w:t>
      </w:r>
    </w:p>
    <w:p w14:paraId="6CAD14DD" w14:textId="598AFFAE" w:rsidR="002A0E09" w:rsidRPr="001466C8" w:rsidRDefault="002A0E09" w:rsidP="002A0E09">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7) </w:t>
      </w:r>
      <w:r w:rsidR="000C1D56">
        <w:rPr>
          <w:rFonts w:ascii="Arial" w:eastAsia="Times New Roman" w:hAnsi="Arial" w:cs="Arial"/>
          <w:lang w:val="hu-HU" w:eastAsia="en-GB"/>
        </w:rPr>
        <w:t>a szabálysértési bíróság mely elvégezte a bejegyzést</w:t>
      </w:r>
      <w:r w:rsidRPr="001466C8">
        <w:rPr>
          <w:rFonts w:ascii="Arial" w:eastAsia="Times New Roman" w:hAnsi="Arial" w:cs="Arial"/>
          <w:lang w:val="hu-HU" w:eastAsia="en-GB"/>
        </w:rPr>
        <w:t xml:space="preserve">; </w:t>
      </w:r>
    </w:p>
    <w:p w14:paraId="595C59FC" w14:textId="3D3C0395" w:rsidR="002A0E09" w:rsidRPr="001466C8" w:rsidRDefault="000C1D56" w:rsidP="002A0E09">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8</w:t>
      </w:r>
      <w:r w:rsidR="002A0E09" w:rsidRPr="001466C8">
        <w:rPr>
          <w:rFonts w:ascii="Arial" w:eastAsia="Times New Roman" w:hAnsi="Arial" w:cs="Arial"/>
          <w:lang w:val="hu-HU" w:eastAsia="en-GB"/>
        </w:rPr>
        <w:t xml:space="preserve">) </w:t>
      </w:r>
      <w:r w:rsidR="002A0E09">
        <w:rPr>
          <w:rFonts w:ascii="Arial" w:eastAsia="Times New Roman" w:hAnsi="Arial" w:cs="Arial"/>
          <w:lang w:val="hu-HU" w:eastAsia="en-GB"/>
        </w:rPr>
        <w:t>a bejegyzés dátuma</w:t>
      </w:r>
      <w:r w:rsidR="002A0E09" w:rsidRPr="001466C8">
        <w:rPr>
          <w:rFonts w:ascii="Arial" w:eastAsia="Times New Roman" w:hAnsi="Arial" w:cs="Arial"/>
          <w:lang w:val="hu-HU" w:eastAsia="en-GB"/>
        </w:rPr>
        <w:t xml:space="preserve">. </w:t>
      </w:r>
    </w:p>
    <w:p w14:paraId="4B761860" w14:textId="14D0BEB3" w:rsidR="000C1D56" w:rsidRDefault="000C1D56" w:rsidP="000C1D56">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A fizetetlen pénzbírságok és a más megítélt pénzösszegek a pénzbírságok nyilvántartásában kerülnek nyilvántartásra.</w:t>
      </w:r>
    </w:p>
    <w:p w14:paraId="161A939A" w14:textId="292EE346" w:rsidR="00D742DC" w:rsidRPr="001466C8" w:rsidRDefault="0072409B" w:rsidP="00D742DC">
      <w:pPr>
        <w:spacing w:before="240" w:after="240" w:line="240" w:lineRule="auto"/>
        <w:jc w:val="center"/>
        <w:rPr>
          <w:rFonts w:ascii="Arial" w:eastAsia="Times New Roman" w:hAnsi="Arial" w:cs="Arial"/>
          <w:b/>
          <w:bCs/>
          <w:sz w:val="24"/>
          <w:szCs w:val="24"/>
          <w:lang w:val="hu-HU" w:eastAsia="en-GB"/>
        </w:rPr>
      </w:pPr>
      <w:bookmarkStart w:id="696" w:name="str_367"/>
      <w:bookmarkEnd w:id="696"/>
      <w:r>
        <w:rPr>
          <w:rFonts w:ascii="Arial" w:eastAsia="Times New Roman" w:hAnsi="Arial" w:cs="Arial"/>
          <w:b/>
          <w:bCs/>
          <w:sz w:val="24"/>
          <w:szCs w:val="24"/>
          <w:lang w:val="hu-HU" w:eastAsia="en-GB"/>
        </w:rPr>
        <w:lastRenderedPageBreak/>
        <w:t>Az adatok bejegyzése a pénzbírságok nyilvántartásába</w:t>
      </w:r>
    </w:p>
    <w:p w14:paraId="149D3C49" w14:textId="779FFCC6"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97" w:name="clan_333"/>
      <w:bookmarkEnd w:id="697"/>
      <w:r w:rsidRPr="001466C8">
        <w:rPr>
          <w:rFonts w:ascii="Arial" w:eastAsia="Times New Roman" w:hAnsi="Arial" w:cs="Arial"/>
          <w:b/>
          <w:bCs/>
          <w:sz w:val="24"/>
          <w:szCs w:val="24"/>
          <w:lang w:val="hu-HU" w:eastAsia="en-GB"/>
        </w:rPr>
        <w:t>333</w:t>
      </w:r>
      <w:r w:rsidR="0072409B">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6F1E7EFA" w14:textId="30DF9F2C" w:rsidR="00D742DC" w:rsidRPr="001466C8" w:rsidRDefault="0072409B"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 xml:space="preserve">A 332. szakasz adatainak bejegyzését a bíróság végzi mely a döntést hozta mely a bejegyzés alapja, valamint az elsőfokú bíróság mely területén a szabálysértési utalvány lett kiadva, s mely a bejegyzés alapját képezi. </w:t>
      </w:r>
    </w:p>
    <w:p w14:paraId="69D47888" w14:textId="6BE8D048" w:rsidR="0072409B" w:rsidRDefault="0072409B"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 xml:space="preserve">Az adatok bejegyzésére a pénzbírságok nyilvántartásába </w:t>
      </w:r>
      <w:proofErr w:type="gramStart"/>
      <w:r>
        <w:rPr>
          <w:rFonts w:ascii="Arial" w:eastAsia="Times New Roman" w:hAnsi="Arial" w:cs="Arial"/>
          <w:lang w:val="hu-HU" w:eastAsia="en-GB"/>
        </w:rPr>
        <w:t>a</w:t>
      </w:r>
      <w:proofErr w:type="gramEnd"/>
      <w:r>
        <w:rPr>
          <w:rFonts w:ascii="Arial" w:eastAsia="Times New Roman" w:hAnsi="Arial" w:cs="Arial"/>
          <w:lang w:val="hu-HU" w:eastAsia="en-GB"/>
        </w:rPr>
        <w:t xml:space="preserve"> önkéntes fizetés </w:t>
      </w:r>
      <w:proofErr w:type="spellStart"/>
      <w:r>
        <w:rPr>
          <w:rFonts w:ascii="Arial" w:eastAsia="Times New Roman" w:hAnsi="Arial" w:cs="Arial"/>
          <w:lang w:val="hu-HU" w:eastAsia="en-GB"/>
        </w:rPr>
        <w:t>határidejének</w:t>
      </w:r>
      <w:proofErr w:type="spellEnd"/>
      <w:r>
        <w:rPr>
          <w:rFonts w:ascii="Arial" w:eastAsia="Times New Roman" w:hAnsi="Arial" w:cs="Arial"/>
          <w:lang w:val="hu-HU" w:eastAsia="en-GB"/>
        </w:rPr>
        <w:t xml:space="preserve"> letelte után kerül sor, melyről az illetékes bíróság hivatalból vezet gondot. </w:t>
      </w:r>
    </w:p>
    <w:p w14:paraId="7FFA4171" w14:textId="16E325FA" w:rsidR="00D742DC" w:rsidRPr="001466C8" w:rsidRDefault="000816AE"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 xml:space="preserve">Az adatok bejegyzésére a pénzbírságok nyilvántartásába megfelelően kell alkalmazni e törvény 328. szakaszának 3. bekezdését. </w:t>
      </w:r>
    </w:p>
    <w:p w14:paraId="20160BF4" w14:textId="7DBC0DCD" w:rsidR="00D742DC" w:rsidRPr="001466C8" w:rsidRDefault="000816AE" w:rsidP="00D742DC">
      <w:pPr>
        <w:spacing w:before="240" w:after="240" w:line="240" w:lineRule="auto"/>
        <w:jc w:val="center"/>
        <w:rPr>
          <w:rFonts w:ascii="Arial" w:eastAsia="Times New Roman" w:hAnsi="Arial" w:cs="Arial"/>
          <w:b/>
          <w:bCs/>
          <w:sz w:val="24"/>
          <w:szCs w:val="24"/>
          <w:lang w:val="hu-HU" w:eastAsia="en-GB"/>
        </w:rPr>
      </w:pPr>
      <w:bookmarkStart w:id="698" w:name="str_368"/>
      <w:bookmarkEnd w:id="698"/>
      <w:r>
        <w:rPr>
          <w:rFonts w:ascii="Arial" w:eastAsia="Times New Roman" w:hAnsi="Arial" w:cs="Arial"/>
          <w:b/>
          <w:bCs/>
          <w:sz w:val="24"/>
          <w:szCs w:val="24"/>
          <w:lang w:val="hu-HU" w:eastAsia="en-GB"/>
        </w:rPr>
        <w:t>Az adatok törlése és módosítása a pénzbírságok nyilvántartásába</w:t>
      </w:r>
    </w:p>
    <w:p w14:paraId="08D54C56" w14:textId="06D507AA"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699" w:name="clan_334"/>
      <w:bookmarkEnd w:id="699"/>
      <w:r w:rsidRPr="001466C8">
        <w:rPr>
          <w:rFonts w:ascii="Arial" w:eastAsia="Times New Roman" w:hAnsi="Arial" w:cs="Arial"/>
          <w:b/>
          <w:bCs/>
          <w:sz w:val="24"/>
          <w:szCs w:val="24"/>
          <w:lang w:val="hu-HU" w:eastAsia="en-GB"/>
        </w:rPr>
        <w:t>334</w:t>
      </w:r>
      <w:r w:rsidR="000816AE">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00CD336D" w14:textId="66D671ED" w:rsidR="000816AE" w:rsidRDefault="000816AE" w:rsidP="00420F55">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Amennyiben a megbüntetett személy részben va</w:t>
      </w:r>
      <w:r w:rsidR="00113C59">
        <w:rPr>
          <w:rFonts w:ascii="Arial" w:eastAsia="Times New Roman" w:hAnsi="Arial" w:cs="Arial"/>
          <w:lang w:val="hu-HU" w:eastAsia="en-GB"/>
        </w:rPr>
        <w:t>gy teljes egészében kifizette az adósságot vagy</w:t>
      </w:r>
      <w:r>
        <w:rPr>
          <w:rFonts w:ascii="Arial" w:eastAsia="Times New Roman" w:hAnsi="Arial" w:cs="Arial"/>
          <w:lang w:val="hu-HU" w:eastAsia="en-GB"/>
        </w:rPr>
        <w:t xml:space="preserve"> a kirótt pénzbírság teljes</w:t>
      </w:r>
      <w:r w:rsidR="00113C59">
        <w:rPr>
          <w:rFonts w:ascii="Arial" w:eastAsia="Times New Roman" w:hAnsi="Arial" w:cs="Arial"/>
          <w:lang w:val="hu-HU" w:eastAsia="en-GB"/>
        </w:rPr>
        <w:t xml:space="preserve"> egészében vagy részben </w:t>
      </w:r>
      <w:r w:rsidR="00420F55">
        <w:rPr>
          <w:rFonts w:ascii="Arial" w:eastAsia="Times New Roman" w:hAnsi="Arial" w:cs="Arial"/>
          <w:lang w:val="hu-HU" w:eastAsia="en-GB"/>
        </w:rPr>
        <w:t xml:space="preserve">végrehajtott </w:t>
      </w:r>
      <w:r w:rsidR="00113C59">
        <w:rPr>
          <w:rFonts w:ascii="Arial" w:eastAsia="Times New Roman" w:hAnsi="Arial" w:cs="Arial"/>
          <w:lang w:val="hu-HU" w:eastAsia="en-GB"/>
        </w:rPr>
        <w:t>börtönbüntetéssel vagy közmunkával kerül helyettesítésre</w:t>
      </w:r>
      <w:r w:rsidR="00420F55">
        <w:rPr>
          <w:rFonts w:ascii="Arial" w:eastAsia="Times New Roman" w:hAnsi="Arial" w:cs="Arial"/>
          <w:lang w:val="hu-HU" w:eastAsia="en-GB"/>
        </w:rPr>
        <w:t xml:space="preserve">, az illetékes bíróság köteles rögtön elvégezni az adatok </w:t>
      </w:r>
      <w:proofErr w:type="gramStart"/>
      <w:r w:rsidR="00420F55">
        <w:rPr>
          <w:rFonts w:ascii="Arial" w:eastAsia="Times New Roman" w:hAnsi="Arial" w:cs="Arial"/>
          <w:lang w:val="hu-HU" w:eastAsia="en-GB"/>
        </w:rPr>
        <w:t>törlését</w:t>
      </w:r>
      <w:proofErr w:type="gramEnd"/>
      <w:r w:rsidR="00420F55">
        <w:rPr>
          <w:rFonts w:ascii="Arial" w:eastAsia="Times New Roman" w:hAnsi="Arial" w:cs="Arial"/>
          <w:lang w:val="hu-HU" w:eastAsia="en-GB"/>
        </w:rPr>
        <w:t xml:space="preserve"> valamint bejegyezni a megfelelő helyettesítést a pénzbírságok nyilvántartásában.</w:t>
      </w:r>
    </w:p>
    <w:p w14:paraId="5634C855" w14:textId="7ACE8A5B" w:rsidR="00420F55" w:rsidRDefault="00420F55" w:rsidP="00420F55">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 xml:space="preserve">Amennyiben a megbüntetett személy az eljárás előtt önkéntesen részben vagy teljes egészében kifizeti a pénzbírságot mely a szabálysértési utalvánnyal lett kiróva, az utalvány kiadója köteles erről rögtön </w:t>
      </w:r>
      <w:proofErr w:type="spellStart"/>
      <w:r>
        <w:rPr>
          <w:rFonts w:ascii="Arial" w:eastAsia="Times New Roman" w:hAnsi="Arial" w:cs="Arial"/>
          <w:lang w:val="hu-HU" w:eastAsia="en-GB"/>
        </w:rPr>
        <w:t>kiértesíteni</w:t>
      </w:r>
      <w:proofErr w:type="spellEnd"/>
      <w:r>
        <w:rPr>
          <w:rFonts w:ascii="Arial" w:eastAsia="Times New Roman" w:hAnsi="Arial" w:cs="Arial"/>
          <w:lang w:val="hu-HU" w:eastAsia="en-GB"/>
        </w:rPr>
        <w:t xml:space="preserve"> az illetékes bíróságot. </w:t>
      </w:r>
    </w:p>
    <w:p w14:paraId="609ECB8E" w14:textId="347B53FC" w:rsidR="00420F55" w:rsidRDefault="00420F55" w:rsidP="00420F55">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A pénzbírság és az eljárás költségei, a megbüntetett személy adatai</w:t>
      </w:r>
      <w:r w:rsidR="00556B1C">
        <w:rPr>
          <w:rFonts w:ascii="Arial" w:eastAsia="Times New Roman" w:hAnsi="Arial" w:cs="Arial"/>
          <w:lang w:val="hu-HU" w:eastAsia="en-GB"/>
        </w:rPr>
        <w:t>,</w:t>
      </w:r>
      <w:r w:rsidR="00CC5F38">
        <w:rPr>
          <w:rFonts w:ascii="Arial" w:eastAsia="Times New Roman" w:hAnsi="Arial" w:cs="Arial"/>
          <w:lang w:val="hu-HU" w:eastAsia="en-GB"/>
        </w:rPr>
        <w:t xml:space="preserve"> </w:t>
      </w:r>
      <w:r>
        <w:rPr>
          <w:rFonts w:ascii="Arial" w:eastAsia="Times New Roman" w:hAnsi="Arial" w:cs="Arial"/>
          <w:lang w:val="hu-HU" w:eastAsia="en-GB"/>
        </w:rPr>
        <w:t>valamint minden egyéb adat is ezzel kapcsolatban törlésre kerül a pénzbírság nyilvántartásából rögtön azután</w:t>
      </w:r>
      <w:r w:rsidR="00CC5F38">
        <w:rPr>
          <w:rFonts w:ascii="Arial" w:eastAsia="Times New Roman" w:hAnsi="Arial" w:cs="Arial"/>
          <w:lang w:val="hu-HU" w:eastAsia="en-GB"/>
        </w:rPr>
        <w:t>,</w:t>
      </w:r>
      <w:r>
        <w:rPr>
          <w:rFonts w:ascii="Arial" w:eastAsia="Times New Roman" w:hAnsi="Arial" w:cs="Arial"/>
          <w:lang w:val="hu-HU" w:eastAsia="en-GB"/>
        </w:rPr>
        <w:t xml:space="preserve"> hogy a megbüntetett kifizeti az egész adósságot, valamint eltelik négy év attól a naptól</w:t>
      </w:r>
      <w:r w:rsidR="00CC5F38">
        <w:rPr>
          <w:rFonts w:ascii="Arial" w:eastAsia="Times New Roman" w:hAnsi="Arial" w:cs="Arial"/>
          <w:lang w:val="hu-HU" w:eastAsia="en-GB"/>
        </w:rPr>
        <w:t>,</w:t>
      </w:r>
      <w:r>
        <w:rPr>
          <w:rFonts w:ascii="Arial" w:eastAsia="Times New Roman" w:hAnsi="Arial" w:cs="Arial"/>
          <w:lang w:val="hu-HU" w:eastAsia="en-GB"/>
        </w:rPr>
        <w:t xml:space="preserve"> hogy a szabálysért</w:t>
      </w:r>
      <w:r w:rsidR="00ED3FAA">
        <w:rPr>
          <w:rFonts w:ascii="Arial" w:eastAsia="Times New Roman" w:hAnsi="Arial" w:cs="Arial"/>
          <w:lang w:val="hu-HU" w:eastAsia="en-GB"/>
        </w:rPr>
        <w:t>és</w:t>
      </w:r>
      <w:r>
        <w:rPr>
          <w:rFonts w:ascii="Arial" w:eastAsia="Times New Roman" w:hAnsi="Arial" w:cs="Arial"/>
          <w:lang w:val="hu-HU" w:eastAsia="en-GB"/>
        </w:rPr>
        <w:t xml:space="preserve">i utalvány vagy az elitélő </w:t>
      </w:r>
      <w:r w:rsidR="00ED3FAA">
        <w:rPr>
          <w:rFonts w:ascii="Arial" w:eastAsia="Times New Roman" w:hAnsi="Arial" w:cs="Arial"/>
          <w:lang w:val="hu-HU" w:eastAsia="en-GB"/>
        </w:rPr>
        <w:t>ítélet jogerős lett.</w:t>
      </w:r>
    </w:p>
    <w:p w14:paraId="1678A694" w14:textId="6B2FDB8F" w:rsidR="00D742DC" w:rsidRPr="001466C8" w:rsidRDefault="00CC5F38" w:rsidP="00D742DC">
      <w:pPr>
        <w:spacing w:before="240" w:after="240" w:line="240" w:lineRule="auto"/>
        <w:jc w:val="center"/>
        <w:rPr>
          <w:rFonts w:ascii="Arial" w:eastAsia="Times New Roman" w:hAnsi="Arial" w:cs="Arial"/>
          <w:b/>
          <w:bCs/>
          <w:sz w:val="24"/>
          <w:szCs w:val="24"/>
          <w:lang w:val="hu-HU" w:eastAsia="en-GB"/>
        </w:rPr>
      </w:pPr>
      <w:bookmarkStart w:id="700" w:name="str_369"/>
      <w:bookmarkEnd w:id="700"/>
      <w:r>
        <w:rPr>
          <w:rFonts w:ascii="Arial" w:eastAsia="Times New Roman" w:hAnsi="Arial" w:cs="Arial"/>
          <w:b/>
          <w:bCs/>
          <w:sz w:val="24"/>
          <w:szCs w:val="24"/>
          <w:lang w:val="hu-HU" w:eastAsia="en-GB"/>
        </w:rPr>
        <w:t>A nyilvántartásban szereplő adatokhoz való hozzáférés és a kivonatok és adatok kiadása a nyilvántartásból</w:t>
      </w:r>
    </w:p>
    <w:p w14:paraId="2D9B456C" w14:textId="7232C27B"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701" w:name="clan_335"/>
      <w:bookmarkEnd w:id="701"/>
      <w:r w:rsidRPr="001466C8">
        <w:rPr>
          <w:rFonts w:ascii="Arial" w:eastAsia="Times New Roman" w:hAnsi="Arial" w:cs="Arial"/>
          <w:b/>
          <w:bCs/>
          <w:sz w:val="24"/>
          <w:szCs w:val="24"/>
          <w:lang w:val="hu-HU" w:eastAsia="en-GB"/>
        </w:rPr>
        <w:t>335</w:t>
      </w:r>
      <w:r w:rsidR="00CC5F38">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38C308EA" w14:textId="177098AF" w:rsidR="00D742DC" w:rsidRDefault="00CC5F38" w:rsidP="00CC5F38">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 xml:space="preserve">A pénzbírság nyilvántartásának adatai elérhetőek a szabálysértési bíróságoknak, valamint az e törvény 336. szakaszának eljárásait vezető illetékes szerveknek. </w:t>
      </w:r>
    </w:p>
    <w:p w14:paraId="559E2F2A" w14:textId="35B935F6" w:rsidR="00CC5F38" w:rsidRPr="001466C8" w:rsidRDefault="00CC5F38" w:rsidP="00CC5F38">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 xml:space="preserve">Az adatok kiadására a pénzbírságok nyilvántartásából, megfelelően alkalmazandók e törvény 326. szakaszától a 330. szakaszáig terjedő szabályai. </w:t>
      </w:r>
    </w:p>
    <w:p w14:paraId="2D39DA31" w14:textId="1E6795EA" w:rsidR="00D742DC" w:rsidRPr="001466C8" w:rsidRDefault="00CC5F38" w:rsidP="00CC5F38">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 xml:space="preserve">A pénzbírságok nyilvántartásában szereplő adatok kiadásának kérelme bármely szabálysértési bíróságnak átadható. </w:t>
      </w:r>
    </w:p>
    <w:p w14:paraId="1F7453D5" w14:textId="73E67E45" w:rsidR="00D742DC" w:rsidRPr="001466C8" w:rsidRDefault="009D14A0" w:rsidP="009D14A0">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 xml:space="preserve">A pénzbírságok nyilvántartásában szereplő adatokhoz való hozzáférést az igazságüggyel megbízott miniszter engedélyezi és szabályozza külön aktussal. </w:t>
      </w:r>
    </w:p>
    <w:p w14:paraId="1D1995B6" w14:textId="628F8E99" w:rsidR="00D742DC" w:rsidRPr="001466C8" w:rsidRDefault="009D14A0" w:rsidP="00D742DC">
      <w:pPr>
        <w:spacing w:before="240" w:after="240" w:line="240" w:lineRule="auto"/>
        <w:jc w:val="center"/>
        <w:rPr>
          <w:rFonts w:ascii="Arial" w:eastAsia="Times New Roman" w:hAnsi="Arial" w:cs="Arial"/>
          <w:b/>
          <w:bCs/>
          <w:sz w:val="24"/>
          <w:szCs w:val="24"/>
          <w:lang w:val="hu-HU" w:eastAsia="en-GB"/>
        </w:rPr>
      </w:pPr>
      <w:bookmarkStart w:id="702" w:name="str_370"/>
      <w:bookmarkEnd w:id="702"/>
      <w:r>
        <w:rPr>
          <w:rFonts w:ascii="Arial" w:eastAsia="Times New Roman" w:hAnsi="Arial" w:cs="Arial"/>
          <w:b/>
          <w:bCs/>
          <w:sz w:val="24"/>
          <w:szCs w:val="24"/>
          <w:lang w:val="hu-HU" w:eastAsia="en-GB"/>
        </w:rPr>
        <w:t>A pénzbírságok nyilvántartásába való bejegyzés következményei</w:t>
      </w:r>
    </w:p>
    <w:p w14:paraId="79913304" w14:textId="1868078B"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703" w:name="clan_336"/>
      <w:bookmarkEnd w:id="703"/>
      <w:r w:rsidRPr="001466C8">
        <w:rPr>
          <w:rFonts w:ascii="Arial" w:eastAsia="Times New Roman" w:hAnsi="Arial" w:cs="Arial"/>
          <w:b/>
          <w:bCs/>
          <w:sz w:val="24"/>
          <w:szCs w:val="24"/>
          <w:lang w:val="hu-HU" w:eastAsia="en-GB"/>
        </w:rPr>
        <w:t>336</w:t>
      </w:r>
      <w:r w:rsidR="009D14A0">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23AC84D1" w14:textId="6CC6E0C7" w:rsidR="009D14A0" w:rsidRDefault="009D14A0" w:rsidP="009D14A0">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lastRenderedPageBreak/>
        <w:t>A pénzbírság, eljárási költségek és más megítélt pénzösszegek megfizettetésének érdekében, melyek nyilvántartásba lettek véve a pénzbírságok nyilvántartásában, a megbüntetett személynek nem fogják engedélyezni még nem fizeti ki az adósságát a következőket:</w:t>
      </w:r>
    </w:p>
    <w:p w14:paraId="26777E93" w14:textId="01BF3943"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1)</w:t>
      </w:r>
      <w:r w:rsidR="009D14A0">
        <w:rPr>
          <w:rFonts w:ascii="Arial" w:eastAsia="Times New Roman" w:hAnsi="Arial" w:cs="Arial"/>
          <w:lang w:val="hu-HU" w:eastAsia="en-GB"/>
        </w:rPr>
        <w:t xml:space="preserve"> a vezetői engedély és próba vezetői engedély kiadását</w:t>
      </w:r>
      <w:r w:rsidRPr="001466C8">
        <w:rPr>
          <w:rFonts w:ascii="Arial" w:eastAsia="Times New Roman" w:hAnsi="Arial" w:cs="Arial"/>
          <w:lang w:val="hu-HU" w:eastAsia="en-GB"/>
        </w:rPr>
        <w:t xml:space="preserve">; </w:t>
      </w:r>
    </w:p>
    <w:p w14:paraId="513FA2AC" w14:textId="3288F2C9"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2) </w:t>
      </w:r>
      <w:r w:rsidR="00EB3583">
        <w:rPr>
          <w:rFonts w:ascii="Arial" w:eastAsia="Times New Roman" w:hAnsi="Arial" w:cs="Arial"/>
          <w:lang w:val="hu-HU" w:eastAsia="en-GB"/>
        </w:rPr>
        <w:t>a regisztráció bizonylatának, közlekedési engedélynek, regisztrációs táblának és regisztrációs címkének, ideiglenes regisztrációs bizonylatnak és ideiglenes regisztrációs táblának kiadását</w:t>
      </w:r>
      <w:r w:rsidRPr="001466C8">
        <w:rPr>
          <w:rFonts w:ascii="Arial" w:eastAsia="Times New Roman" w:hAnsi="Arial" w:cs="Arial"/>
          <w:lang w:val="hu-HU" w:eastAsia="en-GB"/>
        </w:rPr>
        <w:t xml:space="preserve">; </w:t>
      </w:r>
    </w:p>
    <w:p w14:paraId="11506F16" w14:textId="615E3019" w:rsidR="00D742DC" w:rsidRPr="001466C8" w:rsidRDefault="00D742DC" w:rsidP="00D742DC">
      <w:pPr>
        <w:spacing w:before="100" w:beforeAutospacing="1" w:after="100" w:afterAutospacing="1" w:line="240" w:lineRule="auto"/>
        <w:rPr>
          <w:rFonts w:ascii="Arial" w:eastAsia="Times New Roman" w:hAnsi="Arial" w:cs="Arial"/>
          <w:lang w:val="hu-HU" w:eastAsia="en-GB"/>
        </w:rPr>
      </w:pPr>
      <w:r w:rsidRPr="001466C8">
        <w:rPr>
          <w:rFonts w:ascii="Arial" w:eastAsia="Times New Roman" w:hAnsi="Arial" w:cs="Arial"/>
          <w:lang w:val="hu-HU" w:eastAsia="en-GB"/>
        </w:rPr>
        <w:t xml:space="preserve">3) </w:t>
      </w:r>
      <w:r w:rsidR="00EB3583">
        <w:rPr>
          <w:rFonts w:ascii="Arial" w:eastAsia="Times New Roman" w:hAnsi="Arial" w:cs="Arial"/>
          <w:lang w:val="hu-HU" w:eastAsia="en-GB"/>
        </w:rPr>
        <w:t>a jármű kijelentését</w:t>
      </w:r>
      <w:r w:rsidRPr="001466C8">
        <w:rPr>
          <w:rFonts w:ascii="Arial" w:eastAsia="Times New Roman" w:hAnsi="Arial" w:cs="Arial"/>
          <w:lang w:val="hu-HU" w:eastAsia="en-GB"/>
        </w:rPr>
        <w:t xml:space="preserve">. </w:t>
      </w:r>
    </w:p>
    <w:p w14:paraId="3398527E" w14:textId="20E20353" w:rsidR="00EB3583" w:rsidRDefault="00EB3583" w:rsidP="00EB3583">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Külön törvénnyel előlátható, az egyéb engedélyek és dokumentumok kiadásának és meghosszabbításának ideiglenes megtiltása is.</w:t>
      </w:r>
    </w:p>
    <w:p w14:paraId="41A05C41" w14:textId="1AB11B62" w:rsidR="00EB3583" w:rsidRDefault="00EB3583" w:rsidP="00EB3583">
      <w:pPr>
        <w:spacing w:before="100" w:beforeAutospacing="1" w:after="100" w:afterAutospacing="1" w:line="240" w:lineRule="auto"/>
        <w:jc w:val="both"/>
        <w:rPr>
          <w:rFonts w:ascii="Arial" w:eastAsia="Times New Roman" w:hAnsi="Arial" w:cs="Arial"/>
          <w:lang w:val="hu-HU" w:eastAsia="en-GB"/>
        </w:rPr>
      </w:pPr>
      <w:r>
        <w:rPr>
          <w:rFonts w:ascii="Arial" w:eastAsia="Times New Roman" w:hAnsi="Arial" w:cs="Arial"/>
          <w:lang w:val="hu-HU" w:eastAsia="en-GB"/>
        </w:rPr>
        <w:t>Nem tiltható meg azon engedélyek és dokumentumok kiadása és meghosszabbítása, mely veszélyeztetné az Alkotmánnyal biztosított emberi és kisebbségi jogokat, az emberek egészségét és biztonságát, a környezetet vagy nagyobb mértékű vagyont.</w:t>
      </w:r>
    </w:p>
    <w:p w14:paraId="540278CE" w14:textId="56381846" w:rsidR="00D742DC" w:rsidRPr="001466C8" w:rsidRDefault="00705C3D" w:rsidP="00D742DC">
      <w:pPr>
        <w:spacing w:after="0" w:line="240" w:lineRule="auto"/>
        <w:jc w:val="center"/>
        <w:rPr>
          <w:rFonts w:ascii="Arial" w:eastAsia="Times New Roman" w:hAnsi="Arial" w:cs="Arial"/>
          <w:sz w:val="31"/>
          <w:szCs w:val="31"/>
          <w:lang w:val="hu-HU" w:eastAsia="en-GB"/>
        </w:rPr>
      </w:pPr>
      <w:bookmarkStart w:id="704" w:name="str_371"/>
      <w:bookmarkEnd w:id="704"/>
      <w:r>
        <w:rPr>
          <w:rFonts w:ascii="Arial" w:eastAsia="Times New Roman" w:hAnsi="Arial" w:cs="Arial"/>
          <w:sz w:val="31"/>
          <w:szCs w:val="31"/>
          <w:lang w:val="hu-HU" w:eastAsia="en-GB"/>
        </w:rPr>
        <w:t>XXXVII. FEJEZET</w:t>
      </w:r>
    </w:p>
    <w:p w14:paraId="1501CE47" w14:textId="77777777" w:rsidR="00705C3D" w:rsidRPr="00705C3D" w:rsidRDefault="00705C3D" w:rsidP="00705C3D">
      <w:pPr>
        <w:tabs>
          <w:tab w:val="left" w:pos="-1843"/>
        </w:tabs>
        <w:jc w:val="center"/>
        <w:rPr>
          <w:rFonts w:ascii="Arial" w:hAnsi="Arial" w:cs="Arial"/>
          <w:sz w:val="31"/>
          <w:szCs w:val="31"/>
          <w:lang w:val="hu-HU"/>
        </w:rPr>
      </w:pPr>
      <w:bookmarkStart w:id="705" w:name="str_372"/>
      <w:bookmarkEnd w:id="705"/>
      <w:r w:rsidRPr="00705C3D">
        <w:rPr>
          <w:rFonts w:ascii="Arial" w:hAnsi="Arial" w:cs="Arial"/>
          <w:sz w:val="31"/>
          <w:szCs w:val="31"/>
          <w:lang w:val="hu-HU"/>
        </w:rPr>
        <w:t>A KOLLÍZIÓS NORMÁK ÉS AZ ÜGY ÁTENGEDÉSE VÉGREHAJTÁS VÉGETT A KÖZTÁRSASÁG TERÜLETÉN MŰKÖDŐ SZABÁLYSÉRTÉSI BÍRÓSÁGOK KÖZÖTTI VISZONYRENDSZERBEN</w:t>
      </w:r>
    </w:p>
    <w:p w14:paraId="4A30F3E1" w14:textId="7D7EC078" w:rsidR="00D742DC" w:rsidRPr="001466C8" w:rsidRDefault="00705C3D" w:rsidP="00D742DC">
      <w:pPr>
        <w:spacing w:before="240" w:after="240" w:line="240" w:lineRule="auto"/>
        <w:jc w:val="center"/>
        <w:rPr>
          <w:rFonts w:ascii="Arial" w:eastAsia="Times New Roman" w:hAnsi="Arial" w:cs="Arial"/>
          <w:b/>
          <w:bCs/>
          <w:i/>
          <w:iCs/>
          <w:sz w:val="24"/>
          <w:szCs w:val="24"/>
          <w:lang w:val="hu-HU" w:eastAsia="en-GB"/>
        </w:rPr>
      </w:pPr>
      <w:r>
        <w:rPr>
          <w:rFonts w:ascii="Arial" w:eastAsia="Times New Roman" w:hAnsi="Arial" w:cs="Arial"/>
          <w:b/>
          <w:bCs/>
          <w:i/>
          <w:iCs/>
          <w:sz w:val="24"/>
          <w:szCs w:val="24"/>
          <w:lang w:val="hu-HU" w:eastAsia="en-GB"/>
        </w:rPr>
        <w:t>A végrehajtás átengedése</w:t>
      </w:r>
    </w:p>
    <w:p w14:paraId="5308D32E" w14:textId="7AD1B0E4" w:rsidR="00D742DC" w:rsidRPr="001466C8" w:rsidRDefault="00705C3D" w:rsidP="00D742DC">
      <w:pPr>
        <w:spacing w:before="240" w:after="120" w:line="240" w:lineRule="auto"/>
        <w:jc w:val="center"/>
        <w:rPr>
          <w:rFonts w:ascii="Arial" w:eastAsia="Times New Roman" w:hAnsi="Arial" w:cs="Arial"/>
          <w:b/>
          <w:bCs/>
          <w:sz w:val="24"/>
          <w:szCs w:val="24"/>
          <w:lang w:val="hu-HU" w:eastAsia="en-GB"/>
        </w:rPr>
      </w:pPr>
      <w:bookmarkStart w:id="706" w:name="clan_337"/>
      <w:bookmarkEnd w:id="706"/>
      <w:r>
        <w:rPr>
          <w:rFonts w:ascii="Arial" w:eastAsia="Times New Roman" w:hAnsi="Arial" w:cs="Arial"/>
          <w:b/>
          <w:bCs/>
          <w:sz w:val="24"/>
          <w:szCs w:val="24"/>
          <w:lang w:val="hu-HU" w:eastAsia="en-GB"/>
        </w:rPr>
        <w:t>337. szakasz</w:t>
      </w:r>
    </w:p>
    <w:p w14:paraId="4FC6A1EB" w14:textId="77777777" w:rsidR="00705C3D" w:rsidRPr="00CA1F59" w:rsidRDefault="00705C3D" w:rsidP="00705C3D">
      <w:pPr>
        <w:tabs>
          <w:tab w:val="left" w:pos="-1843"/>
        </w:tabs>
        <w:jc w:val="both"/>
        <w:rPr>
          <w:rFonts w:ascii="Arial" w:hAnsi="Arial" w:cs="Arial"/>
          <w:lang w:val="hu-HU"/>
        </w:rPr>
      </w:pPr>
      <w:bookmarkStart w:id="707" w:name="str_373"/>
      <w:bookmarkEnd w:id="707"/>
      <w:r w:rsidRPr="00CA1F59">
        <w:rPr>
          <w:rFonts w:ascii="Arial" w:hAnsi="Arial" w:cs="Arial"/>
          <w:lang w:val="hu-HU"/>
        </w:rPr>
        <w:t xml:space="preserve">Az elzárásbüntetést, a nevelőintézkedést, vagy óvintézkedést elrendelő bíróság követelheti, hogy a </w:t>
      </w:r>
      <w:proofErr w:type="gramStart"/>
      <w:r w:rsidRPr="00CA1F59">
        <w:rPr>
          <w:rFonts w:ascii="Arial" w:hAnsi="Arial" w:cs="Arial"/>
          <w:lang w:val="hu-HU"/>
        </w:rPr>
        <w:t>büntetés</w:t>
      </w:r>
      <w:proofErr w:type="gramEnd"/>
      <w:r w:rsidRPr="00CA1F59">
        <w:rPr>
          <w:rFonts w:ascii="Arial" w:hAnsi="Arial" w:cs="Arial"/>
          <w:lang w:val="hu-HU"/>
        </w:rPr>
        <w:t xml:space="preserve"> illetve az intézkedés végrehajtása a Szerb Köztársaság másik, a végrehajtás alá vonandó személy lakóhelye, illetve tartózkodási helye szerinti bíróságának területén történjék. </w:t>
      </w:r>
    </w:p>
    <w:p w14:paraId="064A14F4" w14:textId="1EB51799" w:rsidR="00D742DC" w:rsidRPr="001466C8" w:rsidRDefault="00705C3D" w:rsidP="00D742DC">
      <w:pPr>
        <w:spacing w:before="240" w:after="240" w:line="240" w:lineRule="auto"/>
        <w:jc w:val="center"/>
        <w:rPr>
          <w:rFonts w:ascii="Arial" w:eastAsia="Times New Roman" w:hAnsi="Arial" w:cs="Arial"/>
          <w:b/>
          <w:bCs/>
          <w:i/>
          <w:iCs/>
          <w:sz w:val="24"/>
          <w:szCs w:val="24"/>
          <w:lang w:val="hu-HU" w:eastAsia="en-GB"/>
        </w:rPr>
      </w:pPr>
      <w:r>
        <w:rPr>
          <w:rFonts w:ascii="Arial" w:eastAsia="Times New Roman" w:hAnsi="Arial" w:cs="Arial"/>
          <w:b/>
          <w:bCs/>
          <w:i/>
          <w:iCs/>
          <w:sz w:val="24"/>
          <w:szCs w:val="24"/>
          <w:lang w:val="hu-HU" w:eastAsia="en-GB"/>
        </w:rPr>
        <w:t>A bíróság kötelezettsége a végrehajtás átengedése esetében</w:t>
      </w:r>
    </w:p>
    <w:p w14:paraId="631287E4" w14:textId="0444883D"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708" w:name="clan_338"/>
      <w:bookmarkEnd w:id="708"/>
      <w:r w:rsidRPr="001466C8">
        <w:rPr>
          <w:rFonts w:ascii="Arial" w:eastAsia="Times New Roman" w:hAnsi="Arial" w:cs="Arial"/>
          <w:b/>
          <w:bCs/>
          <w:sz w:val="24"/>
          <w:szCs w:val="24"/>
          <w:lang w:val="hu-HU" w:eastAsia="en-GB"/>
        </w:rPr>
        <w:t>338</w:t>
      </w:r>
      <w:r w:rsidR="00705C3D">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5EA52C0D" w14:textId="77777777" w:rsidR="00705C3D" w:rsidRDefault="00705C3D" w:rsidP="00D742DC">
      <w:pPr>
        <w:spacing w:before="100" w:beforeAutospacing="1" w:after="100" w:afterAutospacing="1" w:line="240" w:lineRule="auto"/>
        <w:rPr>
          <w:rFonts w:ascii="Arial" w:hAnsi="Arial" w:cs="Arial"/>
          <w:lang w:val="hu-HU"/>
        </w:rPr>
      </w:pPr>
      <w:r w:rsidRPr="00CA1F59">
        <w:rPr>
          <w:rFonts w:ascii="Arial" w:hAnsi="Arial" w:cs="Arial"/>
          <w:lang w:val="hu-HU"/>
        </w:rPr>
        <w:t>A bíróság, mely a végrehajtást lebonyolította, végzést hoz a végrehajtás során felmerült költségekről</w:t>
      </w:r>
      <w:r>
        <w:rPr>
          <w:rFonts w:ascii="Arial" w:hAnsi="Arial" w:cs="Arial"/>
          <w:lang w:val="hu-HU"/>
        </w:rPr>
        <w:t>.</w:t>
      </w:r>
    </w:p>
    <w:p w14:paraId="67972F7F" w14:textId="77777777" w:rsidR="00705C3D" w:rsidRPr="00CA1F59" w:rsidRDefault="00705C3D" w:rsidP="00705C3D">
      <w:pPr>
        <w:tabs>
          <w:tab w:val="left" w:pos="-1843"/>
        </w:tabs>
        <w:jc w:val="both"/>
        <w:rPr>
          <w:rFonts w:ascii="Arial" w:hAnsi="Arial" w:cs="Arial"/>
          <w:lang w:val="hu-HU"/>
        </w:rPr>
      </w:pPr>
      <w:bookmarkStart w:id="709" w:name="str_374"/>
      <w:bookmarkEnd w:id="709"/>
      <w:r w:rsidRPr="00CA1F59">
        <w:rPr>
          <w:rFonts w:ascii="Arial" w:hAnsi="Arial" w:cs="Arial"/>
          <w:lang w:val="hu-HU"/>
        </w:rPr>
        <w:t xml:space="preserve">Az e költségek fedezéséhez szükséges összeget a bíróság visszatartja a behajtott eszközökből. </w:t>
      </w:r>
    </w:p>
    <w:p w14:paraId="4EB66394" w14:textId="6F9669FB" w:rsidR="00D742DC" w:rsidRPr="001466C8" w:rsidRDefault="00705C3D" w:rsidP="00D742DC">
      <w:pPr>
        <w:spacing w:after="0" w:line="240" w:lineRule="auto"/>
        <w:jc w:val="center"/>
        <w:rPr>
          <w:rFonts w:ascii="Arial" w:eastAsia="Times New Roman" w:hAnsi="Arial" w:cs="Arial"/>
          <w:sz w:val="31"/>
          <w:szCs w:val="31"/>
          <w:lang w:val="hu-HU" w:eastAsia="en-GB"/>
        </w:rPr>
      </w:pPr>
      <w:r>
        <w:rPr>
          <w:rFonts w:ascii="Arial" w:eastAsia="Times New Roman" w:hAnsi="Arial" w:cs="Arial"/>
          <w:sz w:val="31"/>
          <w:szCs w:val="31"/>
          <w:lang w:val="hu-HU" w:eastAsia="en-GB"/>
        </w:rPr>
        <w:t>XXXVIII. FEJEZET</w:t>
      </w:r>
    </w:p>
    <w:p w14:paraId="4616FB15" w14:textId="63667218" w:rsidR="00D742DC" w:rsidRPr="001466C8" w:rsidRDefault="00705C3D" w:rsidP="00D742DC">
      <w:pPr>
        <w:spacing w:after="0" w:line="240" w:lineRule="auto"/>
        <w:jc w:val="center"/>
        <w:rPr>
          <w:rFonts w:ascii="Arial" w:eastAsia="Times New Roman" w:hAnsi="Arial" w:cs="Arial"/>
          <w:sz w:val="31"/>
          <w:szCs w:val="31"/>
          <w:lang w:val="hu-HU" w:eastAsia="en-GB"/>
        </w:rPr>
      </w:pPr>
      <w:r>
        <w:rPr>
          <w:rFonts w:ascii="Arial" w:eastAsia="Times New Roman" w:hAnsi="Arial" w:cs="Arial"/>
          <w:sz w:val="31"/>
          <w:szCs w:val="31"/>
          <w:lang w:val="hu-HU" w:eastAsia="en-GB"/>
        </w:rPr>
        <w:t>ÁTMENETI ÉS ZÁRÓ RENDELKEZÉSEK</w:t>
      </w:r>
    </w:p>
    <w:p w14:paraId="7AAB380E" w14:textId="78AA6162"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710" w:name="clan_339"/>
      <w:bookmarkEnd w:id="710"/>
      <w:r w:rsidRPr="001466C8">
        <w:rPr>
          <w:rFonts w:ascii="Arial" w:eastAsia="Times New Roman" w:hAnsi="Arial" w:cs="Arial"/>
          <w:b/>
          <w:bCs/>
          <w:sz w:val="24"/>
          <w:szCs w:val="24"/>
          <w:lang w:val="hu-HU" w:eastAsia="en-GB"/>
        </w:rPr>
        <w:t>339</w:t>
      </w:r>
      <w:r w:rsidR="00705C3D">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0E533FCA" w14:textId="77777777" w:rsidR="00705C3D" w:rsidRDefault="00705C3D" w:rsidP="00D742DC">
      <w:pPr>
        <w:spacing w:before="100" w:beforeAutospacing="1" w:after="100" w:afterAutospacing="1" w:line="240" w:lineRule="auto"/>
        <w:rPr>
          <w:rFonts w:ascii="Arial" w:eastAsia="Times New Roman" w:hAnsi="Arial" w:cs="Arial"/>
          <w:lang w:val="hu-HU" w:eastAsia="en-GB"/>
        </w:rPr>
      </w:pPr>
    </w:p>
    <w:p w14:paraId="68AB6431" w14:textId="5052418A" w:rsidR="00705C3D" w:rsidRPr="00CA1F59" w:rsidRDefault="00705C3D" w:rsidP="00705C3D">
      <w:pPr>
        <w:tabs>
          <w:tab w:val="left" w:pos="-1843"/>
        </w:tabs>
        <w:jc w:val="both"/>
        <w:rPr>
          <w:rFonts w:ascii="Arial" w:hAnsi="Arial" w:cs="Arial"/>
          <w:lang w:val="hu-HU"/>
        </w:rPr>
      </w:pPr>
      <w:r w:rsidRPr="00CA1F59">
        <w:rPr>
          <w:rFonts w:ascii="Arial" w:hAnsi="Arial" w:cs="Arial"/>
          <w:lang w:val="hu-HU"/>
        </w:rPr>
        <w:lastRenderedPageBreak/>
        <w:t xml:space="preserve">Az e törvénnyel </w:t>
      </w:r>
      <w:proofErr w:type="spellStart"/>
      <w:r w:rsidRPr="00CA1F59">
        <w:rPr>
          <w:rFonts w:ascii="Arial" w:hAnsi="Arial" w:cs="Arial"/>
          <w:lang w:val="hu-HU"/>
        </w:rPr>
        <w:t>összehangolatlan</w:t>
      </w:r>
      <w:proofErr w:type="spellEnd"/>
      <w:r w:rsidRPr="00CA1F59">
        <w:rPr>
          <w:rFonts w:ascii="Arial" w:hAnsi="Arial" w:cs="Arial"/>
          <w:lang w:val="hu-HU"/>
        </w:rPr>
        <w:t xml:space="preserve"> szabálysértési jogszabályok </w:t>
      </w:r>
      <w:r>
        <w:rPr>
          <w:rFonts w:ascii="Arial" w:hAnsi="Arial" w:cs="Arial"/>
          <w:lang w:val="hu-HU"/>
        </w:rPr>
        <w:t>az e törvény hatályba lépésének napjáig</w:t>
      </w:r>
      <w:r w:rsidRPr="00CA1F59">
        <w:rPr>
          <w:rFonts w:ascii="Arial" w:hAnsi="Arial" w:cs="Arial"/>
          <w:lang w:val="hu-HU"/>
        </w:rPr>
        <w:t xml:space="preserve"> összehangolandók. </w:t>
      </w:r>
    </w:p>
    <w:p w14:paraId="2E479340" w14:textId="76FF1FA3"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711" w:name="clan_340"/>
      <w:bookmarkEnd w:id="711"/>
      <w:r w:rsidRPr="001466C8">
        <w:rPr>
          <w:rFonts w:ascii="Arial" w:eastAsia="Times New Roman" w:hAnsi="Arial" w:cs="Arial"/>
          <w:b/>
          <w:bCs/>
          <w:sz w:val="24"/>
          <w:szCs w:val="24"/>
          <w:lang w:val="hu-HU" w:eastAsia="en-GB"/>
        </w:rPr>
        <w:t>340</w:t>
      </w:r>
      <w:r w:rsidR="00705C3D">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0A8EC903" w14:textId="5FF6F04B" w:rsidR="00452450" w:rsidRDefault="00452450" w:rsidP="00452450">
      <w:pPr>
        <w:tabs>
          <w:tab w:val="left" w:pos="-1843"/>
        </w:tabs>
        <w:jc w:val="both"/>
        <w:rPr>
          <w:rFonts w:ascii="Arial" w:hAnsi="Arial" w:cs="Arial"/>
          <w:lang w:val="hu-HU"/>
        </w:rPr>
      </w:pPr>
      <w:r w:rsidRPr="00CA1F59">
        <w:rPr>
          <w:rFonts w:ascii="Arial" w:hAnsi="Arial" w:cs="Arial"/>
          <w:lang w:val="hu-HU"/>
        </w:rPr>
        <w:t xml:space="preserve">Az e törvény hatályba lépésének napjáig </w:t>
      </w:r>
      <w:r>
        <w:rPr>
          <w:rFonts w:ascii="Arial" w:hAnsi="Arial" w:cs="Arial"/>
          <w:lang w:val="hu-HU"/>
        </w:rPr>
        <w:t>elkezdett szabálysé</w:t>
      </w:r>
      <w:r w:rsidR="005428EC">
        <w:rPr>
          <w:rFonts w:ascii="Arial" w:hAnsi="Arial" w:cs="Arial"/>
          <w:lang w:val="hu-HU"/>
        </w:rPr>
        <w:t>rtési eljárások A szabálysértésekről szóló</w:t>
      </w:r>
      <w:r>
        <w:rPr>
          <w:rFonts w:ascii="Arial" w:hAnsi="Arial" w:cs="Arial"/>
          <w:lang w:val="hu-HU"/>
        </w:rPr>
        <w:t xml:space="preserve"> törvény („SZK Hiv. </w:t>
      </w:r>
      <w:proofErr w:type="spellStart"/>
      <w:r>
        <w:rPr>
          <w:rFonts w:ascii="Arial" w:hAnsi="Arial" w:cs="Arial"/>
          <w:lang w:val="hu-HU"/>
        </w:rPr>
        <w:t>közl</w:t>
      </w:r>
      <w:proofErr w:type="spellEnd"/>
      <w:r>
        <w:rPr>
          <w:rFonts w:ascii="Arial" w:hAnsi="Arial" w:cs="Arial"/>
          <w:lang w:val="hu-HU"/>
        </w:rPr>
        <w:t xml:space="preserve">.”, 101/05, 116/08 és 111/09 száma) szabályai szerint fognak </w:t>
      </w:r>
      <w:proofErr w:type="spellStart"/>
      <w:r>
        <w:rPr>
          <w:rFonts w:ascii="Arial" w:hAnsi="Arial" w:cs="Arial"/>
          <w:lang w:val="hu-HU"/>
        </w:rPr>
        <w:t>befejeződni</w:t>
      </w:r>
      <w:proofErr w:type="spellEnd"/>
      <w:r>
        <w:rPr>
          <w:rFonts w:ascii="Arial" w:hAnsi="Arial" w:cs="Arial"/>
          <w:lang w:val="hu-HU"/>
        </w:rPr>
        <w:t>.</w:t>
      </w:r>
    </w:p>
    <w:p w14:paraId="6F1808EF" w14:textId="769F6723" w:rsidR="00452450" w:rsidRDefault="00452450" w:rsidP="00452450">
      <w:pPr>
        <w:spacing w:before="100" w:beforeAutospacing="1" w:after="100" w:afterAutospacing="1" w:line="240" w:lineRule="auto"/>
        <w:jc w:val="both"/>
        <w:rPr>
          <w:rFonts w:ascii="Arial" w:hAnsi="Arial" w:cs="Arial"/>
          <w:lang w:val="hu-HU"/>
        </w:rPr>
      </w:pPr>
      <w:r>
        <w:rPr>
          <w:rFonts w:ascii="Arial" w:hAnsi="Arial" w:cs="Arial"/>
          <w:lang w:val="hu-HU"/>
        </w:rPr>
        <w:t>Az első bekezdésben szereplő eljárásokban, e törvény hatályba lépésének napjától, a közigazgatási szervek végzéseire kijelentett fellebbezésekről a másodfokú szabálysértési bíróság dönt.</w:t>
      </w:r>
    </w:p>
    <w:p w14:paraId="51E4236C" w14:textId="3E2E8CB8" w:rsidR="005428EC" w:rsidRDefault="005428EC" w:rsidP="00D742DC">
      <w:pPr>
        <w:spacing w:before="100" w:beforeAutospacing="1" w:after="100" w:afterAutospacing="1" w:line="240" w:lineRule="auto"/>
        <w:rPr>
          <w:rFonts w:ascii="Arial" w:hAnsi="Arial" w:cs="Arial"/>
          <w:lang w:val="hu-HU"/>
        </w:rPr>
      </w:pPr>
      <w:r>
        <w:rPr>
          <w:rFonts w:ascii="Arial" w:hAnsi="Arial" w:cs="Arial"/>
          <w:lang w:val="hu-HU"/>
        </w:rPr>
        <w:t xml:space="preserve">A szabálysértési bíróságok azon tárgyaiban melyekben az e törvény hatályba lépésének napjáig nem született döntés a közigazgatási szerv döntéseire kijelentett </w:t>
      </w:r>
      <w:proofErr w:type="spellStart"/>
      <w:r>
        <w:rPr>
          <w:rFonts w:ascii="Arial" w:hAnsi="Arial" w:cs="Arial"/>
          <w:lang w:val="hu-HU"/>
        </w:rPr>
        <w:t>felebbezésekkel</w:t>
      </w:r>
      <w:proofErr w:type="spellEnd"/>
      <w:r>
        <w:rPr>
          <w:rFonts w:ascii="Arial" w:hAnsi="Arial" w:cs="Arial"/>
          <w:lang w:val="hu-HU"/>
        </w:rPr>
        <w:t xml:space="preserve"> szemben, átadásra kerülnek az illetékes másodfokú szabálysértési bíróságnak. </w:t>
      </w:r>
    </w:p>
    <w:p w14:paraId="1845D47A" w14:textId="5D166447"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bookmarkStart w:id="712" w:name="clan_341"/>
      <w:bookmarkEnd w:id="712"/>
      <w:r w:rsidRPr="001466C8">
        <w:rPr>
          <w:rFonts w:ascii="Arial" w:eastAsia="Times New Roman" w:hAnsi="Arial" w:cs="Arial"/>
          <w:b/>
          <w:bCs/>
          <w:sz w:val="24"/>
          <w:szCs w:val="24"/>
          <w:lang w:val="hu-HU" w:eastAsia="en-GB"/>
        </w:rPr>
        <w:t>341</w:t>
      </w:r>
      <w:r w:rsidR="005428EC">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2C27E88E" w14:textId="1F842FC4" w:rsidR="005428EC" w:rsidRDefault="005428EC"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 xml:space="preserve">A törvény </w:t>
      </w:r>
      <w:proofErr w:type="spellStart"/>
      <w:r>
        <w:rPr>
          <w:rFonts w:ascii="Arial" w:eastAsia="Times New Roman" w:hAnsi="Arial" w:cs="Arial"/>
          <w:lang w:val="hu-HU" w:eastAsia="en-GB"/>
        </w:rPr>
        <w:t>erejű</w:t>
      </w:r>
      <w:proofErr w:type="spellEnd"/>
      <w:r>
        <w:rPr>
          <w:rFonts w:ascii="Arial" w:eastAsia="Times New Roman" w:hAnsi="Arial" w:cs="Arial"/>
          <w:lang w:val="hu-HU" w:eastAsia="en-GB"/>
        </w:rPr>
        <w:t xml:space="preserve"> aktusok melyek ezzel a törvénnyel lettek előlátva, az e törvény hatályba lépésétől számított hat hónapon belül lesznek meghozva.</w:t>
      </w:r>
    </w:p>
    <w:p w14:paraId="573F8432" w14:textId="091B7595" w:rsidR="00D742DC" w:rsidRPr="001466C8" w:rsidRDefault="005428EC" w:rsidP="00D742DC">
      <w:pPr>
        <w:spacing w:before="240" w:after="120" w:line="240" w:lineRule="auto"/>
        <w:jc w:val="center"/>
        <w:rPr>
          <w:rFonts w:ascii="Arial" w:eastAsia="Times New Roman" w:hAnsi="Arial" w:cs="Arial"/>
          <w:b/>
          <w:bCs/>
          <w:sz w:val="24"/>
          <w:szCs w:val="24"/>
          <w:lang w:val="hu-HU" w:eastAsia="en-GB"/>
        </w:rPr>
      </w:pPr>
      <w:bookmarkStart w:id="713" w:name="clan_342"/>
      <w:bookmarkEnd w:id="713"/>
      <w:r>
        <w:rPr>
          <w:rFonts w:ascii="Arial" w:eastAsia="Times New Roman" w:hAnsi="Arial" w:cs="Arial"/>
          <w:b/>
          <w:bCs/>
          <w:sz w:val="24"/>
          <w:szCs w:val="24"/>
          <w:lang w:val="hu-HU" w:eastAsia="en-GB"/>
        </w:rPr>
        <w:t>342. szakasz</w:t>
      </w:r>
    </w:p>
    <w:p w14:paraId="3ABF45DC" w14:textId="29F34976" w:rsidR="00D742DC" w:rsidRPr="001466C8" w:rsidRDefault="005428EC" w:rsidP="00D742DC">
      <w:pPr>
        <w:spacing w:before="100" w:beforeAutospacing="1" w:after="100" w:afterAutospacing="1" w:line="240" w:lineRule="auto"/>
        <w:rPr>
          <w:rFonts w:ascii="Arial" w:eastAsia="Times New Roman" w:hAnsi="Arial" w:cs="Arial"/>
          <w:lang w:val="hu-HU" w:eastAsia="en-GB"/>
        </w:rPr>
      </w:pPr>
      <w:r w:rsidRPr="00CA1F59">
        <w:rPr>
          <w:rFonts w:ascii="Arial" w:hAnsi="Arial" w:cs="Arial"/>
          <w:lang w:val="hu-HU"/>
        </w:rPr>
        <w:t>Az e törvény alkalmazásának kezdeti napjá</w:t>
      </w:r>
      <w:r>
        <w:rPr>
          <w:rFonts w:ascii="Arial" w:hAnsi="Arial" w:cs="Arial"/>
          <w:lang w:val="hu-HU"/>
        </w:rPr>
        <w:t xml:space="preserve">n hatályát veszti </w:t>
      </w:r>
      <w:r w:rsidRPr="00CA1F59">
        <w:rPr>
          <w:rFonts w:ascii="Arial" w:hAnsi="Arial" w:cs="Arial"/>
          <w:lang w:val="hu-HU"/>
        </w:rPr>
        <w:t>A szabálysértésekről szóló törvény</w:t>
      </w:r>
      <w:r w:rsidR="00D742DC" w:rsidRPr="001466C8">
        <w:rPr>
          <w:rFonts w:ascii="Arial" w:eastAsia="Times New Roman" w:hAnsi="Arial" w:cs="Arial"/>
          <w:lang w:val="hu-HU" w:eastAsia="en-GB"/>
        </w:rPr>
        <w:t xml:space="preserve"> </w:t>
      </w:r>
      <w:r>
        <w:rPr>
          <w:rFonts w:ascii="Arial" w:hAnsi="Arial" w:cs="Arial"/>
          <w:lang w:val="hu-HU"/>
        </w:rPr>
        <w:t xml:space="preserve">(„SZK Hiv. </w:t>
      </w:r>
      <w:proofErr w:type="spellStart"/>
      <w:r>
        <w:rPr>
          <w:rFonts w:ascii="Arial" w:hAnsi="Arial" w:cs="Arial"/>
          <w:lang w:val="hu-HU"/>
        </w:rPr>
        <w:t>közl</w:t>
      </w:r>
      <w:proofErr w:type="spellEnd"/>
      <w:r>
        <w:rPr>
          <w:rFonts w:ascii="Arial" w:hAnsi="Arial" w:cs="Arial"/>
          <w:lang w:val="hu-HU"/>
        </w:rPr>
        <w:t>.”, 101/05, 116/08 és 111/09 száma)</w:t>
      </w:r>
      <w:r>
        <w:rPr>
          <w:rFonts w:ascii="Arial" w:hAnsi="Arial" w:cs="Arial"/>
          <w:lang w:val="hu-HU"/>
        </w:rPr>
        <w:t>.</w:t>
      </w:r>
    </w:p>
    <w:p w14:paraId="56E7DEA4" w14:textId="3104D4D1" w:rsidR="00D742DC" w:rsidRPr="001466C8" w:rsidRDefault="005428EC" w:rsidP="00D742DC">
      <w:pPr>
        <w:spacing w:before="240" w:after="120" w:line="240" w:lineRule="auto"/>
        <w:jc w:val="center"/>
        <w:rPr>
          <w:rFonts w:ascii="Arial" w:eastAsia="Times New Roman" w:hAnsi="Arial" w:cs="Arial"/>
          <w:b/>
          <w:bCs/>
          <w:sz w:val="24"/>
          <w:szCs w:val="24"/>
          <w:lang w:val="hu-HU" w:eastAsia="en-GB"/>
        </w:rPr>
      </w:pPr>
      <w:bookmarkStart w:id="714" w:name="clan_343"/>
      <w:bookmarkEnd w:id="714"/>
      <w:r>
        <w:rPr>
          <w:rFonts w:ascii="Arial" w:eastAsia="Times New Roman" w:hAnsi="Arial" w:cs="Arial"/>
          <w:b/>
          <w:bCs/>
          <w:sz w:val="24"/>
          <w:szCs w:val="24"/>
          <w:lang w:val="hu-HU" w:eastAsia="en-GB"/>
        </w:rPr>
        <w:t>343. szakasz</w:t>
      </w:r>
    </w:p>
    <w:p w14:paraId="413906CE" w14:textId="74D31F4A" w:rsidR="005428EC" w:rsidRDefault="005428EC" w:rsidP="00D742DC">
      <w:pPr>
        <w:spacing w:before="100" w:beforeAutospacing="1" w:after="100" w:afterAutospacing="1" w:line="240" w:lineRule="auto"/>
        <w:rPr>
          <w:rFonts w:ascii="Arial" w:hAnsi="Arial" w:cs="Arial"/>
          <w:lang w:val="hu-HU"/>
        </w:rPr>
      </w:pPr>
      <w:r w:rsidRPr="00CA1F59">
        <w:rPr>
          <w:rFonts w:ascii="Arial" w:hAnsi="Arial" w:cs="Arial"/>
          <w:lang w:val="hu-HU"/>
        </w:rPr>
        <w:t>E törvény a Szerb Köztársaság Hivatalos Lapjában történő közzétételének napjától számított nyolcadik napon lép érvénybe, alkalmazásának kezdete</w:t>
      </w:r>
      <w:r>
        <w:rPr>
          <w:rFonts w:ascii="Arial" w:hAnsi="Arial" w:cs="Arial"/>
          <w:lang w:val="hu-HU"/>
        </w:rPr>
        <w:t xml:space="preserve"> pedig 2014</w:t>
      </w:r>
      <w:r w:rsidRPr="00CA1F59">
        <w:rPr>
          <w:rFonts w:ascii="Arial" w:hAnsi="Arial" w:cs="Arial"/>
          <w:lang w:val="hu-HU"/>
        </w:rPr>
        <w:t xml:space="preserve">. </w:t>
      </w:r>
      <w:r>
        <w:rPr>
          <w:rFonts w:ascii="Arial" w:hAnsi="Arial" w:cs="Arial"/>
          <w:lang w:val="hu-HU"/>
        </w:rPr>
        <w:t>március</w:t>
      </w:r>
      <w:r w:rsidRPr="00CA1F59">
        <w:rPr>
          <w:rFonts w:ascii="Arial" w:hAnsi="Arial" w:cs="Arial"/>
          <w:lang w:val="hu-HU"/>
        </w:rPr>
        <w:t xml:space="preserve"> 1.</w:t>
      </w:r>
    </w:p>
    <w:p w14:paraId="3A3712B5" w14:textId="4AC96DCB" w:rsidR="005428EC" w:rsidRPr="001466C8" w:rsidRDefault="005428EC" w:rsidP="005428EC">
      <w:pPr>
        <w:spacing w:before="100" w:beforeAutospacing="1" w:after="100" w:afterAutospacing="1" w:line="240" w:lineRule="auto"/>
        <w:jc w:val="center"/>
        <w:rPr>
          <w:rFonts w:ascii="Arial" w:eastAsia="Times New Roman" w:hAnsi="Arial" w:cs="Arial"/>
          <w:b/>
          <w:bCs/>
          <w:i/>
          <w:iCs/>
          <w:sz w:val="24"/>
          <w:szCs w:val="24"/>
          <w:lang w:val="hu-HU" w:eastAsia="en-GB"/>
        </w:rPr>
      </w:pPr>
      <w:r>
        <w:rPr>
          <w:rFonts w:ascii="Arial" w:eastAsia="Times New Roman" w:hAnsi="Arial" w:cs="Arial"/>
          <w:b/>
          <w:bCs/>
          <w:i/>
          <w:iCs/>
          <w:sz w:val="24"/>
          <w:szCs w:val="24"/>
          <w:lang w:val="hu-HU" w:eastAsia="en-GB"/>
        </w:rPr>
        <w:t>A szabálysértésekről szóló törvény kiegészítéséről és módosításairól szóló törvény önálló szakaszai</w:t>
      </w:r>
    </w:p>
    <w:p w14:paraId="75329F99" w14:textId="19A46081" w:rsidR="00D742DC" w:rsidRPr="001466C8" w:rsidRDefault="005428EC" w:rsidP="00D742DC">
      <w:pPr>
        <w:spacing w:before="100" w:beforeAutospacing="1" w:after="100" w:afterAutospacing="1" w:line="240" w:lineRule="auto"/>
        <w:jc w:val="center"/>
        <w:rPr>
          <w:rFonts w:ascii="Arial" w:eastAsia="Times New Roman" w:hAnsi="Arial" w:cs="Arial"/>
          <w:i/>
          <w:iCs/>
          <w:lang w:val="hu-HU" w:eastAsia="en-GB"/>
        </w:rPr>
      </w:pPr>
      <w:r>
        <w:rPr>
          <w:rFonts w:ascii="Arial" w:eastAsia="Times New Roman" w:hAnsi="Arial" w:cs="Arial"/>
          <w:i/>
          <w:iCs/>
          <w:lang w:val="hu-HU" w:eastAsia="en-GB"/>
        </w:rPr>
        <w:t>(„</w:t>
      </w:r>
      <w:r w:rsidR="00B4712D">
        <w:rPr>
          <w:rFonts w:ascii="Arial" w:eastAsia="Times New Roman" w:hAnsi="Arial" w:cs="Arial"/>
          <w:i/>
          <w:iCs/>
          <w:lang w:val="hu-HU" w:eastAsia="en-GB"/>
        </w:rPr>
        <w:t xml:space="preserve">SZK Hiv. </w:t>
      </w:r>
      <w:proofErr w:type="spellStart"/>
      <w:r w:rsidR="00B4712D">
        <w:rPr>
          <w:rFonts w:ascii="Arial" w:eastAsia="Times New Roman" w:hAnsi="Arial" w:cs="Arial"/>
          <w:i/>
          <w:iCs/>
          <w:lang w:val="hu-HU" w:eastAsia="en-GB"/>
        </w:rPr>
        <w:t>K</w:t>
      </w:r>
      <w:r>
        <w:rPr>
          <w:rFonts w:ascii="Arial" w:eastAsia="Times New Roman" w:hAnsi="Arial" w:cs="Arial"/>
          <w:i/>
          <w:iCs/>
          <w:lang w:val="hu-HU" w:eastAsia="en-GB"/>
        </w:rPr>
        <w:t>özl</w:t>
      </w:r>
      <w:proofErr w:type="spellEnd"/>
      <w:r>
        <w:rPr>
          <w:rFonts w:ascii="Arial" w:eastAsia="Times New Roman" w:hAnsi="Arial" w:cs="Arial"/>
          <w:i/>
          <w:iCs/>
          <w:lang w:val="hu-HU" w:eastAsia="en-GB"/>
        </w:rPr>
        <w:t xml:space="preserve">.”, </w:t>
      </w:r>
      <w:r w:rsidR="00D742DC" w:rsidRPr="001466C8">
        <w:rPr>
          <w:rFonts w:ascii="Arial" w:eastAsia="Times New Roman" w:hAnsi="Arial" w:cs="Arial"/>
          <w:i/>
          <w:iCs/>
          <w:lang w:val="hu-HU" w:eastAsia="en-GB"/>
        </w:rPr>
        <w:t>13/2016</w:t>
      </w:r>
      <w:r>
        <w:rPr>
          <w:rFonts w:ascii="Arial" w:eastAsia="Times New Roman" w:hAnsi="Arial" w:cs="Arial"/>
          <w:i/>
          <w:iCs/>
          <w:lang w:val="hu-HU" w:eastAsia="en-GB"/>
        </w:rPr>
        <w:t xml:space="preserve"> sz.</w:t>
      </w:r>
      <w:r w:rsidR="00D742DC" w:rsidRPr="001466C8">
        <w:rPr>
          <w:rFonts w:ascii="Arial" w:eastAsia="Times New Roman" w:hAnsi="Arial" w:cs="Arial"/>
          <w:i/>
          <w:iCs/>
          <w:lang w:val="hu-HU" w:eastAsia="en-GB"/>
        </w:rPr>
        <w:t>)</w:t>
      </w:r>
    </w:p>
    <w:p w14:paraId="3221B7AE" w14:textId="533F20E7" w:rsidR="00D742DC" w:rsidRPr="001466C8" w:rsidRDefault="00D742DC" w:rsidP="00D742DC">
      <w:pPr>
        <w:spacing w:before="240" w:after="120" w:line="240" w:lineRule="auto"/>
        <w:jc w:val="center"/>
        <w:rPr>
          <w:rFonts w:ascii="Arial" w:eastAsia="Times New Roman" w:hAnsi="Arial" w:cs="Arial"/>
          <w:b/>
          <w:bCs/>
          <w:sz w:val="24"/>
          <w:szCs w:val="24"/>
          <w:lang w:val="hu-HU" w:eastAsia="en-GB"/>
        </w:rPr>
      </w:pPr>
      <w:r w:rsidRPr="001466C8">
        <w:rPr>
          <w:rFonts w:ascii="Arial" w:eastAsia="Times New Roman" w:hAnsi="Arial" w:cs="Arial"/>
          <w:b/>
          <w:bCs/>
          <w:sz w:val="24"/>
          <w:szCs w:val="24"/>
          <w:lang w:val="hu-HU" w:eastAsia="en-GB"/>
        </w:rPr>
        <w:t>21</w:t>
      </w:r>
      <w:r w:rsidR="005428EC">
        <w:rPr>
          <w:rFonts w:ascii="Arial" w:eastAsia="Times New Roman" w:hAnsi="Arial" w:cs="Arial"/>
          <w:b/>
          <w:bCs/>
          <w:sz w:val="24"/>
          <w:szCs w:val="24"/>
          <w:lang w:val="hu-HU" w:eastAsia="en-GB"/>
        </w:rPr>
        <w:t>. szakasz</w:t>
      </w:r>
      <w:r w:rsidRPr="001466C8">
        <w:rPr>
          <w:rFonts w:ascii="Arial" w:eastAsia="Times New Roman" w:hAnsi="Arial" w:cs="Arial"/>
          <w:b/>
          <w:bCs/>
          <w:sz w:val="24"/>
          <w:szCs w:val="24"/>
          <w:lang w:val="hu-HU" w:eastAsia="en-GB"/>
        </w:rPr>
        <w:t xml:space="preserve"> </w:t>
      </w:r>
    </w:p>
    <w:p w14:paraId="5DD7E3EF" w14:textId="747EC316" w:rsidR="005428EC" w:rsidRDefault="005428EC" w:rsidP="00D742DC">
      <w:pPr>
        <w:spacing w:before="100" w:beforeAutospacing="1" w:after="100" w:afterAutospacing="1" w:line="240" w:lineRule="auto"/>
        <w:rPr>
          <w:rFonts w:ascii="Arial" w:eastAsia="Times New Roman" w:hAnsi="Arial" w:cs="Arial"/>
          <w:lang w:val="hu-HU" w:eastAsia="en-GB"/>
        </w:rPr>
      </w:pPr>
      <w:r>
        <w:rPr>
          <w:rFonts w:ascii="Arial" w:eastAsia="Times New Roman" w:hAnsi="Arial" w:cs="Arial"/>
          <w:lang w:val="hu-HU" w:eastAsia="en-GB"/>
        </w:rPr>
        <w:t xml:space="preserve">Azok a </w:t>
      </w:r>
      <w:proofErr w:type="spellStart"/>
      <w:r>
        <w:rPr>
          <w:rFonts w:ascii="Arial" w:eastAsia="Times New Roman" w:hAnsi="Arial" w:cs="Arial"/>
          <w:lang w:val="hu-HU" w:eastAsia="en-GB"/>
        </w:rPr>
        <w:t>szabélysértési</w:t>
      </w:r>
      <w:proofErr w:type="spellEnd"/>
      <w:r>
        <w:rPr>
          <w:rFonts w:ascii="Arial" w:eastAsia="Times New Roman" w:hAnsi="Arial" w:cs="Arial"/>
          <w:lang w:val="hu-HU" w:eastAsia="en-GB"/>
        </w:rPr>
        <w:t xml:space="preserve"> szabályok melyek nincsenek e törvénnyel összhangban, az e törvény hatályba lépésétől számított egy éven belül kerülnek összehangolásra.</w:t>
      </w:r>
    </w:p>
    <w:p w14:paraId="0614AD81" w14:textId="3F7A2DD9" w:rsidR="00D742DC" w:rsidRPr="001466C8" w:rsidRDefault="00B4712D" w:rsidP="00D742DC">
      <w:pPr>
        <w:spacing w:before="240" w:after="120" w:line="240" w:lineRule="auto"/>
        <w:jc w:val="center"/>
        <w:rPr>
          <w:rFonts w:ascii="Arial" w:eastAsia="Times New Roman" w:hAnsi="Arial" w:cs="Arial"/>
          <w:b/>
          <w:bCs/>
          <w:sz w:val="24"/>
          <w:szCs w:val="24"/>
          <w:lang w:val="hu-HU" w:eastAsia="en-GB"/>
        </w:rPr>
      </w:pPr>
      <w:r>
        <w:rPr>
          <w:rFonts w:ascii="Arial" w:eastAsia="Times New Roman" w:hAnsi="Arial" w:cs="Arial"/>
          <w:b/>
          <w:bCs/>
          <w:sz w:val="24"/>
          <w:szCs w:val="24"/>
          <w:lang w:val="hu-HU" w:eastAsia="en-GB"/>
        </w:rPr>
        <w:t>22. szakasz</w:t>
      </w:r>
    </w:p>
    <w:p w14:paraId="70210DFC" w14:textId="28D62B01" w:rsidR="00B4712D" w:rsidRPr="00CA1F59" w:rsidRDefault="00B4712D" w:rsidP="00B4712D">
      <w:pPr>
        <w:tabs>
          <w:tab w:val="left" w:pos="-1843"/>
        </w:tabs>
        <w:jc w:val="both"/>
        <w:rPr>
          <w:rFonts w:ascii="Arial" w:hAnsi="Arial" w:cs="Arial"/>
          <w:lang w:val="hu-HU"/>
        </w:rPr>
      </w:pPr>
      <w:r w:rsidRPr="00CA1F59">
        <w:rPr>
          <w:rFonts w:ascii="Arial" w:hAnsi="Arial" w:cs="Arial"/>
          <w:lang w:val="hu-HU"/>
        </w:rPr>
        <w:t xml:space="preserve">E törvény a Szerb Köztársaság Hivatalos </w:t>
      </w:r>
      <w:r>
        <w:rPr>
          <w:rFonts w:ascii="Arial" w:hAnsi="Arial" w:cs="Arial"/>
          <w:lang w:val="hu-HU"/>
        </w:rPr>
        <w:t>Közlönyében</w:t>
      </w:r>
      <w:r w:rsidRPr="00CA1F59">
        <w:rPr>
          <w:rFonts w:ascii="Arial" w:hAnsi="Arial" w:cs="Arial"/>
          <w:lang w:val="hu-HU"/>
        </w:rPr>
        <w:t xml:space="preserve"> történő közzétételének napjától számított nyolcadik napon lép érvénybe. </w:t>
      </w:r>
    </w:p>
    <w:p w14:paraId="56B037F2" w14:textId="77777777" w:rsidR="00D170AC" w:rsidRPr="001466C8" w:rsidRDefault="00D170AC">
      <w:pPr>
        <w:rPr>
          <w:lang w:val="hu-HU"/>
        </w:rPr>
      </w:pPr>
    </w:p>
    <w:sectPr w:rsidR="00D170AC" w:rsidRPr="00146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1" w:usb1="5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65A2"/>
    <w:multiLevelType w:val="hybridMultilevel"/>
    <w:tmpl w:val="705ACF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17A3727"/>
    <w:multiLevelType w:val="hybridMultilevel"/>
    <w:tmpl w:val="8D289F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3AE3C96"/>
    <w:multiLevelType w:val="hybridMultilevel"/>
    <w:tmpl w:val="CD443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DE6586"/>
    <w:multiLevelType w:val="hybridMultilevel"/>
    <w:tmpl w:val="7EFA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20E9E"/>
    <w:multiLevelType w:val="hybridMultilevel"/>
    <w:tmpl w:val="3752C4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7F2AA7"/>
    <w:multiLevelType w:val="hybridMultilevel"/>
    <w:tmpl w:val="4EF47A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8824CB0"/>
    <w:multiLevelType w:val="hybridMultilevel"/>
    <w:tmpl w:val="68B8F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9165F7"/>
    <w:multiLevelType w:val="hybridMultilevel"/>
    <w:tmpl w:val="FA3C55F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47513B05"/>
    <w:multiLevelType w:val="hybridMultilevel"/>
    <w:tmpl w:val="B0E826B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4DF501FA"/>
    <w:multiLevelType w:val="hybridMultilevel"/>
    <w:tmpl w:val="1D222C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4677F7"/>
    <w:multiLevelType w:val="hybridMultilevel"/>
    <w:tmpl w:val="F18AE608"/>
    <w:lvl w:ilvl="0" w:tplc="494445F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B20D22"/>
    <w:multiLevelType w:val="hybridMultilevel"/>
    <w:tmpl w:val="91E2201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6313134D"/>
    <w:multiLevelType w:val="hybridMultilevel"/>
    <w:tmpl w:val="F5B254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A41197C"/>
    <w:multiLevelType w:val="hybridMultilevel"/>
    <w:tmpl w:val="33EE8F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C2065C7"/>
    <w:multiLevelType w:val="hybridMultilevel"/>
    <w:tmpl w:val="795418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CF96D05"/>
    <w:multiLevelType w:val="hybridMultilevel"/>
    <w:tmpl w:val="7AC08E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B07F65"/>
    <w:multiLevelType w:val="hybridMultilevel"/>
    <w:tmpl w:val="4E80E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4598F"/>
    <w:multiLevelType w:val="hybridMultilevel"/>
    <w:tmpl w:val="76447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E5FAA"/>
    <w:multiLevelType w:val="hybridMultilevel"/>
    <w:tmpl w:val="DDB4F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5"/>
  </w:num>
  <w:num w:numId="4">
    <w:abstractNumId w:val="4"/>
  </w:num>
  <w:num w:numId="5">
    <w:abstractNumId w:val="10"/>
  </w:num>
  <w:num w:numId="6">
    <w:abstractNumId w:val="6"/>
  </w:num>
  <w:num w:numId="7">
    <w:abstractNumId w:val="3"/>
  </w:num>
  <w:num w:numId="8">
    <w:abstractNumId w:val="9"/>
  </w:num>
  <w:num w:numId="9">
    <w:abstractNumId w:val="0"/>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18"/>
  </w:num>
  <w:num w:numId="17">
    <w:abstractNumId w:val="5"/>
  </w:num>
  <w:num w:numId="18">
    <w:abstractNumId w:val="14"/>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DC"/>
    <w:rsid w:val="00015CA9"/>
    <w:rsid w:val="000253C5"/>
    <w:rsid w:val="00033385"/>
    <w:rsid w:val="000333FB"/>
    <w:rsid w:val="00045675"/>
    <w:rsid w:val="00052160"/>
    <w:rsid w:val="00053096"/>
    <w:rsid w:val="0005338C"/>
    <w:rsid w:val="000558B4"/>
    <w:rsid w:val="000574CB"/>
    <w:rsid w:val="00065060"/>
    <w:rsid w:val="00071912"/>
    <w:rsid w:val="000775B5"/>
    <w:rsid w:val="00080206"/>
    <w:rsid w:val="000816AE"/>
    <w:rsid w:val="000820F2"/>
    <w:rsid w:val="00090ED1"/>
    <w:rsid w:val="00092322"/>
    <w:rsid w:val="000A2390"/>
    <w:rsid w:val="000A40C4"/>
    <w:rsid w:val="000A4A08"/>
    <w:rsid w:val="000C110A"/>
    <w:rsid w:val="000C16B7"/>
    <w:rsid w:val="000C1D56"/>
    <w:rsid w:val="000C44FC"/>
    <w:rsid w:val="000C4A5B"/>
    <w:rsid w:val="000D3A15"/>
    <w:rsid w:val="000D5D9C"/>
    <w:rsid w:val="000D676B"/>
    <w:rsid w:val="000D6E61"/>
    <w:rsid w:val="000E0B08"/>
    <w:rsid w:val="000E36A9"/>
    <w:rsid w:val="000E6876"/>
    <w:rsid w:val="000F15EA"/>
    <w:rsid w:val="000F3515"/>
    <w:rsid w:val="000F4939"/>
    <w:rsid w:val="001039F1"/>
    <w:rsid w:val="00105112"/>
    <w:rsid w:val="001052BF"/>
    <w:rsid w:val="001059F4"/>
    <w:rsid w:val="00105D1D"/>
    <w:rsid w:val="00106F61"/>
    <w:rsid w:val="00113C59"/>
    <w:rsid w:val="00113F2E"/>
    <w:rsid w:val="00117C1E"/>
    <w:rsid w:val="0012336E"/>
    <w:rsid w:val="001245D6"/>
    <w:rsid w:val="001354F0"/>
    <w:rsid w:val="00135B65"/>
    <w:rsid w:val="00135E80"/>
    <w:rsid w:val="001444FC"/>
    <w:rsid w:val="00145117"/>
    <w:rsid w:val="001466C8"/>
    <w:rsid w:val="001508D0"/>
    <w:rsid w:val="00160149"/>
    <w:rsid w:val="00170628"/>
    <w:rsid w:val="0017307A"/>
    <w:rsid w:val="001752AC"/>
    <w:rsid w:val="0018275E"/>
    <w:rsid w:val="00185D07"/>
    <w:rsid w:val="00193F41"/>
    <w:rsid w:val="00194F0D"/>
    <w:rsid w:val="001A2214"/>
    <w:rsid w:val="001B1497"/>
    <w:rsid w:val="001B21F5"/>
    <w:rsid w:val="001C53F0"/>
    <w:rsid w:val="001C56BB"/>
    <w:rsid w:val="001C5DFD"/>
    <w:rsid w:val="001D5269"/>
    <w:rsid w:val="001E1018"/>
    <w:rsid w:val="001E692B"/>
    <w:rsid w:val="001F284D"/>
    <w:rsid w:val="001F3545"/>
    <w:rsid w:val="001F51BA"/>
    <w:rsid w:val="001F65FD"/>
    <w:rsid w:val="0020208B"/>
    <w:rsid w:val="00205395"/>
    <w:rsid w:val="002218E0"/>
    <w:rsid w:val="00222035"/>
    <w:rsid w:val="002235AC"/>
    <w:rsid w:val="002269D6"/>
    <w:rsid w:val="00230EE9"/>
    <w:rsid w:val="00234FAF"/>
    <w:rsid w:val="002466AD"/>
    <w:rsid w:val="002467E5"/>
    <w:rsid w:val="00250D18"/>
    <w:rsid w:val="00251BA4"/>
    <w:rsid w:val="00253077"/>
    <w:rsid w:val="002543AF"/>
    <w:rsid w:val="00270C59"/>
    <w:rsid w:val="00273050"/>
    <w:rsid w:val="002753BF"/>
    <w:rsid w:val="00277EEA"/>
    <w:rsid w:val="00284450"/>
    <w:rsid w:val="002A0E09"/>
    <w:rsid w:val="002B15F8"/>
    <w:rsid w:val="002C623D"/>
    <w:rsid w:val="002D36F0"/>
    <w:rsid w:val="002D4651"/>
    <w:rsid w:val="002E0969"/>
    <w:rsid w:val="002F2588"/>
    <w:rsid w:val="002F60F9"/>
    <w:rsid w:val="003029C4"/>
    <w:rsid w:val="003124DE"/>
    <w:rsid w:val="0031476E"/>
    <w:rsid w:val="0031536D"/>
    <w:rsid w:val="003177F7"/>
    <w:rsid w:val="00323E2E"/>
    <w:rsid w:val="00334B30"/>
    <w:rsid w:val="00340852"/>
    <w:rsid w:val="00343AF6"/>
    <w:rsid w:val="00343B8B"/>
    <w:rsid w:val="00345057"/>
    <w:rsid w:val="003541B0"/>
    <w:rsid w:val="00361EA7"/>
    <w:rsid w:val="00364971"/>
    <w:rsid w:val="00376907"/>
    <w:rsid w:val="00383303"/>
    <w:rsid w:val="00397D9A"/>
    <w:rsid w:val="003A0B0C"/>
    <w:rsid w:val="003A1697"/>
    <w:rsid w:val="003A3D0B"/>
    <w:rsid w:val="003A418F"/>
    <w:rsid w:val="003A5B74"/>
    <w:rsid w:val="003A79BE"/>
    <w:rsid w:val="003B0ED0"/>
    <w:rsid w:val="003B21EB"/>
    <w:rsid w:val="003C0E9A"/>
    <w:rsid w:val="003C785E"/>
    <w:rsid w:val="003D1FFB"/>
    <w:rsid w:val="003D5AFD"/>
    <w:rsid w:val="003D5F9A"/>
    <w:rsid w:val="003D74D9"/>
    <w:rsid w:val="003F154B"/>
    <w:rsid w:val="003F3C58"/>
    <w:rsid w:val="003F5A08"/>
    <w:rsid w:val="00404E53"/>
    <w:rsid w:val="00407188"/>
    <w:rsid w:val="00410F17"/>
    <w:rsid w:val="004143B0"/>
    <w:rsid w:val="00420F55"/>
    <w:rsid w:val="00425FC6"/>
    <w:rsid w:val="00430E56"/>
    <w:rsid w:val="00442835"/>
    <w:rsid w:val="00442FB8"/>
    <w:rsid w:val="004446AD"/>
    <w:rsid w:val="004475D9"/>
    <w:rsid w:val="00452450"/>
    <w:rsid w:val="0045471D"/>
    <w:rsid w:val="00487EA8"/>
    <w:rsid w:val="004956E5"/>
    <w:rsid w:val="004C3746"/>
    <w:rsid w:val="004C3F11"/>
    <w:rsid w:val="004E19CB"/>
    <w:rsid w:val="004E6946"/>
    <w:rsid w:val="004F2574"/>
    <w:rsid w:val="00502EDC"/>
    <w:rsid w:val="00507A59"/>
    <w:rsid w:val="00512F48"/>
    <w:rsid w:val="005231ED"/>
    <w:rsid w:val="00523382"/>
    <w:rsid w:val="00527B98"/>
    <w:rsid w:val="0053353A"/>
    <w:rsid w:val="00540DD0"/>
    <w:rsid w:val="005428EC"/>
    <w:rsid w:val="00546EA8"/>
    <w:rsid w:val="00547B61"/>
    <w:rsid w:val="00552BC9"/>
    <w:rsid w:val="00552D89"/>
    <w:rsid w:val="00556B1C"/>
    <w:rsid w:val="0055771D"/>
    <w:rsid w:val="00563810"/>
    <w:rsid w:val="00563C2D"/>
    <w:rsid w:val="00565A9A"/>
    <w:rsid w:val="005666A9"/>
    <w:rsid w:val="0057069E"/>
    <w:rsid w:val="00574F8F"/>
    <w:rsid w:val="00586685"/>
    <w:rsid w:val="005927D7"/>
    <w:rsid w:val="005A5B1E"/>
    <w:rsid w:val="005B023A"/>
    <w:rsid w:val="005C0719"/>
    <w:rsid w:val="005D2C5E"/>
    <w:rsid w:val="005D64B6"/>
    <w:rsid w:val="005D7341"/>
    <w:rsid w:val="005E40D9"/>
    <w:rsid w:val="005F6913"/>
    <w:rsid w:val="00607515"/>
    <w:rsid w:val="00613340"/>
    <w:rsid w:val="00616C41"/>
    <w:rsid w:val="00620C8A"/>
    <w:rsid w:val="0062132F"/>
    <w:rsid w:val="00625056"/>
    <w:rsid w:val="00625B2C"/>
    <w:rsid w:val="0062637B"/>
    <w:rsid w:val="006404D7"/>
    <w:rsid w:val="006424D6"/>
    <w:rsid w:val="00651D07"/>
    <w:rsid w:val="00655961"/>
    <w:rsid w:val="00660BB9"/>
    <w:rsid w:val="00670B15"/>
    <w:rsid w:val="006721F2"/>
    <w:rsid w:val="006746F3"/>
    <w:rsid w:val="006825B9"/>
    <w:rsid w:val="00683178"/>
    <w:rsid w:val="006848AF"/>
    <w:rsid w:val="00687016"/>
    <w:rsid w:val="00690269"/>
    <w:rsid w:val="00692B9B"/>
    <w:rsid w:val="006A0793"/>
    <w:rsid w:val="006B0E2E"/>
    <w:rsid w:val="006B5A05"/>
    <w:rsid w:val="006B61B0"/>
    <w:rsid w:val="006C1090"/>
    <w:rsid w:val="006C22D4"/>
    <w:rsid w:val="006C51D4"/>
    <w:rsid w:val="006C6972"/>
    <w:rsid w:val="006C73C4"/>
    <w:rsid w:val="006E3E00"/>
    <w:rsid w:val="006E45DC"/>
    <w:rsid w:val="006F5E7E"/>
    <w:rsid w:val="0070399E"/>
    <w:rsid w:val="00703BA8"/>
    <w:rsid w:val="00703D55"/>
    <w:rsid w:val="007056E9"/>
    <w:rsid w:val="00705C3D"/>
    <w:rsid w:val="00714DE5"/>
    <w:rsid w:val="00715C1E"/>
    <w:rsid w:val="00723CE9"/>
    <w:rsid w:val="0072409B"/>
    <w:rsid w:val="00725C45"/>
    <w:rsid w:val="00732B6F"/>
    <w:rsid w:val="00734F11"/>
    <w:rsid w:val="00736EDF"/>
    <w:rsid w:val="00741C54"/>
    <w:rsid w:val="0074419C"/>
    <w:rsid w:val="0074561D"/>
    <w:rsid w:val="00752DEC"/>
    <w:rsid w:val="00753346"/>
    <w:rsid w:val="00754DA4"/>
    <w:rsid w:val="00757A58"/>
    <w:rsid w:val="00760F17"/>
    <w:rsid w:val="0077454E"/>
    <w:rsid w:val="00776987"/>
    <w:rsid w:val="00784E4F"/>
    <w:rsid w:val="00790BD9"/>
    <w:rsid w:val="00793F64"/>
    <w:rsid w:val="00794DAD"/>
    <w:rsid w:val="00796265"/>
    <w:rsid w:val="007A37CA"/>
    <w:rsid w:val="007A50E2"/>
    <w:rsid w:val="007B058E"/>
    <w:rsid w:val="007B0C02"/>
    <w:rsid w:val="007B3946"/>
    <w:rsid w:val="007B39B6"/>
    <w:rsid w:val="007B5B7D"/>
    <w:rsid w:val="007B6264"/>
    <w:rsid w:val="007B7462"/>
    <w:rsid w:val="007D146F"/>
    <w:rsid w:val="007D348E"/>
    <w:rsid w:val="007D36AB"/>
    <w:rsid w:val="007F12FF"/>
    <w:rsid w:val="007F7337"/>
    <w:rsid w:val="00803495"/>
    <w:rsid w:val="00806646"/>
    <w:rsid w:val="00806A09"/>
    <w:rsid w:val="00813D3D"/>
    <w:rsid w:val="00816D2F"/>
    <w:rsid w:val="00827CD9"/>
    <w:rsid w:val="00831987"/>
    <w:rsid w:val="00835064"/>
    <w:rsid w:val="008423B0"/>
    <w:rsid w:val="00843340"/>
    <w:rsid w:val="008434FC"/>
    <w:rsid w:val="00860934"/>
    <w:rsid w:val="008653C7"/>
    <w:rsid w:val="00871E6C"/>
    <w:rsid w:val="008737E3"/>
    <w:rsid w:val="0087570A"/>
    <w:rsid w:val="00875DFD"/>
    <w:rsid w:val="00876E15"/>
    <w:rsid w:val="00882C14"/>
    <w:rsid w:val="008912C6"/>
    <w:rsid w:val="008946E7"/>
    <w:rsid w:val="008952C0"/>
    <w:rsid w:val="008A2C29"/>
    <w:rsid w:val="008A4772"/>
    <w:rsid w:val="008B2497"/>
    <w:rsid w:val="008B33DB"/>
    <w:rsid w:val="008B388F"/>
    <w:rsid w:val="008B5A30"/>
    <w:rsid w:val="008C0A65"/>
    <w:rsid w:val="008C265F"/>
    <w:rsid w:val="008C3481"/>
    <w:rsid w:val="008C6A06"/>
    <w:rsid w:val="008C71D1"/>
    <w:rsid w:val="008D164E"/>
    <w:rsid w:val="008D2B07"/>
    <w:rsid w:val="008D5FD5"/>
    <w:rsid w:val="008F3C81"/>
    <w:rsid w:val="008F4C0A"/>
    <w:rsid w:val="008F6CFB"/>
    <w:rsid w:val="008F79A2"/>
    <w:rsid w:val="009033B1"/>
    <w:rsid w:val="00903973"/>
    <w:rsid w:val="009046AE"/>
    <w:rsid w:val="00911891"/>
    <w:rsid w:val="00913D02"/>
    <w:rsid w:val="00934603"/>
    <w:rsid w:val="009371EF"/>
    <w:rsid w:val="009411C3"/>
    <w:rsid w:val="00943D60"/>
    <w:rsid w:val="00947805"/>
    <w:rsid w:val="00950A0B"/>
    <w:rsid w:val="0095344F"/>
    <w:rsid w:val="00956A93"/>
    <w:rsid w:val="0096697F"/>
    <w:rsid w:val="00971263"/>
    <w:rsid w:val="00977026"/>
    <w:rsid w:val="00987994"/>
    <w:rsid w:val="0099068F"/>
    <w:rsid w:val="00996E69"/>
    <w:rsid w:val="00997C42"/>
    <w:rsid w:val="009A3155"/>
    <w:rsid w:val="009A3B2D"/>
    <w:rsid w:val="009B28ED"/>
    <w:rsid w:val="009B4A7C"/>
    <w:rsid w:val="009C0C70"/>
    <w:rsid w:val="009C5E13"/>
    <w:rsid w:val="009C6894"/>
    <w:rsid w:val="009C7B46"/>
    <w:rsid w:val="009D14A0"/>
    <w:rsid w:val="009D48AE"/>
    <w:rsid w:val="009D7698"/>
    <w:rsid w:val="009E10F8"/>
    <w:rsid w:val="009E18F2"/>
    <w:rsid w:val="009E1C32"/>
    <w:rsid w:val="009F2869"/>
    <w:rsid w:val="00A051EF"/>
    <w:rsid w:val="00A21DDC"/>
    <w:rsid w:val="00A23E7F"/>
    <w:rsid w:val="00A25AAD"/>
    <w:rsid w:val="00A26D67"/>
    <w:rsid w:val="00A419C6"/>
    <w:rsid w:val="00A42C15"/>
    <w:rsid w:val="00A42F5D"/>
    <w:rsid w:val="00A55A04"/>
    <w:rsid w:val="00A60BCC"/>
    <w:rsid w:val="00A63AC2"/>
    <w:rsid w:val="00A63BC0"/>
    <w:rsid w:val="00A64ED4"/>
    <w:rsid w:val="00A709E4"/>
    <w:rsid w:val="00A74A68"/>
    <w:rsid w:val="00A75C73"/>
    <w:rsid w:val="00A818F9"/>
    <w:rsid w:val="00A83B73"/>
    <w:rsid w:val="00A97A89"/>
    <w:rsid w:val="00AA11CE"/>
    <w:rsid w:val="00AB3E02"/>
    <w:rsid w:val="00AC0EA5"/>
    <w:rsid w:val="00AC2A3A"/>
    <w:rsid w:val="00AC48E1"/>
    <w:rsid w:val="00AD0309"/>
    <w:rsid w:val="00AD71EA"/>
    <w:rsid w:val="00AF0CD7"/>
    <w:rsid w:val="00AF161D"/>
    <w:rsid w:val="00AF34AE"/>
    <w:rsid w:val="00B04AEB"/>
    <w:rsid w:val="00B05BA8"/>
    <w:rsid w:val="00B12CCC"/>
    <w:rsid w:val="00B24734"/>
    <w:rsid w:val="00B24C3E"/>
    <w:rsid w:val="00B322E5"/>
    <w:rsid w:val="00B32B25"/>
    <w:rsid w:val="00B333EC"/>
    <w:rsid w:val="00B4561E"/>
    <w:rsid w:val="00B45CD7"/>
    <w:rsid w:val="00B4712D"/>
    <w:rsid w:val="00B51ED8"/>
    <w:rsid w:val="00B54BBC"/>
    <w:rsid w:val="00B5564A"/>
    <w:rsid w:val="00B6028F"/>
    <w:rsid w:val="00B62970"/>
    <w:rsid w:val="00B778E6"/>
    <w:rsid w:val="00BA2C6E"/>
    <w:rsid w:val="00BA32D8"/>
    <w:rsid w:val="00BB0A7E"/>
    <w:rsid w:val="00BB2AA1"/>
    <w:rsid w:val="00BC1D94"/>
    <w:rsid w:val="00BD00AD"/>
    <w:rsid w:val="00BD201D"/>
    <w:rsid w:val="00BD225F"/>
    <w:rsid w:val="00BD2D9C"/>
    <w:rsid w:val="00BD2E78"/>
    <w:rsid w:val="00BD51CD"/>
    <w:rsid w:val="00BD66AB"/>
    <w:rsid w:val="00BE764B"/>
    <w:rsid w:val="00BF1C36"/>
    <w:rsid w:val="00BF7550"/>
    <w:rsid w:val="00C06A68"/>
    <w:rsid w:val="00C154C9"/>
    <w:rsid w:val="00C2034A"/>
    <w:rsid w:val="00C209D6"/>
    <w:rsid w:val="00C2218B"/>
    <w:rsid w:val="00C32FB6"/>
    <w:rsid w:val="00C45D33"/>
    <w:rsid w:val="00C516C2"/>
    <w:rsid w:val="00C60DDE"/>
    <w:rsid w:val="00C61092"/>
    <w:rsid w:val="00C66FD0"/>
    <w:rsid w:val="00C6745F"/>
    <w:rsid w:val="00C7090A"/>
    <w:rsid w:val="00C740FC"/>
    <w:rsid w:val="00C84343"/>
    <w:rsid w:val="00C86D3E"/>
    <w:rsid w:val="00C90B5B"/>
    <w:rsid w:val="00CB0B3F"/>
    <w:rsid w:val="00CB3A49"/>
    <w:rsid w:val="00CB7642"/>
    <w:rsid w:val="00CC5F38"/>
    <w:rsid w:val="00CD2F69"/>
    <w:rsid w:val="00CD629A"/>
    <w:rsid w:val="00CD66A6"/>
    <w:rsid w:val="00CE1375"/>
    <w:rsid w:val="00CE5E8D"/>
    <w:rsid w:val="00CF0CBB"/>
    <w:rsid w:val="00CF3190"/>
    <w:rsid w:val="00CF38C6"/>
    <w:rsid w:val="00CF4346"/>
    <w:rsid w:val="00D0324E"/>
    <w:rsid w:val="00D04719"/>
    <w:rsid w:val="00D04BA9"/>
    <w:rsid w:val="00D13CAB"/>
    <w:rsid w:val="00D170AC"/>
    <w:rsid w:val="00D371A9"/>
    <w:rsid w:val="00D40EFC"/>
    <w:rsid w:val="00D521A0"/>
    <w:rsid w:val="00D538D3"/>
    <w:rsid w:val="00D577CB"/>
    <w:rsid w:val="00D6155D"/>
    <w:rsid w:val="00D63C45"/>
    <w:rsid w:val="00D701F3"/>
    <w:rsid w:val="00D734B4"/>
    <w:rsid w:val="00D742DC"/>
    <w:rsid w:val="00D77AB8"/>
    <w:rsid w:val="00D81836"/>
    <w:rsid w:val="00D86912"/>
    <w:rsid w:val="00D86E0B"/>
    <w:rsid w:val="00D87C6C"/>
    <w:rsid w:val="00D94918"/>
    <w:rsid w:val="00D97D4C"/>
    <w:rsid w:val="00DA591B"/>
    <w:rsid w:val="00DA7AFC"/>
    <w:rsid w:val="00DB30F1"/>
    <w:rsid w:val="00DB5607"/>
    <w:rsid w:val="00DC3A11"/>
    <w:rsid w:val="00DC44B8"/>
    <w:rsid w:val="00DC4A3B"/>
    <w:rsid w:val="00DC607F"/>
    <w:rsid w:val="00DD2828"/>
    <w:rsid w:val="00DD3956"/>
    <w:rsid w:val="00DE774B"/>
    <w:rsid w:val="00DF11DE"/>
    <w:rsid w:val="00DF2614"/>
    <w:rsid w:val="00DF6A78"/>
    <w:rsid w:val="00E000CF"/>
    <w:rsid w:val="00E062FF"/>
    <w:rsid w:val="00E124B2"/>
    <w:rsid w:val="00E136E9"/>
    <w:rsid w:val="00E24B35"/>
    <w:rsid w:val="00E3245D"/>
    <w:rsid w:val="00E337CB"/>
    <w:rsid w:val="00E41F19"/>
    <w:rsid w:val="00E43852"/>
    <w:rsid w:val="00E43AF2"/>
    <w:rsid w:val="00E45E48"/>
    <w:rsid w:val="00E535A2"/>
    <w:rsid w:val="00E57244"/>
    <w:rsid w:val="00E605A9"/>
    <w:rsid w:val="00E645A1"/>
    <w:rsid w:val="00E66605"/>
    <w:rsid w:val="00E718F8"/>
    <w:rsid w:val="00E73B35"/>
    <w:rsid w:val="00E80A43"/>
    <w:rsid w:val="00E86190"/>
    <w:rsid w:val="00E902F8"/>
    <w:rsid w:val="00E95DDC"/>
    <w:rsid w:val="00E9628C"/>
    <w:rsid w:val="00E96F55"/>
    <w:rsid w:val="00E97D73"/>
    <w:rsid w:val="00EA5B41"/>
    <w:rsid w:val="00EA7BCA"/>
    <w:rsid w:val="00EB3583"/>
    <w:rsid w:val="00EC08E0"/>
    <w:rsid w:val="00EC23DC"/>
    <w:rsid w:val="00EC5938"/>
    <w:rsid w:val="00EC5C55"/>
    <w:rsid w:val="00ED3FAA"/>
    <w:rsid w:val="00EE6A50"/>
    <w:rsid w:val="00EF2B61"/>
    <w:rsid w:val="00F02B02"/>
    <w:rsid w:val="00F047D7"/>
    <w:rsid w:val="00F07263"/>
    <w:rsid w:val="00F07C2E"/>
    <w:rsid w:val="00F10541"/>
    <w:rsid w:val="00F167F1"/>
    <w:rsid w:val="00F21AC2"/>
    <w:rsid w:val="00F22E6B"/>
    <w:rsid w:val="00F326FF"/>
    <w:rsid w:val="00F34714"/>
    <w:rsid w:val="00F37243"/>
    <w:rsid w:val="00F4442D"/>
    <w:rsid w:val="00F517B3"/>
    <w:rsid w:val="00F60538"/>
    <w:rsid w:val="00F60FA3"/>
    <w:rsid w:val="00F63967"/>
    <w:rsid w:val="00F66111"/>
    <w:rsid w:val="00F766D0"/>
    <w:rsid w:val="00F76A47"/>
    <w:rsid w:val="00F81BC0"/>
    <w:rsid w:val="00F82D81"/>
    <w:rsid w:val="00F86262"/>
    <w:rsid w:val="00F86C5D"/>
    <w:rsid w:val="00F8758B"/>
    <w:rsid w:val="00F87E6D"/>
    <w:rsid w:val="00F90B07"/>
    <w:rsid w:val="00F93058"/>
    <w:rsid w:val="00F93BC3"/>
    <w:rsid w:val="00F940D3"/>
    <w:rsid w:val="00FA5BA4"/>
    <w:rsid w:val="00FA5FFD"/>
    <w:rsid w:val="00FA7C29"/>
    <w:rsid w:val="00FB144B"/>
    <w:rsid w:val="00FC12A6"/>
    <w:rsid w:val="00FD254A"/>
    <w:rsid w:val="00FD49D4"/>
    <w:rsid w:val="00FE2658"/>
    <w:rsid w:val="00FE4A76"/>
    <w:rsid w:val="00FF73D4"/>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A70C"/>
  <w15:chartTrackingRefBased/>
  <w15:docId w15:val="{AC047A90-D561-4C21-818A-405FB51E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atentStyles>
  <w:style w:type="paragraph" w:default="1" w:styleId="Normal">
    <w:name w:val="Normal"/>
    <w:qFormat/>
  </w:style>
  <w:style w:type="paragraph" w:styleId="Heading6">
    <w:name w:val="heading 6"/>
    <w:basedOn w:val="Normal"/>
    <w:link w:val="Heading6Char"/>
    <w:uiPriority w:val="9"/>
    <w:qFormat/>
    <w:rsid w:val="00D742DC"/>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742DC"/>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semiHidden/>
    <w:unhideWhenUsed/>
    <w:rsid w:val="00D742DC"/>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D742DC"/>
    <w:rPr>
      <w:rFonts w:ascii="Arial" w:hAnsi="Arial" w:cs="Arial" w:hint="default"/>
      <w:strike w:val="0"/>
      <w:dstrike w:val="0"/>
      <w:color w:val="800080"/>
      <w:u w:val="single"/>
      <w:effect w:val="none"/>
    </w:rPr>
  </w:style>
  <w:style w:type="paragraph" w:customStyle="1" w:styleId="singl">
    <w:name w:val="singl"/>
    <w:basedOn w:val="Normal"/>
    <w:rsid w:val="00D742DC"/>
    <w:pPr>
      <w:spacing w:after="24" w:line="240" w:lineRule="auto"/>
    </w:pPr>
    <w:rPr>
      <w:rFonts w:ascii="Arial" w:eastAsia="Times New Roman" w:hAnsi="Arial" w:cs="Arial"/>
      <w:lang w:eastAsia="en-GB"/>
    </w:rPr>
  </w:style>
  <w:style w:type="paragraph" w:customStyle="1" w:styleId="tabelamolovani">
    <w:name w:val="tabelamolovani"/>
    <w:basedOn w:val="Normal"/>
    <w:rsid w:val="00D742DC"/>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en-GB"/>
    </w:rPr>
  </w:style>
  <w:style w:type="paragraph" w:customStyle="1" w:styleId="normalred">
    <w:name w:val="normal_red"/>
    <w:basedOn w:val="Normal"/>
    <w:rsid w:val="00D742DC"/>
    <w:pPr>
      <w:spacing w:before="100" w:beforeAutospacing="1" w:after="100" w:afterAutospacing="1" w:line="240" w:lineRule="auto"/>
    </w:pPr>
    <w:rPr>
      <w:rFonts w:ascii="Arial" w:eastAsia="Times New Roman" w:hAnsi="Arial" w:cs="Arial"/>
      <w:color w:val="FF0000"/>
      <w:lang w:eastAsia="en-GB"/>
    </w:rPr>
  </w:style>
  <w:style w:type="paragraph" w:customStyle="1" w:styleId="normalgreenback">
    <w:name w:val="normal_greenback"/>
    <w:basedOn w:val="Normal"/>
    <w:rsid w:val="00D742DC"/>
    <w:pPr>
      <w:shd w:val="clear" w:color="auto" w:fill="33FF33"/>
      <w:spacing w:before="100" w:beforeAutospacing="1" w:after="100" w:afterAutospacing="1" w:line="240" w:lineRule="auto"/>
    </w:pPr>
    <w:rPr>
      <w:rFonts w:ascii="Arial" w:eastAsia="Times New Roman" w:hAnsi="Arial" w:cs="Arial"/>
      <w:lang w:eastAsia="en-GB"/>
    </w:rPr>
  </w:style>
  <w:style w:type="paragraph" w:customStyle="1" w:styleId="clan">
    <w:name w:val="clan"/>
    <w:basedOn w:val="Normal"/>
    <w:rsid w:val="00D742DC"/>
    <w:pPr>
      <w:spacing w:before="240" w:after="120" w:line="240" w:lineRule="auto"/>
      <w:jc w:val="center"/>
    </w:pPr>
    <w:rPr>
      <w:rFonts w:ascii="Arial" w:eastAsia="Times New Roman" w:hAnsi="Arial" w:cs="Arial"/>
      <w:b/>
      <w:bCs/>
      <w:sz w:val="24"/>
      <w:szCs w:val="24"/>
      <w:lang w:eastAsia="en-GB"/>
    </w:rPr>
  </w:style>
  <w:style w:type="paragraph" w:customStyle="1" w:styleId="simboli">
    <w:name w:val="simboli"/>
    <w:basedOn w:val="Normal"/>
    <w:rsid w:val="00D742DC"/>
    <w:pPr>
      <w:spacing w:before="100" w:beforeAutospacing="1" w:after="100" w:afterAutospacing="1" w:line="240" w:lineRule="auto"/>
    </w:pPr>
    <w:rPr>
      <w:rFonts w:ascii="Symbol" w:eastAsia="Times New Roman" w:hAnsi="Symbol" w:cs="Times New Roman"/>
      <w:lang w:eastAsia="en-GB"/>
    </w:rPr>
  </w:style>
  <w:style w:type="paragraph" w:customStyle="1" w:styleId="simboliindeks">
    <w:name w:val="simboliindeks"/>
    <w:basedOn w:val="Normal"/>
    <w:rsid w:val="00D742DC"/>
    <w:pPr>
      <w:spacing w:before="100" w:beforeAutospacing="1" w:after="100" w:afterAutospacing="1" w:line="240" w:lineRule="auto"/>
    </w:pPr>
    <w:rPr>
      <w:rFonts w:ascii="Symbol" w:eastAsia="Times New Roman" w:hAnsi="Symbol" w:cs="Times New Roman"/>
      <w:sz w:val="24"/>
      <w:szCs w:val="24"/>
      <w:vertAlign w:val="subscript"/>
      <w:lang w:eastAsia="en-GB"/>
    </w:rPr>
  </w:style>
  <w:style w:type="paragraph" w:customStyle="1" w:styleId="Normal1">
    <w:name w:val="Normal1"/>
    <w:basedOn w:val="Normal"/>
    <w:rsid w:val="00D742DC"/>
    <w:pPr>
      <w:spacing w:before="100" w:beforeAutospacing="1" w:after="100" w:afterAutospacing="1" w:line="240" w:lineRule="auto"/>
    </w:pPr>
    <w:rPr>
      <w:rFonts w:ascii="Arial" w:eastAsia="Times New Roman" w:hAnsi="Arial" w:cs="Arial"/>
      <w:lang w:eastAsia="en-GB"/>
    </w:rPr>
  </w:style>
  <w:style w:type="paragraph" w:customStyle="1" w:styleId="normaltd">
    <w:name w:val="normaltd"/>
    <w:basedOn w:val="Normal"/>
    <w:rsid w:val="00D742DC"/>
    <w:pPr>
      <w:spacing w:before="100" w:beforeAutospacing="1" w:after="100" w:afterAutospacing="1" w:line="240" w:lineRule="auto"/>
      <w:jc w:val="right"/>
    </w:pPr>
    <w:rPr>
      <w:rFonts w:ascii="Arial" w:eastAsia="Times New Roman" w:hAnsi="Arial" w:cs="Arial"/>
      <w:lang w:eastAsia="en-GB"/>
    </w:rPr>
  </w:style>
  <w:style w:type="paragraph" w:customStyle="1" w:styleId="normaltdb">
    <w:name w:val="normaltdb"/>
    <w:basedOn w:val="Normal"/>
    <w:rsid w:val="00D742DC"/>
    <w:pPr>
      <w:spacing w:before="100" w:beforeAutospacing="1" w:after="100" w:afterAutospacing="1" w:line="240" w:lineRule="auto"/>
      <w:jc w:val="right"/>
    </w:pPr>
    <w:rPr>
      <w:rFonts w:ascii="Arial" w:eastAsia="Times New Roman" w:hAnsi="Arial" w:cs="Arial"/>
      <w:b/>
      <w:bCs/>
      <w:lang w:eastAsia="en-GB"/>
    </w:rPr>
  </w:style>
  <w:style w:type="paragraph" w:customStyle="1" w:styleId="samostalni">
    <w:name w:val="samostalni"/>
    <w:basedOn w:val="Normal"/>
    <w:rsid w:val="00D742DC"/>
    <w:pPr>
      <w:spacing w:before="100" w:beforeAutospacing="1" w:after="100" w:afterAutospacing="1" w:line="240" w:lineRule="auto"/>
      <w:jc w:val="center"/>
    </w:pPr>
    <w:rPr>
      <w:rFonts w:ascii="Arial" w:eastAsia="Times New Roman" w:hAnsi="Arial" w:cs="Arial"/>
      <w:b/>
      <w:bCs/>
      <w:i/>
      <w:iCs/>
      <w:sz w:val="24"/>
      <w:szCs w:val="24"/>
      <w:lang w:eastAsia="en-GB"/>
    </w:rPr>
  </w:style>
  <w:style w:type="paragraph" w:customStyle="1" w:styleId="samostalni1">
    <w:name w:val="samostalni1"/>
    <w:basedOn w:val="Normal"/>
    <w:rsid w:val="00D742DC"/>
    <w:pPr>
      <w:spacing w:before="100" w:beforeAutospacing="1" w:after="100" w:afterAutospacing="1" w:line="240" w:lineRule="auto"/>
      <w:jc w:val="center"/>
    </w:pPr>
    <w:rPr>
      <w:rFonts w:ascii="Arial" w:eastAsia="Times New Roman" w:hAnsi="Arial" w:cs="Arial"/>
      <w:i/>
      <w:iCs/>
      <w:lang w:eastAsia="en-GB"/>
    </w:rPr>
  </w:style>
  <w:style w:type="paragraph" w:customStyle="1" w:styleId="tabelaobrazac">
    <w:name w:val="tabelaobrazac"/>
    <w:basedOn w:val="Normal"/>
    <w:rsid w:val="00D742DC"/>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en-GB"/>
    </w:rPr>
  </w:style>
  <w:style w:type="paragraph" w:customStyle="1" w:styleId="tabelanaslov">
    <w:name w:val="tabelanaslov"/>
    <w:basedOn w:val="Normal"/>
    <w:rsid w:val="00D742DC"/>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en-GB"/>
    </w:rPr>
  </w:style>
  <w:style w:type="paragraph" w:customStyle="1" w:styleId="tabelasm">
    <w:name w:val="tabela_sm"/>
    <w:basedOn w:val="Normal"/>
    <w:rsid w:val="00D742DC"/>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en-GB"/>
    </w:rPr>
  </w:style>
  <w:style w:type="paragraph" w:customStyle="1" w:styleId="tabelasp">
    <w:name w:val="tabela_sp"/>
    <w:basedOn w:val="Normal"/>
    <w:rsid w:val="00D742DC"/>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en-GB"/>
    </w:rPr>
  </w:style>
  <w:style w:type="paragraph" w:customStyle="1" w:styleId="tabelact">
    <w:name w:val="tabela_ct"/>
    <w:basedOn w:val="Normal"/>
    <w:rsid w:val="00D742DC"/>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en-GB"/>
    </w:rPr>
  </w:style>
  <w:style w:type="paragraph" w:customStyle="1" w:styleId="naslov1">
    <w:name w:val="naslov1"/>
    <w:basedOn w:val="Normal"/>
    <w:rsid w:val="00D742DC"/>
    <w:pP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naslov2">
    <w:name w:val="naslov2"/>
    <w:basedOn w:val="Normal"/>
    <w:rsid w:val="00D742DC"/>
    <w:pPr>
      <w:spacing w:before="100" w:beforeAutospacing="1" w:after="100" w:afterAutospacing="1" w:line="240" w:lineRule="auto"/>
      <w:jc w:val="center"/>
    </w:pPr>
    <w:rPr>
      <w:rFonts w:ascii="Arial" w:eastAsia="Times New Roman" w:hAnsi="Arial" w:cs="Arial"/>
      <w:b/>
      <w:bCs/>
      <w:sz w:val="29"/>
      <w:szCs w:val="29"/>
      <w:lang w:eastAsia="en-GB"/>
    </w:rPr>
  </w:style>
  <w:style w:type="paragraph" w:customStyle="1" w:styleId="naslov3">
    <w:name w:val="naslov3"/>
    <w:basedOn w:val="Normal"/>
    <w:rsid w:val="00D742DC"/>
    <w:pPr>
      <w:spacing w:before="100" w:beforeAutospacing="1" w:after="100" w:afterAutospacing="1" w:line="240" w:lineRule="auto"/>
      <w:jc w:val="center"/>
    </w:pPr>
    <w:rPr>
      <w:rFonts w:ascii="Arial" w:eastAsia="Times New Roman" w:hAnsi="Arial" w:cs="Arial"/>
      <w:b/>
      <w:bCs/>
      <w:sz w:val="23"/>
      <w:szCs w:val="23"/>
      <w:lang w:eastAsia="en-GB"/>
    </w:rPr>
  </w:style>
  <w:style w:type="paragraph" w:customStyle="1" w:styleId="normaluvuceni">
    <w:name w:val="normal_uvuceni"/>
    <w:basedOn w:val="Normal"/>
    <w:rsid w:val="00D742DC"/>
    <w:pPr>
      <w:spacing w:before="100" w:beforeAutospacing="1" w:after="100" w:afterAutospacing="1" w:line="240" w:lineRule="auto"/>
      <w:ind w:left="1134" w:hanging="142"/>
    </w:pPr>
    <w:rPr>
      <w:rFonts w:ascii="Arial" w:eastAsia="Times New Roman" w:hAnsi="Arial" w:cs="Arial"/>
      <w:lang w:eastAsia="en-GB"/>
    </w:rPr>
  </w:style>
  <w:style w:type="paragraph" w:customStyle="1" w:styleId="normaluvuceni2">
    <w:name w:val="normal_uvuceni2"/>
    <w:basedOn w:val="Normal"/>
    <w:rsid w:val="00D742DC"/>
    <w:pPr>
      <w:spacing w:before="100" w:beforeAutospacing="1" w:after="100" w:afterAutospacing="1" w:line="240" w:lineRule="auto"/>
      <w:ind w:left="1701" w:hanging="227"/>
    </w:pPr>
    <w:rPr>
      <w:rFonts w:ascii="Arial" w:eastAsia="Times New Roman" w:hAnsi="Arial" w:cs="Arial"/>
      <w:lang w:eastAsia="en-GB"/>
    </w:rPr>
  </w:style>
  <w:style w:type="paragraph" w:customStyle="1" w:styleId="normaluvuceni3">
    <w:name w:val="normal_uvuceni3"/>
    <w:basedOn w:val="Normal"/>
    <w:rsid w:val="00D742DC"/>
    <w:pPr>
      <w:spacing w:before="100" w:beforeAutospacing="1" w:after="100" w:afterAutospacing="1" w:line="240" w:lineRule="auto"/>
      <w:ind w:left="992"/>
    </w:pPr>
    <w:rPr>
      <w:rFonts w:ascii="Arial" w:eastAsia="Times New Roman" w:hAnsi="Arial" w:cs="Arial"/>
      <w:lang w:eastAsia="en-GB"/>
    </w:rPr>
  </w:style>
  <w:style w:type="paragraph" w:customStyle="1" w:styleId="naslovpropisa1">
    <w:name w:val="naslovpropisa1"/>
    <w:basedOn w:val="Normal"/>
    <w:rsid w:val="00D742DC"/>
    <w:pPr>
      <w:spacing w:before="100" w:beforeAutospacing="1" w:after="100" w:afterAutospacing="1" w:line="240" w:lineRule="auto"/>
      <w:ind w:right="975"/>
      <w:jc w:val="center"/>
    </w:pPr>
    <w:rPr>
      <w:rFonts w:ascii="Arial" w:eastAsia="Times New Roman" w:hAnsi="Arial" w:cs="Arial"/>
      <w:b/>
      <w:bCs/>
      <w:color w:val="FFE8BF"/>
      <w:sz w:val="36"/>
      <w:szCs w:val="36"/>
      <w:lang w:eastAsia="en-GB"/>
    </w:rPr>
  </w:style>
  <w:style w:type="paragraph" w:customStyle="1" w:styleId="naslovpropisa1a">
    <w:name w:val="naslovpropisa1a"/>
    <w:basedOn w:val="Normal"/>
    <w:rsid w:val="00D742DC"/>
    <w:pPr>
      <w:spacing w:before="100" w:beforeAutospacing="1" w:after="100" w:afterAutospacing="1" w:line="240" w:lineRule="auto"/>
      <w:ind w:right="975"/>
      <w:jc w:val="center"/>
    </w:pPr>
    <w:rPr>
      <w:rFonts w:ascii="Arial" w:eastAsia="Times New Roman" w:hAnsi="Arial" w:cs="Arial"/>
      <w:b/>
      <w:bCs/>
      <w:color w:val="FFFFFF"/>
      <w:sz w:val="34"/>
      <w:szCs w:val="34"/>
      <w:lang w:eastAsia="en-GB"/>
    </w:rPr>
  </w:style>
  <w:style w:type="paragraph" w:customStyle="1" w:styleId="podnaslovpropisa">
    <w:name w:val="podnaslovpropisa"/>
    <w:basedOn w:val="Normal"/>
    <w:rsid w:val="00D742DC"/>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en-GB"/>
    </w:rPr>
  </w:style>
  <w:style w:type="paragraph" w:customStyle="1" w:styleId="naslov4">
    <w:name w:val="naslov4"/>
    <w:basedOn w:val="Normal"/>
    <w:rsid w:val="00D742DC"/>
    <w:pPr>
      <w:spacing w:before="100" w:beforeAutospacing="1" w:after="100" w:afterAutospacing="1" w:line="240" w:lineRule="auto"/>
      <w:jc w:val="center"/>
    </w:pPr>
    <w:rPr>
      <w:rFonts w:ascii="Arial" w:eastAsia="Times New Roman" w:hAnsi="Arial" w:cs="Arial"/>
      <w:b/>
      <w:bCs/>
      <w:lang w:eastAsia="en-GB"/>
    </w:rPr>
  </w:style>
  <w:style w:type="paragraph" w:customStyle="1" w:styleId="naslov5">
    <w:name w:val="naslov5"/>
    <w:basedOn w:val="Normal"/>
    <w:rsid w:val="00D742DC"/>
    <w:pPr>
      <w:spacing w:before="100" w:beforeAutospacing="1" w:after="100" w:afterAutospacing="1" w:line="240" w:lineRule="auto"/>
      <w:jc w:val="center"/>
    </w:pPr>
    <w:rPr>
      <w:rFonts w:ascii="Arial" w:eastAsia="Times New Roman" w:hAnsi="Arial" w:cs="Arial"/>
      <w:b/>
      <w:bCs/>
      <w:lang w:eastAsia="en-GB"/>
    </w:rPr>
  </w:style>
  <w:style w:type="paragraph" w:customStyle="1" w:styleId="normalbold">
    <w:name w:val="normalbold"/>
    <w:basedOn w:val="Normal"/>
    <w:rsid w:val="00D742DC"/>
    <w:pPr>
      <w:spacing w:before="100" w:beforeAutospacing="1" w:after="100" w:afterAutospacing="1" w:line="240" w:lineRule="auto"/>
    </w:pPr>
    <w:rPr>
      <w:rFonts w:ascii="Arial" w:eastAsia="Times New Roman" w:hAnsi="Arial" w:cs="Arial"/>
      <w:b/>
      <w:bCs/>
      <w:lang w:eastAsia="en-GB"/>
    </w:rPr>
  </w:style>
  <w:style w:type="paragraph" w:customStyle="1" w:styleId="normalboldct">
    <w:name w:val="normalboldct"/>
    <w:basedOn w:val="Normal"/>
    <w:rsid w:val="00D742DC"/>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normalbolditalic">
    <w:name w:val="normalbolditalic"/>
    <w:basedOn w:val="Normal"/>
    <w:rsid w:val="00D742DC"/>
    <w:pPr>
      <w:spacing w:before="100" w:beforeAutospacing="1" w:after="100" w:afterAutospacing="1" w:line="240" w:lineRule="auto"/>
    </w:pPr>
    <w:rPr>
      <w:rFonts w:ascii="Arial" w:eastAsia="Times New Roman" w:hAnsi="Arial" w:cs="Arial"/>
      <w:b/>
      <w:bCs/>
      <w:i/>
      <w:iCs/>
      <w:lang w:eastAsia="en-GB"/>
    </w:rPr>
  </w:style>
  <w:style w:type="paragraph" w:customStyle="1" w:styleId="normalboldcentar">
    <w:name w:val="normalboldcentar"/>
    <w:basedOn w:val="Normal"/>
    <w:rsid w:val="00D742DC"/>
    <w:pPr>
      <w:spacing w:before="100" w:beforeAutospacing="1" w:after="100" w:afterAutospacing="1" w:line="240" w:lineRule="auto"/>
      <w:jc w:val="center"/>
    </w:pPr>
    <w:rPr>
      <w:rFonts w:ascii="Arial" w:eastAsia="Times New Roman" w:hAnsi="Arial" w:cs="Arial"/>
      <w:b/>
      <w:bCs/>
      <w:lang w:eastAsia="en-GB"/>
    </w:rPr>
  </w:style>
  <w:style w:type="paragraph" w:customStyle="1" w:styleId="stepen">
    <w:name w:val="stepen"/>
    <w:basedOn w:val="Normal"/>
    <w:rsid w:val="00D742DC"/>
    <w:pPr>
      <w:spacing w:before="100" w:beforeAutospacing="1" w:after="100" w:afterAutospacing="1" w:line="240" w:lineRule="auto"/>
    </w:pPr>
    <w:rPr>
      <w:rFonts w:ascii="Times New Roman" w:eastAsia="Times New Roman" w:hAnsi="Times New Roman" w:cs="Times New Roman"/>
      <w:sz w:val="15"/>
      <w:szCs w:val="15"/>
      <w:vertAlign w:val="superscript"/>
      <w:lang w:eastAsia="en-GB"/>
    </w:rPr>
  </w:style>
  <w:style w:type="paragraph" w:customStyle="1" w:styleId="indeks">
    <w:name w:val="indeks"/>
    <w:basedOn w:val="Normal"/>
    <w:rsid w:val="00D742DC"/>
    <w:pPr>
      <w:spacing w:before="100" w:beforeAutospacing="1" w:after="100" w:afterAutospacing="1" w:line="240" w:lineRule="auto"/>
    </w:pPr>
    <w:rPr>
      <w:rFonts w:ascii="Times New Roman" w:eastAsia="Times New Roman" w:hAnsi="Times New Roman" w:cs="Times New Roman"/>
      <w:sz w:val="15"/>
      <w:szCs w:val="15"/>
      <w:vertAlign w:val="subscript"/>
      <w:lang w:eastAsia="en-GB"/>
    </w:rPr>
  </w:style>
  <w:style w:type="paragraph" w:customStyle="1" w:styleId="tbezokvira">
    <w:name w:val="tbezokvira"/>
    <w:basedOn w:val="Normal"/>
    <w:rsid w:val="00D742DC"/>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slovlevo">
    <w:name w:val="naslovlevo"/>
    <w:basedOn w:val="Normal"/>
    <w:rsid w:val="00D742DC"/>
    <w:pPr>
      <w:spacing w:before="100" w:beforeAutospacing="1" w:after="100" w:afterAutospacing="1" w:line="240" w:lineRule="auto"/>
    </w:pPr>
    <w:rPr>
      <w:rFonts w:ascii="Arial" w:eastAsia="Times New Roman" w:hAnsi="Arial" w:cs="Arial"/>
      <w:b/>
      <w:bCs/>
      <w:sz w:val="26"/>
      <w:szCs w:val="26"/>
      <w:lang w:eastAsia="en-GB"/>
    </w:rPr>
  </w:style>
  <w:style w:type="paragraph" w:customStyle="1" w:styleId="bulletedni">
    <w:name w:val="bulletedni"/>
    <w:basedOn w:val="Normal"/>
    <w:rsid w:val="00D742DC"/>
    <w:pPr>
      <w:spacing w:before="100" w:beforeAutospacing="1" w:after="100" w:afterAutospacing="1" w:line="240" w:lineRule="auto"/>
    </w:pPr>
    <w:rPr>
      <w:rFonts w:ascii="Arial" w:eastAsia="Times New Roman" w:hAnsi="Arial" w:cs="Arial"/>
      <w:lang w:eastAsia="en-GB"/>
    </w:rPr>
  </w:style>
  <w:style w:type="paragraph" w:customStyle="1" w:styleId="normalpraksa">
    <w:name w:val="normalpraksa"/>
    <w:basedOn w:val="Normal"/>
    <w:rsid w:val="00D742DC"/>
    <w:pPr>
      <w:spacing w:before="100" w:beforeAutospacing="1" w:after="100" w:afterAutospacing="1" w:line="240" w:lineRule="auto"/>
    </w:pPr>
    <w:rPr>
      <w:rFonts w:ascii="Arial" w:eastAsia="Times New Roman" w:hAnsi="Arial" w:cs="Arial"/>
      <w:i/>
      <w:iCs/>
      <w:lang w:eastAsia="en-GB"/>
    </w:rPr>
  </w:style>
  <w:style w:type="paragraph" w:customStyle="1" w:styleId="normalctzaglavlje">
    <w:name w:val="normalctzaglavlje"/>
    <w:basedOn w:val="Normal"/>
    <w:rsid w:val="00D742DC"/>
    <w:pPr>
      <w:spacing w:before="100" w:beforeAutospacing="1" w:after="100" w:afterAutospacing="1" w:line="240" w:lineRule="auto"/>
    </w:pPr>
    <w:rPr>
      <w:rFonts w:ascii="Arial" w:eastAsia="Times New Roman" w:hAnsi="Arial" w:cs="Arial"/>
      <w:b/>
      <w:bCs/>
      <w:sz w:val="16"/>
      <w:szCs w:val="16"/>
      <w:lang w:eastAsia="en-GB"/>
    </w:rPr>
  </w:style>
  <w:style w:type="paragraph" w:customStyle="1" w:styleId="windings">
    <w:name w:val="windings"/>
    <w:basedOn w:val="Normal"/>
    <w:rsid w:val="00D742DC"/>
    <w:pPr>
      <w:spacing w:before="100" w:beforeAutospacing="1" w:after="100" w:afterAutospacing="1" w:line="240" w:lineRule="auto"/>
    </w:pPr>
    <w:rPr>
      <w:rFonts w:ascii="Wingdings" w:eastAsia="Times New Roman" w:hAnsi="Wingdings" w:cs="Times New Roman"/>
      <w:sz w:val="18"/>
      <w:szCs w:val="18"/>
      <w:lang w:eastAsia="en-GB"/>
    </w:rPr>
  </w:style>
  <w:style w:type="paragraph" w:customStyle="1" w:styleId="webdings">
    <w:name w:val="webdings"/>
    <w:basedOn w:val="Normal"/>
    <w:rsid w:val="00D742DC"/>
    <w:pPr>
      <w:spacing w:before="100" w:beforeAutospacing="1" w:after="100" w:afterAutospacing="1" w:line="240" w:lineRule="auto"/>
    </w:pPr>
    <w:rPr>
      <w:rFonts w:ascii="Webdings" w:eastAsia="Times New Roman" w:hAnsi="Webdings" w:cs="Times New Roman"/>
      <w:sz w:val="18"/>
      <w:szCs w:val="18"/>
      <w:lang w:eastAsia="en-GB"/>
    </w:rPr>
  </w:style>
  <w:style w:type="paragraph" w:customStyle="1" w:styleId="normalct">
    <w:name w:val="normalct"/>
    <w:basedOn w:val="Normal"/>
    <w:rsid w:val="00D742DC"/>
    <w:pPr>
      <w:spacing w:before="100" w:beforeAutospacing="1" w:after="100" w:afterAutospacing="1" w:line="240" w:lineRule="auto"/>
    </w:pPr>
    <w:rPr>
      <w:rFonts w:ascii="Arial" w:eastAsia="Times New Roman" w:hAnsi="Arial" w:cs="Arial"/>
      <w:sz w:val="16"/>
      <w:szCs w:val="16"/>
      <w:lang w:eastAsia="en-GB"/>
    </w:rPr>
  </w:style>
  <w:style w:type="paragraph" w:customStyle="1" w:styleId="tabelamala">
    <w:name w:val="tabela_mala"/>
    <w:basedOn w:val="Normal"/>
    <w:rsid w:val="00D74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menanaslov">
    <w:name w:val="izmena_naslov"/>
    <w:basedOn w:val="Normal"/>
    <w:rsid w:val="00D742DC"/>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izmenapodnaslov">
    <w:name w:val="izmena_podnaslov"/>
    <w:basedOn w:val="Normal"/>
    <w:rsid w:val="00D742D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izmenaclan">
    <w:name w:val="izmena_clan"/>
    <w:basedOn w:val="Normal"/>
    <w:rsid w:val="00D742DC"/>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izmenatekst">
    <w:name w:val="izmena_tekst"/>
    <w:basedOn w:val="Normal"/>
    <w:rsid w:val="00D74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centar">
    <w:name w:val="normalcentar"/>
    <w:basedOn w:val="Normal"/>
    <w:rsid w:val="00D742DC"/>
    <w:pPr>
      <w:spacing w:before="100" w:beforeAutospacing="1" w:after="100" w:afterAutospacing="1" w:line="240" w:lineRule="auto"/>
      <w:jc w:val="center"/>
    </w:pPr>
    <w:rPr>
      <w:rFonts w:ascii="Arial" w:eastAsia="Times New Roman" w:hAnsi="Arial" w:cs="Arial"/>
      <w:lang w:eastAsia="en-GB"/>
    </w:rPr>
  </w:style>
  <w:style w:type="paragraph" w:customStyle="1" w:styleId="normalcentaritalic">
    <w:name w:val="normalcentaritalic"/>
    <w:basedOn w:val="Normal"/>
    <w:rsid w:val="00D742DC"/>
    <w:pPr>
      <w:spacing w:before="100" w:beforeAutospacing="1" w:after="100" w:afterAutospacing="1" w:line="240" w:lineRule="auto"/>
      <w:jc w:val="center"/>
    </w:pPr>
    <w:rPr>
      <w:rFonts w:ascii="Arial" w:eastAsia="Times New Roman" w:hAnsi="Arial" w:cs="Arial"/>
      <w:i/>
      <w:iCs/>
      <w:lang w:eastAsia="en-GB"/>
    </w:rPr>
  </w:style>
  <w:style w:type="paragraph" w:customStyle="1" w:styleId="normalitalic">
    <w:name w:val="normalitalic"/>
    <w:basedOn w:val="Normal"/>
    <w:rsid w:val="00D742DC"/>
    <w:pPr>
      <w:spacing w:before="100" w:beforeAutospacing="1" w:after="100" w:afterAutospacing="1" w:line="240" w:lineRule="auto"/>
    </w:pPr>
    <w:rPr>
      <w:rFonts w:ascii="Arial" w:eastAsia="Times New Roman" w:hAnsi="Arial" w:cs="Arial"/>
      <w:i/>
      <w:iCs/>
      <w:lang w:eastAsia="en-GB"/>
    </w:rPr>
  </w:style>
  <w:style w:type="paragraph" w:customStyle="1" w:styleId="tsaokvirom">
    <w:name w:val="tsaokvirom"/>
    <w:basedOn w:val="Normal"/>
    <w:rsid w:val="00D742DC"/>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dole">
    <w:name w:val="t_okvirdole"/>
    <w:basedOn w:val="Normal"/>
    <w:rsid w:val="00D742DC"/>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gore">
    <w:name w:val="t_okvirgore"/>
    <w:basedOn w:val="Normal"/>
    <w:rsid w:val="00D742DC"/>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goredole">
    <w:name w:val="t_okvirgoredole"/>
    <w:basedOn w:val="Normal"/>
    <w:rsid w:val="00D742DC"/>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levo">
    <w:name w:val="t_okvirlevo"/>
    <w:basedOn w:val="Normal"/>
    <w:rsid w:val="00D742DC"/>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desno">
    <w:name w:val="t_okvirdesno"/>
    <w:basedOn w:val="Normal"/>
    <w:rsid w:val="00D742DC"/>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levodesno">
    <w:name w:val="t_okvirlevodesno"/>
    <w:basedOn w:val="Normal"/>
    <w:rsid w:val="00D742DC"/>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levodesnogore">
    <w:name w:val="t_okvirlevodesnogore"/>
    <w:basedOn w:val="Normal"/>
    <w:rsid w:val="00D742DC"/>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levodesnodole">
    <w:name w:val="t_okvirlevodesnodole"/>
    <w:basedOn w:val="Normal"/>
    <w:rsid w:val="00D742DC"/>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levodole">
    <w:name w:val="t_okvirlevodole"/>
    <w:basedOn w:val="Normal"/>
    <w:rsid w:val="00D742DC"/>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desnodole">
    <w:name w:val="t_okvirdesnodole"/>
    <w:basedOn w:val="Normal"/>
    <w:rsid w:val="00D742DC"/>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levogore">
    <w:name w:val="t_okvirlevogore"/>
    <w:basedOn w:val="Normal"/>
    <w:rsid w:val="00D742DC"/>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desnogore">
    <w:name w:val="t_okvirdesnogore"/>
    <w:basedOn w:val="Normal"/>
    <w:rsid w:val="00D742DC"/>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goredoledesno">
    <w:name w:val="t_okvirgoredoledesno"/>
    <w:basedOn w:val="Normal"/>
    <w:rsid w:val="00D742DC"/>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kvirgoredolelevo">
    <w:name w:val="t_okvirgoredolelevo"/>
    <w:basedOn w:val="Normal"/>
    <w:rsid w:val="00D742DC"/>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prored">
    <w:name w:val="normalprored"/>
    <w:basedOn w:val="Normal"/>
    <w:rsid w:val="00D742DC"/>
    <w:pPr>
      <w:spacing w:after="0" w:line="240" w:lineRule="auto"/>
    </w:pPr>
    <w:rPr>
      <w:rFonts w:ascii="Arial" w:eastAsia="Times New Roman" w:hAnsi="Arial" w:cs="Arial"/>
      <w:sz w:val="26"/>
      <w:szCs w:val="26"/>
      <w:lang w:eastAsia="en-GB"/>
    </w:rPr>
  </w:style>
  <w:style w:type="paragraph" w:customStyle="1" w:styleId="wyq010---deo">
    <w:name w:val="wyq010---deo"/>
    <w:basedOn w:val="Normal"/>
    <w:rsid w:val="00D742DC"/>
    <w:pPr>
      <w:spacing w:after="0" w:line="240" w:lineRule="auto"/>
      <w:jc w:val="center"/>
    </w:pPr>
    <w:rPr>
      <w:rFonts w:ascii="Arial" w:eastAsia="Times New Roman" w:hAnsi="Arial" w:cs="Arial"/>
      <w:b/>
      <w:bCs/>
      <w:sz w:val="36"/>
      <w:szCs w:val="36"/>
      <w:lang w:eastAsia="en-GB"/>
    </w:rPr>
  </w:style>
  <w:style w:type="paragraph" w:customStyle="1" w:styleId="wyq020---poddeo">
    <w:name w:val="wyq020---poddeo"/>
    <w:basedOn w:val="Normal"/>
    <w:rsid w:val="00D742DC"/>
    <w:pPr>
      <w:spacing w:after="0" w:line="240" w:lineRule="auto"/>
      <w:jc w:val="center"/>
    </w:pPr>
    <w:rPr>
      <w:rFonts w:ascii="Arial" w:eastAsia="Times New Roman" w:hAnsi="Arial" w:cs="Arial"/>
      <w:sz w:val="36"/>
      <w:szCs w:val="36"/>
      <w:lang w:eastAsia="en-GB"/>
    </w:rPr>
  </w:style>
  <w:style w:type="paragraph" w:customStyle="1" w:styleId="wyq030---glava">
    <w:name w:val="wyq030---glava"/>
    <w:basedOn w:val="Normal"/>
    <w:rsid w:val="00D742DC"/>
    <w:pPr>
      <w:spacing w:after="0" w:line="240" w:lineRule="auto"/>
      <w:jc w:val="center"/>
    </w:pPr>
    <w:rPr>
      <w:rFonts w:ascii="Arial" w:eastAsia="Times New Roman" w:hAnsi="Arial" w:cs="Arial"/>
      <w:b/>
      <w:bCs/>
      <w:sz w:val="34"/>
      <w:szCs w:val="34"/>
      <w:lang w:eastAsia="en-GB"/>
    </w:rPr>
  </w:style>
  <w:style w:type="paragraph" w:customStyle="1" w:styleId="wyq040---podglava-kurziv-bold">
    <w:name w:val="wyq040---podglava-kurziv-bold"/>
    <w:basedOn w:val="Normal"/>
    <w:rsid w:val="00D742DC"/>
    <w:pPr>
      <w:spacing w:after="0" w:line="240" w:lineRule="auto"/>
      <w:jc w:val="center"/>
    </w:pPr>
    <w:rPr>
      <w:rFonts w:ascii="Arial" w:eastAsia="Times New Roman" w:hAnsi="Arial" w:cs="Arial"/>
      <w:b/>
      <w:bCs/>
      <w:i/>
      <w:iCs/>
      <w:sz w:val="34"/>
      <w:szCs w:val="34"/>
      <w:lang w:eastAsia="en-GB"/>
    </w:rPr>
  </w:style>
  <w:style w:type="paragraph" w:customStyle="1" w:styleId="wyq045---podglava-kurziv">
    <w:name w:val="wyq045---podglava-kurziv"/>
    <w:basedOn w:val="Normal"/>
    <w:rsid w:val="00D742DC"/>
    <w:pPr>
      <w:spacing w:after="0" w:line="240" w:lineRule="auto"/>
      <w:jc w:val="center"/>
    </w:pPr>
    <w:rPr>
      <w:rFonts w:ascii="Arial" w:eastAsia="Times New Roman" w:hAnsi="Arial" w:cs="Arial"/>
      <w:i/>
      <w:iCs/>
      <w:sz w:val="34"/>
      <w:szCs w:val="34"/>
      <w:lang w:eastAsia="en-GB"/>
    </w:rPr>
  </w:style>
  <w:style w:type="paragraph" w:customStyle="1" w:styleId="wyq050---odeljak">
    <w:name w:val="wyq050---odeljak"/>
    <w:basedOn w:val="Normal"/>
    <w:rsid w:val="00D742DC"/>
    <w:pPr>
      <w:spacing w:after="0" w:line="240" w:lineRule="auto"/>
      <w:jc w:val="center"/>
    </w:pPr>
    <w:rPr>
      <w:rFonts w:ascii="Arial" w:eastAsia="Times New Roman" w:hAnsi="Arial" w:cs="Arial"/>
      <w:b/>
      <w:bCs/>
      <w:sz w:val="31"/>
      <w:szCs w:val="31"/>
      <w:lang w:eastAsia="en-GB"/>
    </w:rPr>
  </w:style>
  <w:style w:type="paragraph" w:customStyle="1" w:styleId="wyq060---pododeljak">
    <w:name w:val="wyq060---pododeljak"/>
    <w:basedOn w:val="Normal"/>
    <w:rsid w:val="00D742DC"/>
    <w:pPr>
      <w:spacing w:after="0" w:line="240" w:lineRule="auto"/>
      <w:jc w:val="center"/>
    </w:pPr>
    <w:rPr>
      <w:rFonts w:ascii="Arial" w:eastAsia="Times New Roman" w:hAnsi="Arial" w:cs="Arial"/>
      <w:sz w:val="31"/>
      <w:szCs w:val="31"/>
      <w:lang w:eastAsia="en-GB"/>
    </w:rPr>
  </w:style>
  <w:style w:type="paragraph" w:customStyle="1" w:styleId="wyq070---podpododeljak-kurziv">
    <w:name w:val="wyq070---podpododeljak-kurziv"/>
    <w:basedOn w:val="Normal"/>
    <w:rsid w:val="00D742DC"/>
    <w:pPr>
      <w:spacing w:after="0" w:line="240" w:lineRule="auto"/>
      <w:jc w:val="center"/>
    </w:pPr>
    <w:rPr>
      <w:rFonts w:ascii="Arial" w:eastAsia="Times New Roman" w:hAnsi="Arial" w:cs="Arial"/>
      <w:i/>
      <w:iCs/>
      <w:sz w:val="30"/>
      <w:szCs w:val="30"/>
      <w:lang w:eastAsia="en-GB"/>
    </w:rPr>
  </w:style>
  <w:style w:type="paragraph" w:customStyle="1" w:styleId="wyq080---odsek">
    <w:name w:val="wyq080---odsek"/>
    <w:basedOn w:val="Normal"/>
    <w:rsid w:val="00D742DC"/>
    <w:pPr>
      <w:spacing w:after="0" w:line="240" w:lineRule="auto"/>
      <w:jc w:val="center"/>
    </w:pPr>
    <w:rPr>
      <w:rFonts w:ascii="Arial" w:eastAsia="Times New Roman" w:hAnsi="Arial" w:cs="Arial"/>
      <w:b/>
      <w:bCs/>
      <w:sz w:val="29"/>
      <w:szCs w:val="29"/>
      <w:lang w:eastAsia="en-GB"/>
    </w:rPr>
  </w:style>
  <w:style w:type="paragraph" w:customStyle="1" w:styleId="wyq090---pododsek">
    <w:name w:val="wyq090---pododsek"/>
    <w:basedOn w:val="Normal"/>
    <w:rsid w:val="00D742DC"/>
    <w:pPr>
      <w:spacing w:after="0" w:line="240" w:lineRule="auto"/>
      <w:jc w:val="center"/>
    </w:pPr>
    <w:rPr>
      <w:rFonts w:ascii="Arial" w:eastAsia="Times New Roman" w:hAnsi="Arial" w:cs="Arial"/>
      <w:sz w:val="28"/>
      <w:szCs w:val="28"/>
      <w:lang w:eastAsia="en-GB"/>
    </w:rPr>
  </w:style>
  <w:style w:type="paragraph" w:customStyle="1" w:styleId="wyq100---naslov-grupe-clanova-kurziv">
    <w:name w:val="wyq100---naslov-grupe-clanova-kurziv"/>
    <w:basedOn w:val="Normal"/>
    <w:rsid w:val="00D742DC"/>
    <w:pPr>
      <w:spacing w:before="240" w:after="240" w:line="240" w:lineRule="auto"/>
      <w:jc w:val="center"/>
    </w:pPr>
    <w:rPr>
      <w:rFonts w:ascii="Arial" w:eastAsia="Times New Roman" w:hAnsi="Arial" w:cs="Arial"/>
      <w:b/>
      <w:bCs/>
      <w:i/>
      <w:iCs/>
      <w:sz w:val="24"/>
      <w:szCs w:val="24"/>
      <w:lang w:eastAsia="en-GB"/>
    </w:rPr>
  </w:style>
  <w:style w:type="paragraph" w:customStyle="1" w:styleId="wyq110---naslov-clana">
    <w:name w:val="wyq110---naslov-clana"/>
    <w:basedOn w:val="Normal"/>
    <w:rsid w:val="00D742DC"/>
    <w:pPr>
      <w:spacing w:before="240" w:after="240" w:line="240" w:lineRule="auto"/>
      <w:jc w:val="center"/>
    </w:pPr>
    <w:rPr>
      <w:rFonts w:ascii="Arial" w:eastAsia="Times New Roman" w:hAnsi="Arial" w:cs="Arial"/>
      <w:b/>
      <w:bCs/>
      <w:sz w:val="24"/>
      <w:szCs w:val="24"/>
      <w:lang w:eastAsia="en-GB"/>
    </w:rPr>
  </w:style>
  <w:style w:type="paragraph" w:customStyle="1" w:styleId="wyq120---podnaslov-clana">
    <w:name w:val="wyq120---podnaslov-clana"/>
    <w:basedOn w:val="Normal"/>
    <w:rsid w:val="00D742DC"/>
    <w:pPr>
      <w:spacing w:before="240" w:after="240" w:line="240" w:lineRule="auto"/>
      <w:jc w:val="center"/>
    </w:pPr>
    <w:rPr>
      <w:rFonts w:ascii="Arial" w:eastAsia="Times New Roman" w:hAnsi="Arial" w:cs="Arial"/>
      <w:i/>
      <w:iCs/>
      <w:sz w:val="24"/>
      <w:szCs w:val="24"/>
      <w:lang w:eastAsia="en-GB"/>
    </w:rPr>
  </w:style>
  <w:style w:type="paragraph" w:customStyle="1" w:styleId="010---deo">
    <w:name w:val="010---deo"/>
    <w:basedOn w:val="Normal"/>
    <w:rsid w:val="00D742DC"/>
    <w:pPr>
      <w:spacing w:after="0" w:line="240" w:lineRule="auto"/>
      <w:jc w:val="center"/>
    </w:pPr>
    <w:rPr>
      <w:rFonts w:ascii="Arial" w:eastAsia="Times New Roman" w:hAnsi="Arial" w:cs="Arial"/>
      <w:b/>
      <w:bCs/>
      <w:sz w:val="36"/>
      <w:szCs w:val="36"/>
      <w:lang w:eastAsia="en-GB"/>
    </w:rPr>
  </w:style>
  <w:style w:type="paragraph" w:customStyle="1" w:styleId="020---poddeo">
    <w:name w:val="020---poddeo"/>
    <w:basedOn w:val="Normal"/>
    <w:rsid w:val="00D742DC"/>
    <w:pPr>
      <w:spacing w:after="0" w:line="240" w:lineRule="auto"/>
      <w:jc w:val="center"/>
    </w:pPr>
    <w:rPr>
      <w:rFonts w:ascii="Arial" w:eastAsia="Times New Roman" w:hAnsi="Arial" w:cs="Arial"/>
      <w:sz w:val="36"/>
      <w:szCs w:val="36"/>
      <w:lang w:eastAsia="en-GB"/>
    </w:rPr>
  </w:style>
  <w:style w:type="paragraph" w:customStyle="1" w:styleId="030---glava">
    <w:name w:val="030---glava"/>
    <w:basedOn w:val="Normal"/>
    <w:rsid w:val="00D742DC"/>
    <w:pPr>
      <w:spacing w:after="0" w:line="240" w:lineRule="auto"/>
      <w:jc w:val="center"/>
    </w:pPr>
    <w:rPr>
      <w:rFonts w:ascii="Arial" w:eastAsia="Times New Roman" w:hAnsi="Arial" w:cs="Arial"/>
      <w:b/>
      <w:bCs/>
      <w:sz w:val="34"/>
      <w:szCs w:val="34"/>
      <w:lang w:eastAsia="en-GB"/>
    </w:rPr>
  </w:style>
  <w:style w:type="paragraph" w:customStyle="1" w:styleId="040---podglava-kurziv-bold">
    <w:name w:val="040---podglava-kurziv-bold"/>
    <w:basedOn w:val="Normal"/>
    <w:rsid w:val="00D742DC"/>
    <w:pPr>
      <w:spacing w:after="0" w:line="240" w:lineRule="auto"/>
      <w:jc w:val="center"/>
    </w:pPr>
    <w:rPr>
      <w:rFonts w:ascii="Arial" w:eastAsia="Times New Roman" w:hAnsi="Arial" w:cs="Arial"/>
      <w:b/>
      <w:bCs/>
      <w:i/>
      <w:iCs/>
      <w:sz w:val="34"/>
      <w:szCs w:val="34"/>
      <w:lang w:eastAsia="en-GB"/>
    </w:rPr>
  </w:style>
  <w:style w:type="paragraph" w:customStyle="1" w:styleId="045---podglava-kurziv">
    <w:name w:val="045---podglava-kurziv"/>
    <w:basedOn w:val="Normal"/>
    <w:rsid w:val="00D742DC"/>
    <w:pPr>
      <w:spacing w:after="0" w:line="240" w:lineRule="auto"/>
      <w:jc w:val="center"/>
    </w:pPr>
    <w:rPr>
      <w:rFonts w:ascii="Arial" w:eastAsia="Times New Roman" w:hAnsi="Arial" w:cs="Arial"/>
      <w:i/>
      <w:iCs/>
      <w:sz w:val="34"/>
      <w:szCs w:val="34"/>
      <w:lang w:eastAsia="en-GB"/>
    </w:rPr>
  </w:style>
  <w:style w:type="paragraph" w:customStyle="1" w:styleId="050---odeljak">
    <w:name w:val="050---odeljak"/>
    <w:basedOn w:val="Normal"/>
    <w:rsid w:val="00D742DC"/>
    <w:pPr>
      <w:spacing w:after="0" w:line="240" w:lineRule="auto"/>
      <w:jc w:val="center"/>
    </w:pPr>
    <w:rPr>
      <w:rFonts w:ascii="Arial" w:eastAsia="Times New Roman" w:hAnsi="Arial" w:cs="Arial"/>
      <w:b/>
      <w:bCs/>
      <w:sz w:val="31"/>
      <w:szCs w:val="31"/>
      <w:lang w:eastAsia="en-GB"/>
    </w:rPr>
  </w:style>
  <w:style w:type="paragraph" w:customStyle="1" w:styleId="060---pododeljak">
    <w:name w:val="060---pododeljak"/>
    <w:basedOn w:val="Normal"/>
    <w:rsid w:val="00D742DC"/>
    <w:pPr>
      <w:spacing w:after="0" w:line="240" w:lineRule="auto"/>
      <w:jc w:val="center"/>
    </w:pPr>
    <w:rPr>
      <w:rFonts w:ascii="Arial" w:eastAsia="Times New Roman" w:hAnsi="Arial" w:cs="Arial"/>
      <w:sz w:val="31"/>
      <w:szCs w:val="31"/>
      <w:lang w:eastAsia="en-GB"/>
    </w:rPr>
  </w:style>
  <w:style w:type="paragraph" w:customStyle="1" w:styleId="070---podpododeljak-kurziv">
    <w:name w:val="070---podpododeljak-kurziv"/>
    <w:basedOn w:val="Normal"/>
    <w:rsid w:val="00D742DC"/>
    <w:pPr>
      <w:spacing w:after="0" w:line="240" w:lineRule="auto"/>
      <w:jc w:val="center"/>
    </w:pPr>
    <w:rPr>
      <w:rFonts w:ascii="Arial" w:eastAsia="Times New Roman" w:hAnsi="Arial" w:cs="Arial"/>
      <w:i/>
      <w:iCs/>
      <w:sz w:val="30"/>
      <w:szCs w:val="30"/>
      <w:lang w:eastAsia="en-GB"/>
    </w:rPr>
  </w:style>
  <w:style w:type="paragraph" w:customStyle="1" w:styleId="080---odsek">
    <w:name w:val="080---odsek"/>
    <w:basedOn w:val="Normal"/>
    <w:rsid w:val="00D742DC"/>
    <w:pPr>
      <w:spacing w:after="0" w:line="240" w:lineRule="auto"/>
      <w:jc w:val="center"/>
    </w:pPr>
    <w:rPr>
      <w:rFonts w:ascii="Arial" w:eastAsia="Times New Roman" w:hAnsi="Arial" w:cs="Arial"/>
      <w:b/>
      <w:bCs/>
      <w:sz w:val="29"/>
      <w:szCs w:val="29"/>
      <w:lang w:eastAsia="en-GB"/>
    </w:rPr>
  </w:style>
  <w:style w:type="paragraph" w:customStyle="1" w:styleId="090---pododsek">
    <w:name w:val="090---pododsek"/>
    <w:basedOn w:val="Normal"/>
    <w:rsid w:val="00D742DC"/>
    <w:pPr>
      <w:spacing w:after="0" w:line="240" w:lineRule="auto"/>
      <w:jc w:val="center"/>
    </w:pPr>
    <w:rPr>
      <w:rFonts w:ascii="Arial" w:eastAsia="Times New Roman" w:hAnsi="Arial" w:cs="Arial"/>
      <w:sz w:val="28"/>
      <w:szCs w:val="28"/>
      <w:lang w:eastAsia="en-GB"/>
    </w:rPr>
  </w:style>
  <w:style w:type="paragraph" w:customStyle="1" w:styleId="100---naslov-grupe-clanova-kurziv">
    <w:name w:val="100---naslov-grupe-clanova-kurziv"/>
    <w:basedOn w:val="Normal"/>
    <w:rsid w:val="00D742DC"/>
    <w:pPr>
      <w:spacing w:before="240" w:after="240" w:line="240" w:lineRule="auto"/>
      <w:jc w:val="center"/>
    </w:pPr>
    <w:rPr>
      <w:rFonts w:ascii="Arial" w:eastAsia="Times New Roman" w:hAnsi="Arial" w:cs="Arial"/>
      <w:b/>
      <w:bCs/>
      <w:i/>
      <w:iCs/>
      <w:sz w:val="24"/>
      <w:szCs w:val="24"/>
      <w:lang w:eastAsia="en-GB"/>
    </w:rPr>
  </w:style>
  <w:style w:type="paragraph" w:customStyle="1" w:styleId="110---naslov-clana">
    <w:name w:val="110---naslov-clana"/>
    <w:basedOn w:val="Normal"/>
    <w:rsid w:val="00D742DC"/>
    <w:pPr>
      <w:spacing w:before="240" w:after="240" w:line="240" w:lineRule="auto"/>
      <w:jc w:val="center"/>
    </w:pPr>
    <w:rPr>
      <w:rFonts w:ascii="Arial" w:eastAsia="Times New Roman" w:hAnsi="Arial" w:cs="Arial"/>
      <w:b/>
      <w:bCs/>
      <w:sz w:val="24"/>
      <w:szCs w:val="24"/>
      <w:lang w:eastAsia="en-GB"/>
    </w:rPr>
  </w:style>
  <w:style w:type="paragraph" w:customStyle="1" w:styleId="120---podnaslov-clana">
    <w:name w:val="120---podnaslov-clana"/>
    <w:basedOn w:val="Normal"/>
    <w:rsid w:val="00D742DC"/>
    <w:pPr>
      <w:spacing w:before="240" w:after="240" w:line="240" w:lineRule="auto"/>
      <w:jc w:val="center"/>
    </w:pPr>
    <w:rPr>
      <w:rFonts w:ascii="Arial" w:eastAsia="Times New Roman" w:hAnsi="Arial" w:cs="Arial"/>
      <w:i/>
      <w:iCs/>
      <w:sz w:val="24"/>
      <w:szCs w:val="24"/>
      <w:lang w:eastAsia="en-GB"/>
    </w:rPr>
  </w:style>
  <w:style w:type="paragraph" w:customStyle="1" w:styleId="uvuceni">
    <w:name w:val="uvuceni"/>
    <w:basedOn w:val="Normal"/>
    <w:rsid w:val="00D742DC"/>
    <w:pPr>
      <w:spacing w:after="24" w:line="240" w:lineRule="auto"/>
      <w:ind w:left="720" w:hanging="288"/>
    </w:pPr>
    <w:rPr>
      <w:rFonts w:ascii="Arial" w:eastAsia="Times New Roman" w:hAnsi="Arial" w:cs="Arial"/>
      <w:lang w:eastAsia="en-GB"/>
    </w:rPr>
  </w:style>
  <w:style w:type="paragraph" w:customStyle="1" w:styleId="uvuceni2">
    <w:name w:val="uvuceni2"/>
    <w:basedOn w:val="Normal"/>
    <w:rsid w:val="00D742DC"/>
    <w:pPr>
      <w:spacing w:after="24" w:line="240" w:lineRule="auto"/>
      <w:ind w:left="720" w:hanging="408"/>
    </w:pPr>
    <w:rPr>
      <w:rFonts w:ascii="Arial" w:eastAsia="Times New Roman" w:hAnsi="Arial" w:cs="Arial"/>
      <w:lang w:eastAsia="en-GB"/>
    </w:rPr>
  </w:style>
  <w:style w:type="paragraph" w:customStyle="1" w:styleId="tabelaepress">
    <w:name w:val="tabela_epress"/>
    <w:basedOn w:val="Normal"/>
    <w:rsid w:val="00D742DC"/>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en-GB"/>
    </w:rPr>
  </w:style>
  <w:style w:type="paragraph" w:customStyle="1" w:styleId="izmred">
    <w:name w:val="izm_red"/>
    <w:basedOn w:val="Normal"/>
    <w:rsid w:val="00D742DC"/>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izmgreen">
    <w:name w:val="izm_green"/>
    <w:basedOn w:val="Normal"/>
    <w:rsid w:val="00D742DC"/>
    <w:pPr>
      <w:spacing w:before="100" w:beforeAutospacing="1" w:after="100" w:afterAutospacing="1" w:line="240" w:lineRule="auto"/>
    </w:pPr>
    <w:rPr>
      <w:rFonts w:ascii="Times New Roman" w:eastAsia="Times New Roman" w:hAnsi="Times New Roman" w:cs="Times New Roman"/>
      <w:color w:val="00CC33"/>
      <w:sz w:val="24"/>
      <w:szCs w:val="24"/>
      <w:lang w:eastAsia="en-GB"/>
    </w:rPr>
  </w:style>
  <w:style w:type="paragraph" w:customStyle="1" w:styleId="izmgreenback">
    <w:name w:val="izm_greenback"/>
    <w:basedOn w:val="Normal"/>
    <w:rsid w:val="00D742DC"/>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t">
    <w:name w:val="ct"/>
    <w:basedOn w:val="Normal"/>
    <w:rsid w:val="00D742DC"/>
    <w:pPr>
      <w:spacing w:before="100" w:beforeAutospacing="1" w:after="100" w:afterAutospacing="1" w:line="240" w:lineRule="auto"/>
    </w:pPr>
    <w:rPr>
      <w:rFonts w:ascii="Times New Roman" w:eastAsia="Times New Roman" w:hAnsi="Times New Roman" w:cs="Times New Roman"/>
      <w:color w:val="DC2348"/>
      <w:sz w:val="24"/>
      <w:szCs w:val="24"/>
      <w:lang w:eastAsia="en-GB"/>
    </w:rPr>
  </w:style>
  <w:style w:type="paragraph" w:customStyle="1" w:styleId="hrct">
    <w:name w:val="hr_ct"/>
    <w:basedOn w:val="Normal"/>
    <w:rsid w:val="00D742DC"/>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s1">
    <w:name w:val="s1"/>
    <w:basedOn w:val="Normal"/>
    <w:rsid w:val="00D742DC"/>
    <w:pPr>
      <w:spacing w:before="100" w:beforeAutospacing="1" w:after="100" w:afterAutospacing="1" w:line="240" w:lineRule="auto"/>
    </w:pPr>
    <w:rPr>
      <w:rFonts w:ascii="Arial" w:eastAsia="Times New Roman" w:hAnsi="Arial" w:cs="Arial"/>
      <w:sz w:val="18"/>
      <w:szCs w:val="18"/>
      <w:lang w:eastAsia="en-GB"/>
    </w:rPr>
  </w:style>
  <w:style w:type="paragraph" w:customStyle="1" w:styleId="s2">
    <w:name w:val="s2"/>
    <w:basedOn w:val="Normal"/>
    <w:rsid w:val="00D742DC"/>
    <w:pPr>
      <w:spacing w:before="100" w:beforeAutospacing="1" w:after="100" w:afterAutospacing="1" w:line="240" w:lineRule="auto"/>
      <w:ind w:firstLine="113"/>
    </w:pPr>
    <w:rPr>
      <w:rFonts w:ascii="Arial" w:eastAsia="Times New Roman" w:hAnsi="Arial" w:cs="Arial"/>
      <w:sz w:val="18"/>
      <w:szCs w:val="18"/>
      <w:lang w:eastAsia="en-GB"/>
    </w:rPr>
  </w:style>
  <w:style w:type="paragraph" w:customStyle="1" w:styleId="s3">
    <w:name w:val="s3"/>
    <w:basedOn w:val="Normal"/>
    <w:rsid w:val="00D742DC"/>
    <w:pPr>
      <w:spacing w:before="100" w:beforeAutospacing="1" w:after="100" w:afterAutospacing="1" w:line="240" w:lineRule="auto"/>
      <w:ind w:firstLine="227"/>
    </w:pPr>
    <w:rPr>
      <w:rFonts w:ascii="Arial" w:eastAsia="Times New Roman" w:hAnsi="Arial" w:cs="Arial"/>
      <w:sz w:val="17"/>
      <w:szCs w:val="17"/>
      <w:lang w:eastAsia="en-GB"/>
    </w:rPr>
  </w:style>
  <w:style w:type="paragraph" w:customStyle="1" w:styleId="s4">
    <w:name w:val="s4"/>
    <w:basedOn w:val="Normal"/>
    <w:rsid w:val="00D742DC"/>
    <w:pPr>
      <w:spacing w:before="100" w:beforeAutospacing="1" w:after="100" w:afterAutospacing="1" w:line="240" w:lineRule="auto"/>
      <w:ind w:firstLine="340"/>
    </w:pPr>
    <w:rPr>
      <w:rFonts w:ascii="Arial" w:eastAsia="Times New Roman" w:hAnsi="Arial" w:cs="Arial"/>
      <w:sz w:val="17"/>
      <w:szCs w:val="17"/>
      <w:lang w:eastAsia="en-GB"/>
    </w:rPr>
  </w:style>
  <w:style w:type="paragraph" w:customStyle="1" w:styleId="s5">
    <w:name w:val="s5"/>
    <w:basedOn w:val="Normal"/>
    <w:rsid w:val="00D742DC"/>
    <w:pPr>
      <w:spacing w:before="100" w:beforeAutospacing="1" w:after="100" w:afterAutospacing="1" w:line="240" w:lineRule="auto"/>
      <w:ind w:firstLine="454"/>
    </w:pPr>
    <w:rPr>
      <w:rFonts w:ascii="Arial" w:eastAsia="Times New Roman" w:hAnsi="Arial" w:cs="Arial"/>
      <w:sz w:val="15"/>
      <w:szCs w:val="15"/>
      <w:lang w:eastAsia="en-GB"/>
    </w:rPr>
  </w:style>
  <w:style w:type="paragraph" w:customStyle="1" w:styleId="s6">
    <w:name w:val="s6"/>
    <w:basedOn w:val="Normal"/>
    <w:rsid w:val="00D742DC"/>
    <w:pPr>
      <w:spacing w:before="100" w:beforeAutospacing="1" w:after="100" w:afterAutospacing="1" w:line="240" w:lineRule="auto"/>
      <w:ind w:firstLine="567"/>
    </w:pPr>
    <w:rPr>
      <w:rFonts w:ascii="Arial" w:eastAsia="Times New Roman" w:hAnsi="Arial" w:cs="Arial"/>
      <w:sz w:val="15"/>
      <w:szCs w:val="15"/>
      <w:lang w:eastAsia="en-GB"/>
    </w:rPr>
  </w:style>
  <w:style w:type="paragraph" w:customStyle="1" w:styleId="s7">
    <w:name w:val="s7"/>
    <w:basedOn w:val="Normal"/>
    <w:rsid w:val="00D742DC"/>
    <w:pPr>
      <w:spacing w:before="100" w:beforeAutospacing="1" w:after="100" w:afterAutospacing="1" w:line="240" w:lineRule="auto"/>
      <w:ind w:firstLine="680"/>
    </w:pPr>
    <w:rPr>
      <w:rFonts w:ascii="Arial" w:eastAsia="Times New Roman" w:hAnsi="Arial" w:cs="Arial"/>
      <w:sz w:val="14"/>
      <w:szCs w:val="14"/>
      <w:lang w:eastAsia="en-GB"/>
    </w:rPr>
  </w:style>
  <w:style w:type="paragraph" w:customStyle="1" w:styleId="s8">
    <w:name w:val="s8"/>
    <w:basedOn w:val="Normal"/>
    <w:rsid w:val="00D742DC"/>
    <w:pPr>
      <w:spacing w:before="100" w:beforeAutospacing="1" w:after="100" w:afterAutospacing="1" w:line="240" w:lineRule="auto"/>
      <w:ind w:firstLine="794"/>
    </w:pPr>
    <w:rPr>
      <w:rFonts w:ascii="Arial" w:eastAsia="Times New Roman" w:hAnsi="Arial" w:cs="Arial"/>
      <w:sz w:val="14"/>
      <w:szCs w:val="14"/>
      <w:lang w:eastAsia="en-GB"/>
    </w:rPr>
  </w:style>
  <w:style w:type="paragraph" w:customStyle="1" w:styleId="s9">
    <w:name w:val="s9"/>
    <w:basedOn w:val="Normal"/>
    <w:rsid w:val="00D742DC"/>
    <w:pPr>
      <w:spacing w:before="100" w:beforeAutospacing="1" w:after="100" w:afterAutospacing="1" w:line="240" w:lineRule="auto"/>
      <w:ind w:firstLine="907"/>
    </w:pPr>
    <w:rPr>
      <w:rFonts w:ascii="Arial" w:eastAsia="Times New Roman" w:hAnsi="Arial" w:cs="Arial"/>
      <w:sz w:val="14"/>
      <w:szCs w:val="14"/>
      <w:lang w:eastAsia="en-GB"/>
    </w:rPr>
  </w:style>
  <w:style w:type="paragraph" w:customStyle="1" w:styleId="s10">
    <w:name w:val="s10"/>
    <w:basedOn w:val="Normal"/>
    <w:rsid w:val="00D742DC"/>
    <w:pPr>
      <w:spacing w:before="100" w:beforeAutospacing="1" w:after="100" w:afterAutospacing="1" w:line="240" w:lineRule="auto"/>
      <w:ind w:firstLine="1021"/>
    </w:pPr>
    <w:rPr>
      <w:rFonts w:ascii="Arial" w:eastAsia="Times New Roman" w:hAnsi="Arial" w:cs="Arial"/>
      <w:sz w:val="14"/>
      <w:szCs w:val="14"/>
      <w:lang w:eastAsia="en-GB"/>
    </w:rPr>
  </w:style>
  <w:style w:type="paragraph" w:customStyle="1" w:styleId="s11">
    <w:name w:val="s11"/>
    <w:basedOn w:val="Normal"/>
    <w:rsid w:val="00D742DC"/>
    <w:pPr>
      <w:spacing w:before="100" w:beforeAutospacing="1" w:after="100" w:afterAutospacing="1" w:line="240" w:lineRule="auto"/>
      <w:ind w:firstLine="1134"/>
    </w:pPr>
    <w:rPr>
      <w:rFonts w:ascii="Arial" w:eastAsia="Times New Roman" w:hAnsi="Arial" w:cs="Arial"/>
      <w:sz w:val="14"/>
      <w:szCs w:val="14"/>
      <w:lang w:eastAsia="en-GB"/>
    </w:rPr>
  </w:style>
  <w:style w:type="paragraph" w:customStyle="1" w:styleId="s12">
    <w:name w:val="s12"/>
    <w:basedOn w:val="Normal"/>
    <w:rsid w:val="00D742DC"/>
    <w:pPr>
      <w:spacing w:before="100" w:beforeAutospacing="1" w:after="100" w:afterAutospacing="1" w:line="240" w:lineRule="auto"/>
      <w:ind w:firstLine="1247"/>
    </w:pPr>
    <w:rPr>
      <w:rFonts w:ascii="Arial" w:eastAsia="Times New Roman" w:hAnsi="Arial" w:cs="Arial"/>
      <w:sz w:val="14"/>
      <w:szCs w:val="14"/>
      <w:lang w:eastAsia="en-GB"/>
    </w:rPr>
  </w:style>
  <w:style w:type="paragraph" w:styleId="ListParagraph">
    <w:name w:val="List Paragraph"/>
    <w:basedOn w:val="Normal"/>
    <w:uiPriority w:val="34"/>
    <w:qFormat/>
    <w:rsid w:val="00613340"/>
    <w:pPr>
      <w:ind w:left="720"/>
      <w:contextualSpacing/>
    </w:pPr>
  </w:style>
  <w:style w:type="character" w:styleId="CommentReference">
    <w:name w:val="annotation reference"/>
    <w:basedOn w:val="DefaultParagraphFont"/>
    <w:uiPriority w:val="99"/>
    <w:semiHidden/>
    <w:unhideWhenUsed/>
    <w:rsid w:val="00FF7F0A"/>
    <w:rPr>
      <w:sz w:val="16"/>
      <w:szCs w:val="16"/>
    </w:rPr>
  </w:style>
  <w:style w:type="paragraph" w:styleId="CommentText">
    <w:name w:val="annotation text"/>
    <w:basedOn w:val="Normal"/>
    <w:link w:val="CommentTextChar"/>
    <w:uiPriority w:val="99"/>
    <w:semiHidden/>
    <w:unhideWhenUsed/>
    <w:rsid w:val="00FF7F0A"/>
    <w:pPr>
      <w:spacing w:line="240" w:lineRule="auto"/>
    </w:pPr>
    <w:rPr>
      <w:sz w:val="20"/>
      <w:szCs w:val="20"/>
    </w:rPr>
  </w:style>
  <w:style w:type="character" w:customStyle="1" w:styleId="CommentTextChar">
    <w:name w:val="Comment Text Char"/>
    <w:basedOn w:val="DefaultParagraphFont"/>
    <w:link w:val="CommentText"/>
    <w:uiPriority w:val="99"/>
    <w:semiHidden/>
    <w:rsid w:val="00FF7F0A"/>
    <w:rPr>
      <w:sz w:val="20"/>
      <w:szCs w:val="20"/>
    </w:rPr>
  </w:style>
  <w:style w:type="paragraph" w:styleId="CommentSubject">
    <w:name w:val="annotation subject"/>
    <w:basedOn w:val="CommentText"/>
    <w:next w:val="CommentText"/>
    <w:link w:val="CommentSubjectChar"/>
    <w:uiPriority w:val="99"/>
    <w:semiHidden/>
    <w:unhideWhenUsed/>
    <w:rsid w:val="00FF7F0A"/>
    <w:rPr>
      <w:b/>
      <w:bCs/>
    </w:rPr>
  </w:style>
  <w:style w:type="character" w:customStyle="1" w:styleId="CommentSubjectChar">
    <w:name w:val="Comment Subject Char"/>
    <w:basedOn w:val="CommentTextChar"/>
    <w:link w:val="CommentSubject"/>
    <w:uiPriority w:val="99"/>
    <w:semiHidden/>
    <w:rsid w:val="00FF7F0A"/>
    <w:rPr>
      <w:b/>
      <w:bCs/>
      <w:sz w:val="20"/>
      <w:szCs w:val="20"/>
    </w:rPr>
  </w:style>
  <w:style w:type="paragraph" w:styleId="BalloonText">
    <w:name w:val="Balloon Text"/>
    <w:basedOn w:val="Normal"/>
    <w:link w:val="BalloonTextChar"/>
    <w:uiPriority w:val="99"/>
    <w:semiHidden/>
    <w:unhideWhenUsed/>
    <w:rsid w:val="00FF7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184">
      <w:bodyDiv w:val="1"/>
      <w:marLeft w:val="0"/>
      <w:marRight w:val="0"/>
      <w:marTop w:val="0"/>
      <w:marBottom w:val="0"/>
      <w:divBdr>
        <w:top w:val="none" w:sz="0" w:space="0" w:color="auto"/>
        <w:left w:val="none" w:sz="0" w:space="0" w:color="auto"/>
        <w:bottom w:val="none" w:sz="0" w:space="0" w:color="auto"/>
        <w:right w:val="none" w:sz="0" w:space="0" w:color="auto"/>
      </w:divBdr>
    </w:div>
    <w:div w:id="32584704">
      <w:bodyDiv w:val="1"/>
      <w:marLeft w:val="0"/>
      <w:marRight w:val="0"/>
      <w:marTop w:val="0"/>
      <w:marBottom w:val="0"/>
      <w:divBdr>
        <w:top w:val="none" w:sz="0" w:space="0" w:color="auto"/>
        <w:left w:val="none" w:sz="0" w:space="0" w:color="auto"/>
        <w:bottom w:val="none" w:sz="0" w:space="0" w:color="auto"/>
        <w:right w:val="none" w:sz="0" w:space="0" w:color="auto"/>
      </w:divBdr>
    </w:div>
    <w:div w:id="38286670">
      <w:bodyDiv w:val="1"/>
      <w:marLeft w:val="0"/>
      <w:marRight w:val="0"/>
      <w:marTop w:val="0"/>
      <w:marBottom w:val="0"/>
      <w:divBdr>
        <w:top w:val="none" w:sz="0" w:space="0" w:color="auto"/>
        <w:left w:val="none" w:sz="0" w:space="0" w:color="auto"/>
        <w:bottom w:val="none" w:sz="0" w:space="0" w:color="auto"/>
        <w:right w:val="none" w:sz="0" w:space="0" w:color="auto"/>
      </w:divBdr>
    </w:div>
    <w:div w:id="199904953">
      <w:bodyDiv w:val="1"/>
      <w:marLeft w:val="0"/>
      <w:marRight w:val="0"/>
      <w:marTop w:val="0"/>
      <w:marBottom w:val="0"/>
      <w:divBdr>
        <w:top w:val="none" w:sz="0" w:space="0" w:color="auto"/>
        <w:left w:val="none" w:sz="0" w:space="0" w:color="auto"/>
        <w:bottom w:val="none" w:sz="0" w:space="0" w:color="auto"/>
        <w:right w:val="none" w:sz="0" w:space="0" w:color="auto"/>
      </w:divBdr>
    </w:div>
    <w:div w:id="209266455">
      <w:bodyDiv w:val="1"/>
      <w:marLeft w:val="0"/>
      <w:marRight w:val="0"/>
      <w:marTop w:val="0"/>
      <w:marBottom w:val="0"/>
      <w:divBdr>
        <w:top w:val="none" w:sz="0" w:space="0" w:color="auto"/>
        <w:left w:val="none" w:sz="0" w:space="0" w:color="auto"/>
        <w:bottom w:val="none" w:sz="0" w:space="0" w:color="auto"/>
        <w:right w:val="none" w:sz="0" w:space="0" w:color="auto"/>
      </w:divBdr>
    </w:div>
    <w:div w:id="220558638">
      <w:bodyDiv w:val="1"/>
      <w:marLeft w:val="0"/>
      <w:marRight w:val="0"/>
      <w:marTop w:val="0"/>
      <w:marBottom w:val="0"/>
      <w:divBdr>
        <w:top w:val="none" w:sz="0" w:space="0" w:color="auto"/>
        <w:left w:val="none" w:sz="0" w:space="0" w:color="auto"/>
        <w:bottom w:val="none" w:sz="0" w:space="0" w:color="auto"/>
        <w:right w:val="none" w:sz="0" w:space="0" w:color="auto"/>
      </w:divBdr>
    </w:div>
    <w:div w:id="262034500">
      <w:bodyDiv w:val="1"/>
      <w:marLeft w:val="0"/>
      <w:marRight w:val="0"/>
      <w:marTop w:val="0"/>
      <w:marBottom w:val="0"/>
      <w:divBdr>
        <w:top w:val="none" w:sz="0" w:space="0" w:color="auto"/>
        <w:left w:val="none" w:sz="0" w:space="0" w:color="auto"/>
        <w:bottom w:val="none" w:sz="0" w:space="0" w:color="auto"/>
        <w:right w:val="none" w:sz="0" w:space="0" w:color="auto"/>
      </w:divBdr>
    </w:div>
    <w:div w:id="268045092">
      <w:bodyDiv w:val="1"/>
      <w:marLeft w:val="0"/>
      <w:marRight w:val="0"/>
      <w:marTop w:val="0"/>
      <w:marBottom w:val="0"/>
      <w:divBdr>
        <w:top w:val="none" w:sz="0" w:space="0" w:color="auto"/>
        <w:left w:val="none" w:sz="0" w:space="0" w:color="auto"/>
        <w:bottom w:val="none" w:sz="0" w:space="0" w:color="auto"/>
        <w:right w:val="none" w:sz="0" w:space="0" w:color="auto"/>
      </w:divBdr>
    </w:div>
    <w:div w:id="319113387">
      <w:bodyDiv w:val="1"/>
      <w:marLeft w:val="0"/>
      <w:marRight w:val="0"/>
      <w:marTop w:val="0"/>
      <w:marBottom w:val="0"/>
      <w:divBdr>
        <w:top w:val="none" w:sz="0" w:space="0" w:color="auto"/>
        <w:left w:val="none" w:sz="0" w:space="0" w:color="auto"/>
        <w:bottom w:val="none" w:sz="0" w:space="0" w:color="auto"/>
        <w:right w:val="none" w:sz="0" w:space="0" w:color="auto"/>
      </w:divBdr>
    </w:div>
    <w:div w:id="492986338">
      <w:bodyDiv w:val="1"/>
      <w:marLeft w:val="0"/>
      <w:marRight w:val="0"/>
      <w:marTop w:val="0"/>
      <w:marBottom w:val="0"/>
      <w:divBdr>
        <w:top w:val="none" w:sz="0" w:space="0" w:color="auto"/>
        <w:left w:val="none" w:sz="0" w:space="0" w:color="auto"/>
        <w:bottom w:val="none" w:sz="0" w:space="0" w:color="auto"/>
        <w:right w:val="none" w:sz="0" w:space="0" w:color="auto"/>
      </w:divBdr>
    </w:div>
    <w:div w:id="566762973">
      <w:bodyDiv w:val="1"/>
      <w:marLeft w:val="0"/>
      <w:marRight w:val="0"/>
      <w:marTop w:val="0"/>
      <w:marBottom w:val="0"/>
      <w:divBdr>
        <w:top w:val="none" w:sz="0" w:space="0" w:color="auto"/>
        <w:left w:val="none" w:sz="0" w:space="0" w:color="auto"/>
        <w:bottom w:val="none" w:sz="0" w:space="0" w:color="auto"/>
        <w:right w:val="none" w:sz="0" w:space="0" w:color="auto"/>
      </w:divBdr>
    </w:div>
    <w:div w:id="662439134">
      <w:bodyDiv w:val="1"/>
      <w:marLeft w:val="0"/>
      <w:marRight w:val="0"/>
      <w:marTop w:val="0"/>
      <w:marBottom w:val="0"/>
      <w:divBdr>
        <w:top w:val="none" w:sz="0" w:space="0" w:color="auto"/>
        <w:left w:val="none" w:sz="0" w:space="0" w:color="auto"/>
        <w:bottom w:val="none" w:sz="0" w:space="0" w:color="auto"/>
        <w:right w:val="none" w:sz="0" w:space="0" w:color="auto"/>
      </w:divBdr>
    </w:div>
    <w:div w:id="675763846">
      <w:bodyDiv w:val="1"/>
      <w:marLeft w:val="0"/>
      <w:marRight w:val="0"/>
      <w:marTop w:val="0"/>
      <w:marBottom w:val="0"/>
      <w:divBdr>
        <w:top w:val="none" w:sz="0" w:space="0" w:color="auto"/>
        <w:left w:val="none" w:sz="0" w:space="0" w:color="auto"/>
        <w:bottom w:val="none" w:sz="0" w:space="0" w:color="auto"/>
        <w:right w:val="none" w:sz="0" w:space="0" w:color="auto"/>
      </w:divBdr>
    </w:div>
    <w:div w:id="679233547">
      <w:bodyDiv w:val="1"/>
      <w:marLeft w:val="0"/>
      <w:marRight w:val="0"/>
      <w:marTop w:val="0"/>
      <w:marBottom w:val="0"/>
      <w:divBdr>
        <w:top w:val="none" w:sz="0" w:space="0" w:color="auto"/>
        <w:left w:val="none" w:sz="0" w:space="0" w:color="auto"/>
        <w:bottom w:val="none" w:sz="0" w:space="0" w:color="auto"/>
        <w:right w:val="none" w:sz="0" w:space="0" w:color="auto"/>
      </w:divBdr>
    </w:div>
    <w:div w:id="695154139">
      <w:bodyDiv w:val="1"/>
      <w:marLeft w:val="0"/>
      <w:marRight w:val="0"/>
      <w:marTop w:val="0"/>
      <w:marBottom w:val="0"/>
      <w:divBdr>
        <w:top w:val="none" w:sz="0" w:space="0" w:color="auto"/>
        <w:left w:val="none" w:sz="0" w:space="0" w:color="auto"/>
        <w:bottom w:val="none" w:sz="0" w:space="0" w:color="auto"/>
        <w:right w:val="none" w:sz="0" w:space="0" w:color="auto"/>
      </w:divBdr>
    </w:div>
    <w:div w:id="707951453">
      <w:bodyDiv w:val="1"/>
      <w:marLeft w:val="0"/>
      <w:marRight w:val="0"/>
      <w:marTop w:val="0"/>
      <w:marBottom w:val="0"/>
      <w:divBdr>
        <w:top w:val="none" w:sz="0" w:space="0" w:color="auto"/>
        <w:left w:val="none" w:sz="0" w:space="0" w:color="auto"/>
        <w:bottom w:val="none" w:sz="0" w:space="0" w:color="auto"/>
        <w:right w:val="none" w:sz="0" w:space="0" w:color="auto"/>
      </w:divBdr>
    </w:div>
    <w:div w:id="953555011">
      <w:bodyDiv w:val="1"/>
      <w:marLeft w:val="0"/>
      <w:marRight w:val="0"/>
      <w:marTop w:val="0"/>
      <w:marBottom w:val="0"/>
      <w:divBdr>
        <w:top w:val="none" w:sz="0" w:space="0" w:color="auto"/>
        <w:left w:val="none" w:sz="0" w:space="0" w:color="auto"/>
        <w:bottom w:val="none" w:sz="0" w:space="0" w:color="auto"/>
        <w:right w:val="none" w:sz="0" w:space="0" w:color="auto"/>
      </w:divBdr>
    </w:div>
    <w:div w:id="976297387">
      <w:bodyDiv w:val="1"/>
      <w:marLeft w:val="0"/>
      <w:marRight w:val="0"/>
      <w:marTop w:val="0"/>
      <w:marBottom w:val="0"/>
      <w:divBdr>
        <w:top w:val="none" w:sz="0" w:space="0" w:color="auto"/>
        <w:left w:val="none" w:sz="0" w:space="0" w:color="auto"/>
        <w:bottom w:val="none" w:sz="0" w:space="0" w:color="auto"/>
        <w:right w:val="none" w:sz="0" w:space="0" w:color="auto"/>
      </w:divBdr>
    </w:div>
    <w:div w:id="1039624586">
      <w:bodyDiv w:val="1"/>
      <w:marLeft w:val="0"/>
      <w:marRight w:val="0"/>
      <w:marTop w:val="0"/>
      <w:marBottom w:val="0"/>
      <w:divBdr>
        <w:top w:val="none" w:sz="0" w:space="0" w:color="auto"/>
        <w:left w:val="none" w:sz="0" w:space="0" w:color="auto"/>
        <w:bottom w:val="none" w:sz="0" w:space="0" w:color="auto"/>
        <w:right w:val="none" w:sz="0" w:space="0" w:color="auto"/>
      </w:divBdr>
    </w:div>
    <w:div w:id="1081758000">
      <w:bodyDiv w:val="1"/>
      <w:marLeft w:val="0"/>
      <w:marRight w:val="0"/>
      <w:marTop w:val="0"/>
      <w:marBottom w:val="0"/>
      <w:divBdr>
        <w:top w:val="none" w:sz="0" w:space="0" w:color="auto"/>
        <w:left w:val="none" w:sz="0" w:space="0" w:color="auto"/>
        <w:bottom w:val="none" w:sz="0" w:space="0" w:color="auto"/>
        <w:right w:val="none" w:sz="0" w:space="0" w:color="auto"/>
      </w:divBdr>
    </w:div>
    <w:div w:id="1190686243">
      <w:bodyDiv w:val="1"/>
      <w:marLeft w:val="0"/>
      <w:marRight w:val="0"/>
      <w:marTop w:val="0"/>
      <w:marBottom w:val="0"/>
      <w:divBdr>
        <w:top w:val="none" w:sz="0" w:space="0" w:color="auto"/>
        <w:left w:val="none" w:sz="0" w:space="0" w:color="auto"/>
        <w:bottom w:val="none" w:sz="0" w:space="0" w:color="auto"/>
        <w:right w:val="none" w:sz="0" w:space="0" w:color="auto"/>
      </w:divBdr>
    </w:div>
    <w:div w:id="1200169661">
      <w:bodyDiv w:val="1"/>
      <w:marLeft w:val="0"/>
      <w:marRight w:val="0"/>
      <w:marTop w:val="0"/>
      <w:marBottom w:val="0"/>
      <w:divBdr>
        <w:top w:val="none" w:sz="0" w:space="0" w:color="auto"/>
        <w:left w:val="none" w:sz="0" w:space="0" w:color="auto"/>
        <w:bottom w:val="none" w:sz="0" w:space="0" w:color="auto"/>
        <w:right w:val="none" w:sz="0" w:space="0" w:color="auto"/>
      </w:divBdr>
    </w:div>
    <w:div w:id="1317758014">
      <w:bodyDiv w:val="1"/>
      <w:marLeft w:val="0"/>
      <w:marRight w:val="0"/>
      <w:marTop w:val="0"/>
      <w:marBottom w:val="0"/>
      <w:divBdr>
        <w:top w:val="none" w:sz="0" w:space="0" w:color="auto"/>
        <w:left w:val="none" w:sz="0" w:space="0" w:color="auto"/>
        <w:bottom w:val="none" w:sz="0" w:space="0" w:color="auto"/>
        <w:right w:val="none" w:sz="0" w:space="0" w:color="auto"/>
      </w:divBdr>
    </w:div>
    <w:div w:id="1346522330">
      <w:bodyDiv w:val="1"/>
      <w:marLeft w:val="0"/>
      <w:marRight w:val="0"/>
      <w:marTop w:val="0"/>
      <w:marBottom w:val="0"/>
      <w:divBdr>
        <w:top w:val="none" w:sz="0" w:space="0" w:color="auto"/>
        <w:left w:val="none" w:sz="0" w:space="0" w:color="auto"/>
        <w:bottom w:val="none" w:sz="0" w:space="0" w:color="auto"/>
        <w:right w:val="none" w:sz="0" w:space="0" w:color="auto"/>
      </w:divBdr>
    </w:div>
    <w:div w:id="1390304818">
      <w:bodyDiv w:val="1"/>
      <w:marLeft w:val="0"/>
      <w:marRight w:val="0"/>
      <w:marTop w:val="0"/>
      <w:marBottom w:val="0"/>
      <w:divBdr>
        <w:top w:val="none" w:sz="0" w:space="0" w:color="auto"/>
        <w:left w:val="none" w:sz="0" w:space="0" w:color="auto"/>
        <w:bottom w:val="none" w:sz="0" w:space="0" w:color="auto"/>
        <w:right w:val="none" w:sz="0" w:space="0" w:color="auto"/>
      </w:divBdr>
    </w:div>
    <w:div w:id="1392923277">
      <w:bodyDiv w:val="1"/>
      <w:marLeft w:val="0"/>
      <w:marRight w:val="0"/>
      <w:marTop w:val="0"/>
      <w:marBottom w:val="0"/>
      <w:divBdr>
        <w:top w:val="none" w:sz="0" w:space="0" w:color="auto"/>
        <w:left w:val="none" w:sz="0" w:space="0" w:color="auto"/>
        <w:bottom w:val="none" w:sz="0" w:space="0" w:color="auto"/>
        <w:right w:val="none" w:sz="0" w:space="0" w:color="auto"/>
      </w:divBdr>
    </w:div>
    <w:div w:id="1401294788">
      <w:bodyDiv w:val="1"/>
      <w:marLeft w:val="0"/>
      <w:marRight w:val="0"/>
      <w:marTop w:val="0"/>
      <w:marBottom w:val="0"/>
      <w:divBdr>
        <w:top w:val="none" w:sz="0" w:space="0" w:color="auto"/>
        <w:left w:val="none" w:sz="0" w:space="0" w:color="auto"/>
        <w:bottom w:val="none" w:sz="0" w:space="0" w:color="auto"/>
        <w:right w:val="none" w:sz="0" w:space="0" w:color="auto"/>
      </w:divBdr>
    </w:div>
    <w:div w:id="1420905897">
      <w:bodyDiv w:val="1"/>
      <w:marLeft w:val="0"/>
      <w:marRight w:val="0"/>
      <w:marTop w:val="0"/>
      <w:marBottom w:val="0"/>
      <w:divBdr>
        <w:top w:val="none" w:sz="0" w:space="0" w:color="auto"/>
        <w:left w:val="none" w:sz="0" w:space="0" w:color="auto"/>
        <w:bottom w:val="none" w:sz="0" w:space="0" w:color="auto"/>
        <w:right w:val="none" w:sz="0" w:space="0" w:color="auto"/>
      </w:divBdr>
    </w:div>
    <w:div w:id="1430849418">
      <w:bodyDiv w:val="1"/>
      <w:marLeft w:val="0"/>
      <w:marRight w:val="0"/>
      <w:marTop w:val="0"/>
      <w:marBottom w:val="0"/>
      <w:divBdr>
        <w:top w:val="none" w:sz="0" w:space="0" w:color="auto"/>
        <w:left w:val="none" w:sz="0" w:space="0" w:color="auto"/>
        <w:bottom w:val="none" w:sz="0" w:space="0" w:color="auto"/>
        <w:right w:val="none" w:sz="0" w:space="0" w:color="auto"/>
      </w:divBdr>
    </w:div>
    <w:div w:id="1454059908">
      <w:bodyDiv w:val="1"/>
      <w:marLeft w:val="0"/>
      <w:marRight w:val="0"/>
      <w:marTop w:val="0"/>
      <w:marBottom w:val="0"/>
      <w:divBdr>
        <w:top w:val="none" w:sz="0" w:space="0" w:color="auto"/>
        <w:left w:val="none" w:sz="0" w:space="0" w:color="auto"/>
        <w:bottom w:val="none" w:sz="0" w:space="0" w:color="auto"/>
        <w:right w:val="none" w:sz="0" w:space="0" w:color="auto"/>
      </w:divBdr>
    </w:div>
    <w:div w:id="1531451605">
      <w:bodyDiv w:val="1"/>
      <w:marLeft w:val="0"/>
      <w:marRight w:val="0"/>
      <w:marTop w:val="0"/>
      <w:marBottom w:val="0"/>
      <w:divBdr>
        <w:top w:val="none" w:sz="0" w:space="0" w:color="auto"/>
        <w:left w:val="none" w:sz="0" w:space="0" w:color="auto"/>
        <w:bottom w:val="none" w:sz="0" w:space="0" w:color="auto"/>
        <w:right w:val="none" w:sz="0" w:space="0" w:color="auto"/>
      </w:divBdr>
    </w:div>
    <w:div w:id="1607691921">
      <w:bodyDiv w:val="1"/>
      <w:marLeft w:val="0"/>
      <w:marRight w:val="0"/>
      <w:marTop w:val="0"/>
      <w:marBottom w:val="0"/>
      <w:divBdr>
        <w:top w:val="none" w:sz="0" w:space="0" w:color="auto"/>
        <w:left w:val="none" w:sz="0" w:space="0" w:color="auto"/>
        <w:bottom w:val="none" w:sz="0" w:space="0" w:color="auto"/>
        <w:right w:val="none" w:sz="0" w:space="0" w:color="auto"/>
      </w:divBdr>
    </w:div>
    <w:div w:id="1684431822">
      <w:bodyDiv w:val="1"/>
      <w:marLeft w:val="0"/>
      <w:marRight w:val="0"/>
      <w:marTop w:val="0"/>
      <w:marBottom w:val="0"/>
      <w:divBdr>
        <w:top w:val="none" w:sz="0" w:space="0" w:color="auto"/>
        <w:left w:val="none" w:sz="0" w:space="0" w:color="auto"/>
        <w:bottom w:val="none" w:sz="0" w:space="0" w:color="auto"/>
        <w:right w:val="none" w:sz="0" w:space="0" w:color="auto"/>
      </w:divBdr>
    </w:div>
    <w:div w:id="1710296893">
      <w:bodyDiv w:val="1"/>
      <w:marLeft w:val="0"/>
      <w:marRight w:val="0"/>
      <w:marTop w:val="0"/>
      <w:marBottom w:val="0"/>
      <w:divBdr>
        <w:top w:val="none" w:sz="0" w:space="0" w:color="auto"/>
        <w:left w:val="none" w:sz="0" w:space="0" w:color="auto"/>
        <w:bottom w:val="none" w:sz="0" w:space="0" w:color="auto"/>
        <w:right w:val="none" w:sz="0" w:space="0" w:color="auto"/>
      </w:divBdr>
    </w:div>
    <w:div w:id="1922983953">
      <w:bodyDiv w:val="1"/>
      <w:marLeft w:val="0"/>
      <w:marRight w:val="0"/>
      <w:marTop w:val="0"/>
      <w:marBottom w:val="0"/>
      <w:divBdr>
        <w:top w:val="none" w:sz="0" w:space="0" w:color="auto"/>
        <w:left w:val="none" w:sz="0" w:space="0" w:color="auto"/>
        <w:bottom w:val="none" w:sz="0" w:space="0" w:color="auto"/>
        <w:right w:val="none" w:sz="0" w:space="0" w:color="auto"/>
      </w:divBdr>
    </w:div>
    <w:div w:id="198897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2813</TotalTime>
  <Pages>114</Pages>
  <Words>39902</Words>
  <Characters>227445</Characters>
  <Application>Microsoft Office Word</Application>
  <DocSecurity>0</DocSecurity>
  <Lines>1895</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Balazs Szucs</dc:creator>
  <cp:keywords/>
  <dc:description/>
  <cp:lastModifiedBy>Miklos Siladji</cp:lastModifiedBy>
  <cp:revision>48</cp:revision>
  <dcterms:created xsi:type="dcterms:W3CDTF">2016-10-16T09:26:00Z</dcterms:created>
  <dcterms:modified xsi:type="dcterms:W3CDTF">2016-11-06T12:45:00Z</dcterms:modified>
</cp:coreProperties>
</file>