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A8C" w:rsidRDefault="007B5A8C" w:rsidP="007B5A8C">
      <w:pPr>
        <w:pStyle w:val="Hivatkozs"/>
        <w:rPr>
          <w:lang w:val="hu-HU"/>
        </w:rPr>
      </w:pPr>
      <w:bookmarkStart w:id="0" w:name="_GoBack"/>
      <w:bookmarkEnd w:id="0"/>
      <w:r w:rsidRPr="007B5A8C">
        <w:rPr>
          <w:i/>
          <w:lang w:val="hu-HU"/>
        </w:rPr>
        <w:t>A nemzeti kisebbségek nemzeti tanácsairól szóló törvény</w:t>
      </w:r>
      <w:r w:rsidRPr="005F5AB0">
        <w:rPr>
          <w:lang w:val="hu-HU"/>
        </w:rPr>
        <w:t xml:space="preserve"> (</w:t>
      </w:r>
      <w:r w:rsidRPr="007B5A8C">
        <w:rPr>
          <w:i/>
          <w:lang w:val="hu-HU"/>
        </w:rPr>
        <w:t>Szerb Köztársaság Hivatalos Közlönye</w:t>
      </w:r>
      <w:r>
        <w:rPr>
          <w:lang w:val="hu-HU"/>
        </w:rPr>
        <w:t xml:space="preserve">, </w:t>
      </w:r>
      <w:r w:rsidRPr="005F5AB0">
        <w:rPr>
          <w:lang w:val="hu-HU"/>
        </w:rPr>
        <w:t>72/2009., 20/2014. – AB döntés és 55/2014.</w:t>
      </w:r>
      <w:r>
        <w:rPr>
          <w:lang w:val="hu-HU"/>
        </w:rPr>
        <w:t xml:space="preserve"> szám</w:t>
      </w:r>
      <w:r w:rsidRPr="005F5AB0">
        <w:rPr>
          <w:lang w:val="hu-HU"/>
        </w:rPr>
        <w:t>)</w:t>
      </w:r>
      <w:r>
        <w:rPr>
          <w:lang w:val="hu-HU"/>
        </w:rPr>
        <w:t xml:space="preserve"> 6. szakasza 2. bekezdésének 6) pontja, </w:t>
      </w:r>
      <w:r w:rsidRPr="007B5A8C">
        <w:rPr>
          <w:i/>
          <w:lang w:val="hu-HU"/>
        </w:rPr>
        <w:t>A Magyar Nemzeti Tanács alapszabály</w:t>
      </w:r>
      <w:r>
        <w:rPr>
          <w:i/>
          <w:lang w:val="hu-HU"/>
        </w:rPr>
        <w:t>a</w:t>
      </w:r>
      <w:r>
        <w:rPr>
          <w:lang w:val="hu-HU"/>
        </w:rPr>
        <w:t xml:space="preserve"> </w:t>
      </w:r>
      <w:r w:rsidRPr="00244D28">
        <w:rPr>
          <w:lang w:val="hu-HU"/>
        </w:rPr>
        <w:t>(elfogadva 2014. december 2-án H/1/2014 iratszám alatt</w:t>
      </w:r>
      <w:r>
        <w:rPr>
          <w:lang w:val="hu-HU"/>
        </w:rPr>
        <w:t xml:space="preserve"> és módosítva 2017. június</w:t>
      </w:r>
      <w:r w:rsidRPr="00244D28">
        <w:rPr>
          <w:lang w:val="hu-HU"/>
        </w:rPr>
        <w:t xml:space="preserve"> 2</w:t>
      </w:r>
      <w:r>
        <w:rPr>
          <w:lang w:val="hu-HU"/>
        </w:rPr>
        <w:t>3</w:t>
      </w:r>
      <w:r w:rsidRPr="00244D28">
        <w:rPr>
          <w:lang w:val="hu-HU"/>
        </w:rPr>
        <w:t xml:space="preserve">-án </w:t>
      </w:r>
      <w:r>
        <w:rPr>
          <w:lang w:val="hu-HU"/>
        </w:rPr>
        <w:t>az M/H/6/2017.</w:t>
      </w:r>
      <w:r w:rsidRPr="00244D28">
        <w:rPr>
          <w:lang w:val="hu-HU"/>
        </w:rPr>
        <w:t xml:space="preserve"> iratszám alatt)</w:t>
      </w:r>
      <w:r>
        <w:rPr>
          <w:lang w:val="hu-HU"/>
        </w:rPr>
        <w:t xml:space="preserve"> 23. szakasza 1. </w:t>
      </w:r>
      <w:r w:rsidRPr="00982377">
        <w:rPr>
          <w:lang w:val="hu-HU"/>
        </w:rPr>
        <w:t xml:space="preserve">bekezdésének </w:t>
      </w:r>
      <w:r>
        <w:rPr>
          <w:lang w:val="hu-HU"/>
        </w:rPr>
        <w:t>o</w:t>
      </w:r>
      <w:r w:rsidRPr="00982377">
        <w:rPr>
          <w:lang w:val="hu-HU"/>
        </w:rPr>
        <w:t xml:space="preserve">) pontja </w:t>
      </w:r>
      <w:r>
        <w:rPr>
          <w:lang w:val="hu-HU"/>
        </w:rPr>
        <w:t xml:space="preserve">és a </w:t>
      </w:r>
      <w:r w:rsidRPr="00982377">
        <w:rPr>
          <w:lang w:val="hu-HU"/>
        </w:rPr>
        <w:t xml:space="preserve">Magyar Nemzeti Tanács </w:t>
      </w:r>
      <w:r>
        <w:rPr>
          <w:lang w:val="hu-HU"/>
        </w:rPr>
        <w:t xml:space="preserve">elnökének </w:t>
      </w:r>
      <w:r w:rsidRPr="007B5A8C">
        <w:rPr>
          <w:i/>
          <w:lang w:val="hu-HU"/>
        </w:rPr>
        <w:t>A Közművelődési, oktatási-civil és általános civil konzultatív testület összetételéről és hatásköréről szóló határozata</w:t>
      </w:r>
      <w:r>
        <w:rPr>
          <w:lang w:val="hu-HU"/>
        </w:rPr>
        <w:t xml:space="preserve"> (meghozva 2015. május 26-án az </w:t>
      </w:r>
      <w:r w:rsidRPr="00457AD1">
        <w:rPr>
          <w:lang w:val="hu-HU"/>
        </w:rPr>
        <w:t xml:space="preserve">MNT-000771/K/2015 </w:t>
      </w:r>
      <w:r>
        <w:rPr>
          <w:lang w:val="hu-HU"/>
        </w:rPr>
        <w:t>–</w:t>
      </w:r>
      <w:r w:rsidRPr="00457AD1">
        <w:rPr>
          <w:lang w:val="hu-HU"/>
        </w:rPr>
        <w:t xml:space="preserve"> A/522/1</w:t>
      </w:r>
      <w:r>
        <w:rPr>
          <w:lang w:val="hu-HU"/>
        </w:rPr>
        <w:t xml:space="preserve"> iratszám alatt) 1. szakaszának 3. bekezdése </w:t>
      </w:r>
      <w:r w:rsidRPr="00982377">
        <w:rPr>
          <w:lang w:val="hu-HU"/>
        </w:rPr>
        <w:t>alapján</w:t>
      </w:r>
      <w:r>
        <w:rPr>
          <w:lang w:val="hu-HU"/>
        </w:rPr>
        <w:t>,</w:t>
      </w:r>
      <w:r w:rsidRPr="0014497E">
        <w:rPr>
          <w:lang w:val="hu-HU"/>
        </w:rPr>
        <w:t xml:space="preserve"> </w:t>
      </w:r>
      <w:r>
        <w:rPr>
          <w:lang w:val="hu-HU"/>
        </w:rPr>
        <w:t>a Magyar Nemzeti Tanács elnöke 2017. július 1</w:t>
      </w:r>
      <w:r w:rsidR="00032AFE">
        <w:rPr>
          <w:lang w:val="hu-HU"/>
        </w:rPr>
        <w:t>3</w:t>
      </w:r>
      <w:r>
        <w:rPr>
          <w:lang w:val="hu-HU"/>
        </w:rPr>
        <w:t>-</w:t>
      </w:r>
      <w:r w:rsidR="00032AFE">
        <w:rPr>
          <w:lang w:val="hu-HU"/>
        </w:rPr>
        <w:t>á</w:t>
      </w:r>
      <w:r>
        <w:rPr>
          <w:lang w:val="hu-HU"/>
        </w:rPr>
        <w:t>n meghozza a következő</w:t>
      </w:r>
    </w:p>
    <w:p w:rsidR="007B5A8C" w:rsidRPr="00A22012" w:rsidRDefault="007B5A8C" w:rsidP="007B5A8C">
      <w:pPr>
        <w:pStyle w:val="Cm"/>
      </w:pPr>
      <w:r w:rsidRPr="00377BB0">
        <w:t>VÉGZÉST</w:t>
      </w:r>
      <w:r>
        <w:br/>
        <w:t>A KÖZMŰVELŐDÉSI, OKTATÁSI-CIVIL ÉS ÁLTALÁNOS CIVIL KONZULTATIV TESTÜLET TAGJÁNAK FELMENTÉSÉRŐL</w:t>
      </w:r>
    </w:p>
    <w:p w:rsidR="007B5A8C" w:rsidRDefault="007B5A8C" w:rsidP="007B5A8C">
      <w:pPr>
        <w:pStyle w:val="Szakaszszmozs"/>
      </w:pPr>
      <w:r w:rsidRPr="00A22012">
        <w:t>1. szakasz</w:t>
      </w:r>
    </w:p>
    <w:p w:rsidR="007B5A8C" w:rsidRPr="007B5A8C" w:rsidRDefault="007B5A8C" w:rsidP="007B5A8C">
      <w:pPr>
        <w:pStyle w:val="Szakasz"/>
        <w:rPr>
          <w:lang w:val="hu-HU"/>
        </w:rPr>
      </w:pPr>
      <w:r>
        <w:rPr>
          <w:lang w:val="hu-HU"/>
        </w:rPr>
        <w:t xml:space="preserve">A Tanács elnöke a közművelődési, oktatási-civil és általános civil konzultatív testület tagjainak sorából felmenti: </w:t>
      </w:r>
      <w:r w:rsidRPr="007B5A8C">
        <w:rPr>
          <w:lang w:val="hu-HU"/>
        </w:rPr>
        <w:t>Béres Zoltán tagot, az általános civil szféra képviselőjét.</w:t>
      </w:r>
    </w:p>
    <w:p w:rsidR="007B5A8C" w:rsidRPr="00A22012" w:rsidRDefault="007B5A8C" w:rsidP="007B5A8C">
      <w:pPr>
        <w:pStyle w:val="Szakaszszmozs"/>
      </w:pPr>
      <w:r>
        <w:t>2</w:t>
      </w:r>
      <w:r w:rsidRPr="00A22012">
        <w:t>. szakasz</w:t>
      </w:r>
    </w:p>
    <w:p w:rsidR="007B5A8C" w:rsidRPr="00982377" w:rsidRDefault="007B5A8C" w:rsidP="007B5A8C">
      <w:pPr>
        <w:pStyle w:val="Szakasz"/>
        <w:rPr>
          <w:lang w:val="hu-HU"/>
        </w:rPr>
      </w:pPr>
      <w:r w:rsidRPr="00982377">
        <w:rPr>
          <w:lang w:val="hu-HU"/>
        </w:rPr>
        <w:t xml:space="preserve">A </w:t>
      </w:r>
      <w:r>
        <w:rPr>
          <w:lang w:val="hu-HU"/>
        </w:rPr>
        <w:t>végzés</w:t>
      </w:r>
      <w:r w:rsidRPr="00982377">
        <w:rPr>
          <w:lang w:val="hu-HU"/>
        </w:rPr>
        <w:t xml:space="preserve"> </w:t>
      </w:r>
      <w:r w:rsidRPr="00AB65B4">
        <w:rPr>
          <w:lang w:val="hu-HU"/>
        </w:rPr>
        <w:t>a meghozatalát</w:t>
      </w:r>
      <w:r>
        <w:rPr>
          <w:lang w:val="hu-HU"/>
        </w:rPr>
        <w:t xml:space="preserve"> követő</w:t>
      </w:r>
      <w:r w:rsidRPr="00982377">
        <w:rPr>
          <w:lang w:val="hu-HU"/>
        </w:rPr>
        <w:t xml:space="preserve"> nap</w:t>
      </w:r>
      <w:r>
        <w:rPr>
          <w:lang w:val="hu-HU"/>
        </w:rPr>
        <w:t>on</w:t>
      </w:r>
      <w:r w:rsidRPr="00982377">
        <w:rPr>
          <w:lang w:val="hu-HU"/>
        </w:rPr>
        <w:t xml:space="preserve"> lép hatályba.</w:t>
      </w:r>
    </w:p>
    <w:p w:rsidR="007B5A8C" w:rsidRDefault="007B5A8C" w:rsidP="007B5A8C">
      <w:pPr>
        <w:pStyle w:val="Szakasz"/>
        <w:rPr>
          <w:lang w:val="hu-HU"/>
        </w:rPr>
      </w:pPr>
      <w:r w:rsidRPr="00070454">
        <w:rPr>
          <w:lang w:val="hu-HU"/>
        </w:rPr>
        <w:t xml:space="preserve">Jelen </w:t>
      </w:r>
      <w:r>
        <w:rPr>
          <w:lang w:val="hu-HU"/>
        </w:rPr>
        <w:t xml:space="preserve">végzés </w:t>
      </w:r>
      <w:r w:rsidRPr="00070454">
        <w:rPr>
          <w:lang w:val="hu-HU"/>
        </w:rPr>
        <w:t xml:space="preserve">a </w:t>
      </w:r>
      <w:r>
        <w:rPr>
          <w:lang w:val="hu-HU"/>
        </w:rPr>
        <w:t>Tanács hirdetőtábláján kerül közzétételre.</w:t>
      </w:r>
    </w:p>
    <w:p w:rsidR="007B5A8C" w:rsidRDefault="007B5A8C" w:rsidP="007B5A8C">
      <w:pPr>
        <w:spacing w:after="240"/>
        <w:ind w:firstLine="709"/>
        <w:jc w:val="both"/>
        <w:rPr>
          <w:lang w:val="hu-HU"/>
        </w:rPr>
      </w:pPr>
    </w:p>
    <w:p w:rsidR="007B5A8C" w:rsidRPr="005D5E9C" w:rsidRDefault="007B5A8C" w:rsidP="007B5A8C">
      <w:pPr>
        <w:pStyle w:val="Indoklscm"/>
      </w:pPr>
      <w:r w:rsidRPr="005D5E9C">
        <w:t>Indoklás</w:t>
      </w:r>
    </w:p>
    <w:p w:rsidR="007B5A8C" w:rsidRDefault="007B5A8C" w:rsidP="007B5A8C">
      <w:pPr>
        <w:pStyle w:val="Indokls"/>
        <w:ind w:firstLine="0"/>
        <w:rPr>
          <w:lang w:val="hu-HU"/>
        </w:rPr>
      </w:pPr>
      <w:r>
        <w:rPr>
          <w:lang w:val="hu-HU"/>
        </w:rPr>
        <w:t xml:space="preserve">A Magyar Nemzeti Tanács elnöke felmenti kérelme alapján </w:t>
      </w:r>
      <w:r w:rsidRPr="00457AD1">
        <w:rPr>
          <w:lang w:val="hu-HU"/>
        </w:rPr>
        <w:t>Béres Zoltán</w:t>
      </w:r>
      <w:r>
        <w:rPr>
          <w:lang w:val="hu-HU"/>
        </w:rPr>
        <w:t xml:space="preserve"> tagot, az </w:t>
      </w:r>
      <w:r w:rsidRPr="00457AD1">
        <w:rPr>
          <w:lang w:val="hu-HU"/>
        </w:rPr>
        <w:t>általános civil szféra</w:t>
      </w:r>
      <w:r>
        <w:rPr>
          <w:lang w:val="hu-HU"/>
        </w:rPr>
        <w:t xml:space="preserve"> képviselőjét a </w:t>
      </w:r>
      <w:r w:rsidRPr="00CA74C4">
        <w:rPr>
          <w:lang w:val="hu-HU"/>
        </w:rPr>
        <w:t>Közművelődési, oktatási-civil és általános civil k</w:t>
      </w:r>
      <w:r>
        <w:rPr>
          <w:lang w:val="hu-HU"/>
        </w:rPr>
        <w:t>onzultatív testület tagjainak</w:t>
      </w:r>
      <w:r w:rsidRPr="00CA74C4">
        <w:rPr>
          <w:lang w:val="hu-HU"/>
        </w:rPr>
        <w:t xml:space="preserve"> </w:t>
      </w:r>
      <w:r>
        <w:rPr>
          <w:lang w:val="hu-HU"/>
        </w:rPr>
        <w:t>sorából</w:t>
      </w:r>
      <w:r w:rsidRPr="00CA74C4">
        <w:rPr>
          <w:lang w:val="hu-HU"/>
        </w:rPr>
        <w:t>.</w:t>
      </w:r>
    </w:p>
    <w:p w:rsidR="007B5A8C" w:rsidRDefault="007B5A8C" w:rsidP="007B5A8C">
      <w:pPr>
        <w:spacing w:line="276" w:lineRule="auto"/>
        <w:jc w:val="both"/>
        <w:rPr>
          <w:rFonts w:ascii="Liberation Serif" w:eastAsia="Century Schoolbook" w:hAnsi="Liberation Serif"/>
          <w:b/>
          <w:bCs/>
          <w:szCs w:val="22"/>
          <w:lang w:val="hu-HU" w:bidi="en-US"/>
        </w:rPr>
      </w:pPr>
      <w:r w:rsidRPr="007B5A8C">
        <w:rPr>
          <w:rFonts w:ascii="Liberation Serif" w:eastAsia="Century Schoolbook" w:hAnsi="Liberation Serif"/>
          <w:b/>
          <w:bCs/>
          <w:szCs w:val="22"/>
          <w:lang w:val="hu-HU" w:bidi="en-US"/>
        </w:rPr>
        <w:t>Magyar Nemzeti Tanács</w:t>
      </w:r>
    </w:p>
    <w:p w:rsidR="007B5A8C" w:rsidRPr="007B5A8C" w:rsidRDefault="007B5A8C" w:rsidP="007B5A8C">
      <w:pPr>
        <w:spacing w:line="276" w:lineRule="auto"/>
        <w:jc w:val="both"/>
        <w:rPr>
          <w:rFonts w:ascii="Liberation Serif" w:eastAsia="Century Schoolbook" w:hAnsi="Liberation Serif"/>
          <w:b/>
          <w:bCs/>
          <w:szCs w:val="22"/>
          <w:lang w:val="hu-HU" w:bidi="en-US"/>
        </w:rPr>
      </w:pPr>
      <w:r>
        <w:rPr>
          <w:rFonts w:ascii="Liberation Serif" w:eastAsia="Century Schoolbook" w:hAnsi="Liberation Serif"/>
          <w:b/>
          <w:bCs/>
          <w:szCs w:val="22"/>
          <w:lang w:val="hu-HU" w:bidi="en-US"/>
        </w:rPr>
        <w:t>Elnök</w:t>
      </w:r>
    </w:p>
    <w:p w:rsidR="007B5A8C" w:rsidRPr="007B5A8C" w:rsidRDefault="007B5A8C" w:rsidP="007B5A8C">
      <w:pPr>
        <w:spacing w:line="276" w:lineRule="auto"/>
        <w:jc w:val="both"/>
        <w:rPr>
          <w:rFonts w:ascii="Liberation Serif" w:eastAsia="Century Schoolbook" w:hAnsi="Liberation Serif"/>
          <w:b/>
          <w:bCs/>
          <w:szCs w:val="22"/>
          <w:lang w:val="hu-HU" w:bidi="en-US"/>
        </w:rPr>
      </w:pPr>
      <w:r w:rsidRPr="007B5A8C">
        <w:rPr>
          <w:rFonts w:ascii="Liberation Serif" w:eastAsia="Century Schoolbook" w:hAnsi="Liberation Serif"/>
          <w:b/>
          <w:bCs/>
          <w:szCs w:val="22"/>
          <w:lang w:val="hu-HU" w:bidi="en-US"/>
        </w:rPr>
        <w:t xml:space="preserve">Szabadka, </w:t>
      </w:r>
      <w:r w:rsidR="00032AFE">
        <w:rPr>
          <w:rFonts w:ascii="Liberation Serif" w:eastAsia="Century Schoolbook" w:hAnsi="Liberation Serif"/>
          <w:b/>
          <w:bCs/>
          <w:szCs w:val="22"/>
          <w:lang w:val="hu-HU" w:bidi="en-US"/>
        </w:rPr>
        <w:t>Fasizmus áldozatainak tere 9</w:t>
      </w:r>
      <w:r w:rsidRPr="007B5A8C">
        <w:rPr>
          <w:rFonts w:ascii="Liberation Serif" w:eastAsia="Century Schoolbook" w:hAnsi="Liberation Serif"/>
          <w:b/>
          <w:bCs/>
          <w:szCs w:val="22"/>
          <w:lang w:val="hu-HU" w:bidi="en-US"/>
        </w:rPr>
        <w:t>.</w:t>
      </w:r>
    </w:p>
    <w:p w:rsidR="007B5A8C" w:rsidRPr="007B5A8C" w:rsidRDefault="007B5A8C" w:rsidP="007B5A8C">
      <w:pPr>
        <w:spacing w:line="276" w:lineRule="auto"/>
        <w:jc w:val="both"/>
        <w:rPr>
          <w:rFonts w:ascii="Liberation Serif" w:eastAsia="Century Schoolbook" w:hAnsi="Liberation Serif"/>
          <w:b/>
          <w:bCs/>
          <w:szCs w:val="22"/>
          <w:lang w:val="hu-HU" w:bidi="en-US"/>
        </w:rPr>
      </w:pPr>
      <w:r w:rsidRPr="007B5A8C">
        <w:rPr>
          <w:rFonts w:ascii="Liberation Serif" w:eastAsia="Century Schoolbook" w:hAnsi="Liberation Serif"/>
          <w:b/>
          <w:bCs/>
          <w:szCs w:val="22"/>
          <w:lang w:val="hu-HU" w:bidi="en-US"/>
        </w:rPr>
        <w:t xml:space="preserve">Iratszám: </w:t>
      </w:r>
      <w:r w:rsidR="00915603" w:rsidRPr="00915603">
        <w:rPr>
          <w:rFonts w:ascii="Liberation Serif" w:eastAsia="Century Schoolbook" w:hAnsi="Liberation Serif"/>
          <w:b/>
          <w:bCs/>
          <w:szCs w:val="22"/>
          <w:lang w:bidi="en-US"/>
        </w:rPr>
        <w:t>MNT-000928/K/2017 - A/800/2</w:t>
      </w:r>
    </w:p>
    <w:p w:rsidR="007B5A8C" w:rsidRPr="007B5A8C" w:rsidRDefault="007B5A8C" w:rsidP="007B5A8C">
      <w:pPr>
        <w:spacing w:line="276" w:lineRule="auto"/>
        <w:jc w:val="both"/>
        <w:rPr>
          <w:rFonts w:ascii="Liberation Serif" w:eastAsia="Century Schoolbook" w:hAnsi="Liberation Serif"/>
          <w:szCs w:val="22"/>
          <w:lang w:val="hu-HU" w:bidi="en-US"/>
        </w:rPr>
      </w:pPr>
      <w:r w:rsidRPr="007B5A8C">
        <w:rPr>
          <w:rFonts w:ascii="Liberation Serif" w:eastAsia="Century Schoolbook" w:hAnsi="Liberation Serif"/>
          <w:b/>
          <w:bCs/>
          <w:szCs w:val="22"/>
          <w:lang w:val="hu-HU" w:bidi="en-US"/>
        </w:rPr>
        <w:t xml:space="preserve">Keltezés: </w:t>
      </w:r>
      <w:r w:rsidR="00032AFE">
        <w:rPr>
          <w:rFonts w:ascii="Liberation Serif" w:eastAsia="Century Schoolbook" w:hAnsi="Liberation Serif"/>
          <w:b/>
          <w:bCs/>
          <w:szCs w:val="22"/>
          <w:lang w:val="hu-HU" w:bidi="en-US"/>
        </w:rPr>
        <w:t>2017. július 13-án</w:t>
      </w:r>
    </w:p>
    <w:p w:rsidR="007B5A8C" w:rsidRPr="007B5A8C" w:rsidRDefault="007B5A8C" w:rsidP="007B5A8C">
      <w:pPr>
        <w:spacing w:after="120" w:line="276" w:lineRule="auto"/>
        <w:jc w:val="both"/>
        <w:rPr>
          <w:rFonts w:ascii="Liberation Serif" w:eastAsia="Century Schoolbook" w:hAnsi="Liberation Serif"/>
          <w:szCs w:val="22"/>
          <w:lang w:val="hu-HU" w:bidi="en-US"/>
        </w:rPr>
      </w:pPr>
    </w:p>
    <w:p w:rsidR="007B5A8C" w:rsidRPr="007B5A8C" w:rsidRDefault="007B5A8C" w:rsidP="007B5A8C">
      <w:pPr>
        <w:spacing w:after="120" w:line="276" w:lineRule="auto"/>
        <w:jc w:val="both"/>
        <w:rPr>
          <w:rFonts w:ascii="Liberation Serif" w:eastAsia="Century Schoolbook" w:hAnsi="Liberation Serif"/>
          <w:szCs w:val="22"/>
          <w:lang w:val="hu-HU" w:bidi="en-US"/>
        </w:rPr>
      </w:pPr>
    </w:p>
    <w:p w:rsidR="007B5A8C" w:rsidRPr="007B5A8C" w:rsidRDefault="007B5A8C" w:rsidP="007B5A8C">
      <w:pPr>
        <w:spacing w:after="120" w:line="276" w:lineRule="auto"/>
        <w:jc w:val="both"/>
        <w:rPr>
          <w:rFonts w:ascii="Liberation Serif" w:eastAsia="Century Schoolbook" w:hAnsi="Liberation Serif"/>
          <w:szCs w:val="22"/>
          <w:lang w:val="hu-HU" w:bidi="en-US"/>
        </w:rPr>
      </w:pPr>
    </w:p>
    <w:p w:rsidR="007B5A8C" w:rsidRPr="007B5A8C" w:rsidRDefault="007B5A8C" w:rsidP="007B5A8C">
      <w:pPr>
        <w:tabs>
          <w:tab w:val="center" w:pos="6237"/>
        </w:tabs>
        <w:jc w:val="both"/>
        <w:rPr>
          <w:rFonts w:ascii="Liberation Serif" w:eastAsia="Adobe Garamond Pro" w:hAnsi="Liberation Serif" w:cs="Adobe Garamond Pro"/>
          <w:szCs w:val="22"/>
          <w:lang w:val="hu-HU" w:bidi="en-US"/>
        </w:rPr>
      </w:pPr>
      <w:r w:rsidRPr="007B5A8C">
        <w:rPr>
          <w:rFonts w:ascii="Liberation Serif" w:eastAsia="Adobe Garamond Pro" w:hAnsi="Liberation Serif" w:cs="Adobe Garamond Pro"/>
          <w:szCs w:val="22"/>
          <w:lang w:val="hu-HU" w:bidi="en-US"/>
        </w:rPr>
        <w:tab/>
        <w:t>…………………………………</w:t>
      </w:r>
    </w:p>
    <w:p w:rsidR="007B5A8C" w:rsidRPr="007B5A8C" w:rsidRDefault="007B5A8C" w:rsidP="007B5A8C">
      <w:pPr>
        <w:tabs>
          <w:tab w:val="center" w:pos="6237"/>
        </w:tabs>
        <w:jc w:val="both"/>
        <w:rPr>
          <w:rFonts w:ascii="Liberation Serif" w:eastAsia="Adobe Garamond Pro" w:hAnsi="Liberation Serif" w:cs="Adobe Garamond Pro"/>
          <w:szCs w:val="22"/>
          <w:lang w:val="hu-HU" w:bidi="en-US"/>
        </w:rPr>
      </w:pPr>
      <w:r w:rsidRPr="007B5A8C">
        <w:rPr>
          <w:rFonts w:ascii="Liberation Serif" w:eastAsia="Adobe Garamond Pro" w:hAnsi="Liberation Serif" w:cs="Adobe Garamond Pro"/>
          <w:szCs w:val="22"/>
          <w:lang w:val="hu-HU" w:bidi="en-US"/>
        </w:rPr>
        <w:tab/>
        <w:t>Mgr. Hajnal Jenő,</w:t>
      </w:r>
    </w:p>
    <w:p w:rsidR="007B5A8C" w:rsidRPr="007B5A8C" w:rsidRDefault="007B5A8C" w:rsidP="007B5A8C">
      <w:pPr>
        <w:tabs>
          <w:tab w:val="center" w:pos="6237"/>
        </w:tabs>
        <w:jc w:val="both"/>
        <w:rPr>
          <w:rFonts w:ascii="Liberation Serif" w:eastAsia="Adobe Garamond Pro" w:hAnsi="Liberation Serif" w:cs="Adobe Garamond Pro"/>
          <w:szCs w:val="22"/>
          <w:lang w:val="sr-Cyrl-RS" w:bidi="en-US"/>
        </w:rPr>
      </w:pPr>
      <w:r w:rsidRPr="007B5A8C">
        <w:rPr>
          <w:rFonts w:ascii="Liberation Serif" w:eastAsia="Adobe Garamond Pro" w:hAnsi="Liberation Serif" w:cs="Adobe Garamond Pro"/>
          <w:szCs w:val="22"/>
          <w:lang w:val="hu-HU" w:bidi="en-US"/>
        </w:rPr>
        <w:tab/>
        <w:t>a Magyar Nemzeti Tanács elnöke</w:t>
      </w:r>
    </w:p>
    <w:p w:rsidR="007B5A8C" w:rsidRPr="007B5A8C" w:rsidRDefault="007B5A8C" w:rsidP="007B5A8C">
      <w:pPr>
        <w:tabs>
          <w:tab w:val="center" w:pos="6237"/>
        </w:tabs>
        <w:jc w:val="both"/>
        <w:rPr>
          <w:rFonts w:ascii="Liberation Serif" w:eastAsia="Adobe Garamond Pro" w:hAnsi="Liberation Serif" w:cs="Adobe Garamond Pro"/>
          <w:szCs w:val="22"/>
          <w:lang w:val="sr-Cyrl-RS" w:bidi="en-US"/>
        </w:rPr>
      </w:pPr>
    </w:p>
    <w:p w:rsidR="007B5A8C" w:rsidRPr="00CA74C4" w:rsidRDefault="007B5A8C" w:rsidP="007B5A8C">
      <w:pPr>
        <w:spacing w:before="100" w:beforeAutospacing="1" w:after="100" w:afterAutospacing="1"/>
        <w:jc w:val="both"/>
        <w:rPr>
          <w:lang w:val="hu-HU"/>
        </w:rPr>
      </w:pPr>
    </w:p>
    <w:p w:rsidR="00C43666" w:rsidRPr="007B5A8C" w:rsidRDefault="00C43666" w:rsidP="007B5A8C"/>
    <w:sectPr w:rsidR="00C43666" w:rsidRPr="007B5A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42" w:rsidRDefault="00E23442" w:rsidP="009524BC">
      <w:r>
        <w:separator/>
      </w:r>
    </w:p>
  </w:endnote>
  <w:endnote w:type="continuationSeparator" w:id="0">
    <w:p w:rsidR="00E23442" w:rsidRDefault="00E23442" w:rsidP="0095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BC" w:rsidRDefault="00952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BC" w:rsidRDefault="00952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BC" w:rsidRDefault="00952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42" w:rsidRDefault="00E23442" w:rsidP="009524BC">
      <w:r>
        <w:separator/>
      </w:r>
    </w:p>
  </w:footnote>
  <w:footnote w:type="continuationSeparator" w:id="0">
    <w:p w:rsidR="00E23442" w:rsidRDefault="00E23442" w:rsidP="0095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BC" w:rsidRDefault="00952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BC" w:rsidRDefault="00952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4BC" w:rsidRDefault="0095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F47AE"/>
    <w:multiLevelType w:val="hybridMultilevel"/>
    <w:tmpl w:val="7E62E774"/>
    <w:lvl w:ilvl="0" w:tplc="3D4298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5A544B0"/>
    <w:multiLevelType w:val="hybridMultilevel"/>
    <w:tmpl w:val="03B82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D2B9F"/>
    <w:multiLevelType w:val="hybridMultilevel"/>
    <w:tmpl w:val="5192E61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8C"/>
    <w:rsid w:val="00032AFE"/>
    <w:rsid w:val="000C248D"/>
    <w:rsid w:val="00302ECD"/>
    <w:rsid w:val="00310676"/>
    <w:rsid w:val="0065322A"/>
    <w:rsid w:val="006D4DBD"/>
    <w:rsid w:val="007B5A8C"/>
    <w:rsid w:val="008A6FB4"/>
    <w:rsid w:val="00915603"/>
    <w:rsid w:val="00934D2E"/>
    <w:rsid w:val="009524BC"/>
    <w:rsid w:val="009C18DE"/>
    <w:rsid w:val="009C7CCB"/>
    <w:rsid w:val="00A05F4E"/>
    <w:rsid w:val="00BA3674"/>
    <w:rsid w:val="00C43666"/>
    <w:rsid w:val="00C561CD"/>
    <w:rsid w:val="00D63DAE"/>
    <w:rsid w:val="00E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524F4-7A1E-41A6-B26E-F42BFFCC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A8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vatkozs">
    <w:name w:val="Hivatkozás"/>
    <w:basedOn w:val="Normal"/>
    <w:next w:val="Cm"/>
    <w:qFormat/>
    <w:rsid w:val="009C7CCB"/>
    <w:pPr>
      <w:spacing w:after="360"/>
      <w:jc w:val="both"/>
    </w:pPr>
  </w:style>
  <w:style w:type="paragraph" w:customStyle="1" w:styleId="Cm">
    <w:name w:val="Cím"/>
    <w:basedOn w:val="Title"/>
    <w:next w:val="Normal"/>
    <w:link w:val="CmChar"/>
    <w:qFormat/>
    <w:rsid w:val="00C561CD"/>
    <w:pPr>
      <w:spacing w:after="360"/>
      <w:contextualSpacing w:val="0"/>
      <w:jc w:val="center"/>
      <w:outlineLvl w:val="0"/>
    </w:pPr>
    <w:rPr>
      <w:rFonts w:ascii="Liberation Serif" w:hAnsi="Liberation Serif"/>
      <w:caps/>
      <w:spacing w:val="0"/>
      <w:sz w:val="24"/>
      <w:lang w:val="hu-HU"/>
    </w:rPr>
  </w:style>
  <w:style w:type="paragraph" w:customStyle="1" w:styleId="Szakaszszmozs">
    <w:name w:val="Szakasz számozás"/>
    <w:basedOn w:val="Normal"/>
    <w:next w:val="Szakasz"/>
    <w:link w:val="SzakaszszmozsChar"/>
    <w:qFormat/>
    <w:rsid w:val="0065322A"/>
    <w:pPr>
      <w:keepNext/>
      <w:spacing w:after="60"/>
      <w:jc w:val="center"/>
    </w:pPr>
    <w:rPr>
      <w:lang w:val="hu-HU"/>
    </w:rPr>
  </w:style>
  <w:style w:type="paragraph" w:styleId="Title">
    <w:name w:val="Title"/>
    <w:basedOn w:val="Normal"/>
    <w:next w:val="Normal"/>
    <w:link w:val="TitleChar"/>
    <w:uiPriority w:val="10"/>
    <w:qFormat/>
    <w:rsid w:val="009C7C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C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TitleChar"/>
    <w:link w:val="Cm"/>
    <w:rsid w:val="00C561CD"/>
    <w:rPr>
      <w:rFonts w:asciiTheme="majorHAnsi" w:eastAsiaTheme="majorEastAsia" w:hAnsiTheme="majorHAnsi" w:cstheme="majorBidi"/>
      <w:caps/>
      <w:spacing w:val="-10"/>
      <w:kern w:val="28"/>
      <w:sz w:val="56"/>
      <w:szCs w:val="56"/>
      <w:lang w:val="hu-HU"/>
    </w:rPr>
  </w:style>
  <w:style w:type="paragraph" w:customStyle="1" w:styleId="Szakasz">
    <w:name w:val="Szakasz"/>
    <w:basedOn w:val="Normal"/>
    <w:qFormat/>
    <w:rsid w:val="009C7CCB"/>
    <w:pPr>
      <w:spacing w:after="240"/>
      <w:ind w:firstLine="480"/>
      <w:contextualSpacing/>
      <w:jc w:val="both"/>
    </w:pPr>
  </w:style>
  <w:style w:type="character" w:customStyle="1" w:styleId="SzakaszszmozsChar">
    <w:name w:val="Szakasz számozás Char"/>
    <w:basedOn w:val="DefaultParagraphFont"/>
    <w:link w:val="Szakaszszmozs"/>
    <w:rsid w:val="0065322A"/>
    <w:rPr>
      <w:lang w:val="hu-HU"/>
    </w:rPr>
  </w:style>
  <w:style w:type="paragraph" w:customStyle="1" w:styleId="Indoklscm">
    <w:name w:val="Indoklás cím"/>
    <w:basedOn w:val="Szakaszszmozs"/>
    <w:link w:val="IndoklscmChar"/>
    <w:qFormat/>
    <w:rsid w:val="00934D2E"/>
    <w:pPr>
      <w:spacing w:before="60" w:after="120"/>
    </w:pPr>
    <w:rPr>
      <w:b/>
    </w:rPr>
  </w:style>
  <w:style w:type="paragraph" w:customStyle="1" w:styleId="Indokls">
    <w:name w:val="Indoklás"/>
    <w:basedOn w:val="Hivatkozs"/>
    <w:qFormat/>
    <w:rsid w:val="00934D2E"/>
    <w:pPr>
      <w:ind w:firstLine="480"/>
      <w:contextualSpacing/>
    </w:pPr>
  </w:style>
  <w:style w:type="character" w:customStyle="1" w:styleId="IndoklscmChar">
    <w:name w:val="Indoklás cím Char"/>
    <w:basedOn w:val="SzakaszszmozsChar"/>
    <w:link w:val="Indoklscm"/>
    <w:rsid w:val="00934D2E"/>
    <w:rPr>
      <w:b/>
      <w:lang w:val="hu-HU"/>
    </w:rPr>
  </w:style>
  <w:style w:type="paragraph" w:customStyle="1" w:styleId="Dokumentumadatai">
    <w:name w:val="Dokumentum adatai"/>
    <w:basedOn w:val="Indokls"/>
    <w:rsid w:val="00934D2E"/>
    <w:pPr>
      <w:ind w:firstLine="0"/>
      <w:jc w:val="left"/>
    </w:pPr>
    <w:rPr>
      <w:b/>
      <w:lang w:val="hu-HU"/>
    </w:rPr>
  </w:style>
  <w:style w:type="paragraph" w:styleId="Signature">
    <w:name w:val="Signature"/>
    <w:basedOn w:val="Normal"/>
    <w:link w:val="SignatureChar"/>
    <w:uiPriority w:val="99"/>
    <w:unhideWhenUsed/>
    <w:qFormat/>
    <w:rsid w:val="00C43666"/>
    <w:pPr>
      <w:ind w:left="4252"/>
      <w:jc w:val="both"/>
    </w:pPr>
    <w:rPr>
      <w:rFonts w:eastAsia="Adobe Garamond Pro" w:cs="Adobe Garamond Pro"/>
      <w:sz w:val="20"/>
      <w:szCs w:val="20"/>
      <w:lang w:val="hu-HU" w:eastAsia="x-none" w:bidi="en-US"/>
    </w:rPr>
  </w:style>
  <w:style w:type="character" w:customStyle="1" w:styleId="SignatureChar">
    <w:name w:val="Signature Char"/>
    <w:basedOn w:val="DefaultParagraphFont"/>
    <w:link w:val="Signature"/>
    <w:uiPriority w:val="99"/>
    <w:rsid w:val="00C43666"/>
    <w:rPr>
      <w:rFonts w:ascii="Times New Roman" w:eastAsia="Adobe Garamond Pro" w:hAnsi="Times New Roman" w:cs="Adobe Garamond Pro"/>
      <w:sz w:val="20"/>
      <w:szCs w:val="20"/>
      <w:lang w:val="hu-HU" w:eastAsia="x-none" w:bidi="en-US"/>
    </w:rPr>
  </w:style>
  <w:style w:type="paragraph" w:styleId="BodyText">
    <w:name w:val="Body Text"/>
    <w:basedOn w:val="Normal"/>
    <w:link w:val="BodyTextChar"/>
    <w:rsid w:val="007B5A8C"/>
    <w:pPr>
      <w:jc w:val="center"/>
    </w:pPr>
    <w:rPr>
      <w:lang w:val="hu-HU"/>
    </w:rPr>
  </w:style>
  <w:style w:type="character" w:customStyle="1" w:styleId="BodyTextChar">
    <w:name w:val="Body Text Char"/>
    <w:basedOn w:val="DefaultParagraphFont"/>
    <w:link w:val="BodyText"/>
    <w:rsid w:val="007B5A8C"/>
    <w:rPr>
      <w:rFonts w:ascii="Times New Roman" w:eastAsia="Times New Roman" w:hAnsi="Times New Roman" w:cs="Times New Roman"/>
      <w:szCs w:val="24"/>
      <w:lang w:val="hu-HU"/>
    </w:rPr>
  </w:style>
  <w:style w:type="paragraph" w:styleId="Header">
    <w:name w:val="header"/>
    <w:basedOn w:val="Normal"/>
    <w:link w:val="HeaderChar"/>
    <w:uiPriority w:val="99"/>
    <w:unhideWhenUsed/>
    <w:rsid w:val="009524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4B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524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4BC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Jogi%20aktus%20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Jogi aktus sablon.dotx</Template>
  <TotalTime>0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Lulić Emil</dc:creator>
  <cp:keywords/>
  <dc:description/>
  <cp:lastModifiedBy>User</cp:lastModifiedBy>
  <cp:revision>2</cp:revision>
  <dcterms:created xsi:type="dcterms:W3CDTF">2017-08-17T10:47:00Z</dcterms:created>
  <dcterms:modified xsi:type="dcterms:W3CDTF">2017-08-17T10:47:00Z</dcterms:modified>
</cp:coreProperties>
</file>